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2D850" w14:textId="5232D01A" w:rsidR="00A431C1" w:rsidRPr="00876527" w:rsidRDefault="00A431C1" w:rsidP="00A431C1">
      <w:pPr>
        <w:pStyle w:val="Header"/>
        <w:jc w:val="center"/>
        <w:rPr>
          <w:b/>
          <w:sz w:val="22"/>
          <w:szCs w:val="22"/>
        </w:rPr>
      </w:pPr>
      <w:r w:rsidRPr="00876527">
        <w:rPr>
          <w:b/>
          <w:sz w:val="22"/>
          <w:szCs w:val="22"/>
        </w:rPr>
        <w:t xml:space="preserve">Independent Expert Scientific Committee on </w:t>
      </w:r>
      <w:r w:rsidR="000605FC">
        <w:rPr>
          <w:b/>
          <w:sz w:val="22"/>
          <w:szCs w:val="22"/>
        </w:rPr>
        <w:t xml:space="preserve">Unconventional </w:t>
      </w:r>
      <w:r w:rsidRPr="00876527">
        <w:rPr>
          <w:b/>
          <w:sz w:val="22"/>
          <w:szCs w:val="22"/>
        </w:rPr>
        <w:t>Gas</w:t>
      </w:r>
      <w:r w:rsidR="000605FC">
        <w:rPr>
          <w:b/>
          <w:sz w:val="22"/>
          <w:szCs w:val="22"/>
        </w:rPr>
        <w:t xml:space="preserve"> Development</w:t>
      </w:r>
      <w:r w:rsidRPr="00876527">
        <w:rPr>
          <w:b/>
          <w:sz w:val="22"/>
          <w:szCs w:val="22"/>
        </w:rPr>
        <w:t xml:space="preserve"> and</w:t>
      </w:r>
    </w:p>
    <w:p w14:paraId="63515365" w14:textId="77777777" w:rsidR="00A431C1" w:rsidRPr="00876527" w:rsidRDefault="00A431C1" w:rsidP="00A431C1">
      <w:pPr>
        <w:pStyle w:val="Header"/>
        <w:jc w:val="center"/>
        <w:rPr>
          <w:b/>
          <w:sz w:val="22"/>
          <w:szCs w:val="22"/>
        </w:rPr>
      </w:pPr>
      <w:r w:rsidRPr="00876527">
        <w:rPr>
          <w:b/>
          <w:sz w:val="22"/>
          <w:szCs w:val="22"/>
        </w:rPr>
        <w:t>Large Coal Mining Development (IESC)</w:t>
      </w:r>
    </w:p>
    <w:p w14:paraId="41F93DD5" w14:textId="560C651A" w:rsidR="00A431C1" w:rsidRPr="00DC6538" w:rsidRDefault="00A431C1" w:rsidP="00A431C1">
      <w:pPr>
        <w:pStyle w:val="Header"/>
        <w:jc w:val="center"/>
        <w:rPr>
          <w:b/>
          <w:sz w:val="22"/>
          <w:szCs w:val="22"/>
        </w:rPr>
      </w:pPr>
      <w:r w:rsidRPr="00D804BD">
        <w:rPr>
          <w:b/>
          <w:sz w:val="22"/>
          <w:szCs w:val="22"/>
        </w:rPr>
        <w:t xml:space="preserve">Meeting </w:t>
      </w:r>
      <w:r w:rsidR="00624628" w:rsidRPr="00D804BD">
        <w:rPr>
          <w:b/>
          <w:sz w:val="22"/>
          <w:szCs w:val="22"/>
        </w:rPr>
        <w:t>1</w:t>
      </w:r>
      <w:r w:rsidR="002318E3">
        <w:rPr>
          <w:b/>
          <w:sz w:val="22"/>
          <w:szCs w:val="22"/>
        </w:rPr>
        <w:t>1</w:t>
      </w:r>
      <w:r w:rsidR="00F10CBD">
        <w:rPr>
          <w:b/>
          <w:sz w:val="22"/>
          <w:szCs w:val="22"/>
        </w:rPr>
        <w:t>3</w:t>
      </w:r>
      <w:r w:rsidRPr="00D804BD">
        <w:rPr>
          <w:b/>
          <w:sz w:val="22"/>
          <w:szCs w:val="22"/>
        </w:rPr>
        <w:t>,</w:t>
      </w:r>
      <w:r w:rsidR="00F07D49" w:rsidRPr="00D804BD">
        <w:rPr>
          <w:b/>
          <w:sz w:val="22"/>
          <w:szCs w:val="22"/>
        </w:rPr>
        <w:t xml:space="preserve"> </w:t>
      </w:r>
      <w:r w:rsidR="00F10CBD">
        <w:rPr>
          <w:b/>
          <w:sz w:val="22"/>
          <w:szCs w:val="22"/>
        </w:rPr>
        <w:t xml:space="preserve">5 – 6 March </w:t>
      </w:r>
      <w:r w:rsidR="00D25519" w:rsidRPr="00D804BD">
        <w:rPr>
          <w:b/>
          <w:sz w:val="22"/>
          <w:szCs w:val="22"/>
        </w:rPr>
        <w:t>202</w:t>
      </w:r>
      <w:r w:rsidR="00150865">
        <w:rPr>
          <w:b/>
          <w:sz w:val="22"/>
          <w:szCs w:val="22"/>
        </w:rPr>
        <w:t>5</w:t>
      </w:r>
    </w:p>
    <w:p w14:paraId="11C5DCB0" w14:textId="77777777" w:rsidR="00A431C1" w:rsidRPr="00853CE9" w:rsidRDefault="00A431C1" w:rsidP="00A431C1">
      <w:pPr>
        <w:pStyle w:val="Header"/>
        <w:tabs>
          <w:tab w:val="left" w:pos="426"/>
        </w:tabs>
        <w:jc w:val="center"/>
        <w:rPr>
          <w:rFonts w:cs="Arial"/>
          <w:b/>
          <w:sz w:val="22"/>
          <w:szCs w:val="22"/>
          <w:highlight w:val="yellow"/>
        </w:rPr>
      </w:pPr>
    </w:p>
    <w:p w14:paraId="6EB00A46" w14:textId="77777777" w:rsidR="00A431C1" w:rsidRPr="00853CE9" w:rsidRDefault="00A431C1" w:rsidP="00A431C1">
      <w:pPr>
        <w:pStyle w:val="Header"/>
        <w:tabs>
          <w:tab w:val="left" w:pos="426"/>
        </w:tabs>
        <w:jc w:val="center"/>
        <w:rPr>
          <w:rFonts w:cs="Arial"/>
          <w:b/>
          <w:sz w:val="22"/>
          <w:szCs w:val="22"/>
        </w:rPr>
      </w:pPr>
      <w:r w:rsidRPr="00853CE9">
        <w:rPr>
          <w:rFonts w:cs="Arial"/>
          <w:b/>
          <w:sz w:val="22"/>
          <w:szCs w:val="22"/>
        </w:rPr>
        <w:t>MINUTES</w:t>
      </w:r>
    </w:p>
    <w:p w14:paraId="458D5352" w14:textId="3F2B73A5" w:rsidR="00A431C1" w:rsidRPr="00853CE9" w:rsidRDefault="00476E46" w:rsidP="00A431C1">
      <w:pPr>
        <w:pStyle w:val="Header"/>
        <w:tabs>
          <w:tab w:val="left" w:pos="426"/>
        </w:tabs>
        <w:jc w:val="center"/>
        <w:rPr>
          <w:rFonts w:cs="Arial"/>
          <w:sz w:val="22"/>
          <w:szCs w:val="22"/>
        </w:rPr>
      </w:pPr>
      <w:r>
        <w:rPr>
          <w:rFonts w:cs="Arial"/>
          <w:b/>
          <w:bCs/>
          <w:sz w:val="22"/>
          <w:szCs w:val="22"/>
        </w:rPr>
        <w:t>Vi</w:t>
      </w:r>
      <w:r w:rsidR="00F10CBD">
        <w:rPr>
          <w:rFonts w:cs="Arial"/>
          <w:b/>
          <w:bCs/>
          <w:sz w:val="22"/>
          <w:szCs w:val="22"/>
        </w:rPr>
        <w:t>deoconference</w:t>
      </w:r>
      <w:r w:rsidR="00000000">
        <w:rPr>
          <w:rFonts w:cs="Arial"/>
          <w:sz w:val="22"/>
          <w:szCs w:val="22"/>
        </w:rPr>
        <w:pict w14:anchorId="58D49ACB">
          <v:rect id="_x0000_i1025" style="width:0;height:1.5pt" o:hralign="center" o:hrstd="t" o:hr="t" fillcolor="#a0a0a0" stroked="f"/>
        </w:pict>
      </w:r>
    </w:p>
    <w:p w14:paraId="59C25604" w14:textId="3C76B5CE" w:rsidR="00A431C1" w:rsidRPr="00ED7272" w:rsidRDefault="00A431C1" w:rsidP="00F32F1A">
      <w:pPr>
        <w:spacing w:before="240" w:after="0"/>
        <w:rPr>
          <w:rFonts w:cstheme="minorHAnsi"/>
          <w:b/>
          <w:sz w:val="22"/>
          <w:szCs w:val="22"/>
        </w:rPr>
      </w:pPr>
      <w:r w:rsidRPr="00ED7272">
        <w:rPr>
          <w:rFonts w:cstheme="minorHAnsi"/>
          <w:b/>
          <w:sz w:val="22"/>
          <w:szCs w:val="22"/>
        </w:rPr>
        <w:t>ATTENDANCE AND APOLOGIES</w:t>
      </w:r>
    </w:p>
    <w:p w14:paraId="09C724FD" w14:textId="77777777" w:rsidR="00135AF1" w:rsidRPr="00ED7272" w:rsidRDefault="00135AF1" w:rsidP="00A431C1">
      <w:pPr>
        <w:tabs>
          <w:tab w:val="left" w:pos="426"/>
        </w:tabs>
        <w:spacing w:after="0"/>
        <w:rPr>
          <w:rFonts w:cstheme="minorHAnsi"/>
          <w:sz w:val="22"/>
          <w:szCs w:val="22"/>
          <w:highlight w:val="yellow"/>
        </w:rPr>
        <w:sectPr w:rsidR="00135AF1" w:rsidRPr="00ED7272" w:rsidSect="0059136B">
          <w:headerReference w:type="even" r:id="rId11"/>
          <w:footerReference w:type="even" r:id="rId12"/>
          <w:footerReference w:type="default" r:id="rId13"/>
          <w:headerReference w:type="first" r:id="rId14"/>
          <w:footerReference w:type="first" r:id="rId15"/>
          <w:pgSz w:w="11906" w:h="16838"/>
          <w:pgMar w:top="663" w:right="1134" w:bottom="261" w:left="1276" w:header="425" w:footer="828" w:gutter="0"/>
          <w:pgNumType w:start="1"/>
          <w:cols w:space="708"/>
          <w:titlePg/>
          <w:docGrid w:linePitch="360"/>
        </w:sectPr>
      </w:pPr>
    </w:p>
    <w:p w14:paraId="550AE0B9" w14:textId="77777777" w:rsidR="00750E46" w:rsidRPr="00ED7272" w:rsidRDefault="00750E46" w:rsidP="00750E46">
      <w:pPr>
        <w:tabs>
          <w:tab w:val="left" w:pos="426"/>
          <w:tab w:val="left" w:pos="5103"/>
        </w:tabs>
        <w:spacing w:after="0"/>
        <w:rPr>
          <w:rFonts w:cstheme="minorHAnsi"/>
          <w:sz w:val="22"/>
          <w:szCs w:val="22"/>
        </w:rPr>
      </w:pPr>
    </w:p>
    <w:p w14:paraId="4E65BDC8" w14:textId="77777777" w:rsidR="00B608D8" w:rsidRPr="00ED7272" w:rsidRDefault="00B608D8" w:rsidP="00750E46">
      <w:pPr>
        <w:tabs>
          <w:tab w:val="left" w:pos="426"/>
          <w:tab w:val="left" w:pos="5103"/>
        </w:tabs>
        <w:spacing w:after="0"/>
        <w:rPr>
          <w:rFonts w:cstheme="minorHAnsi"/>
          <w:sz w:val="22"/>
          <w:szCs w:val="22"/>
        </w:rPr>
        <w:sectPr w:rsidR="00B608D8" w:rsidRPr="00ED7272" w:rsidSect="00750E46">
          <w:type w:val="continuous"/>
          <w:pgSz w:w="11906" w:h="16838"/>
          <w:pgMar w:top="851" w:right="1134" w:bottom="709" w:left="1276" w:header="425" w:footer="828" w:gutter="0"/>
          <w:pgNumType w:start="1"/>
          <w:cols w:num="2" w:space="708"/>
          <w:titlePg/>
          <w:docGrid w:linePitch="360"/>
        </w:sectPr>
      </w:pPr>
    </w:p>
    <w:p w14:paraId="0A405CFB" w14:textId="11951DF4" w:rsidR="00B608D8" w:rsidRPr="00ED7272" w:rsidRDefault="00F56267" w:rsidP="00D20ECC">
      <w:pPr>
        <w:tabs>
          <w:tab w:val="left" w:pos="426"/>
          <w:tab w:val="left" w:pos="5103"/>
        </w:tabs>
        <w:spacing w:after="120"/>
        <w:rPr>
          <w:rFonts w:cstheme="minorHAnsi"/>
          <w:sz w:val="22"/>
          <w:szCs w:val="22"/>
        </w:rPr>
      </w:pPr>
      <w:r w:rsidRPr="00ED7272">
        <w:rPr>
          <w:rFonts w:cstheme="minorHAnsi"/>
          <w:sz w:val="22"/>
          <w:szCs w:val="22"/>
        </w:rPr>
        <w:t>IN ATTENDANCE</w:t>
      </w:r>
      <w:r w:rsidR="00B608D8" w:rsidRPr="00ED7272">
        <w:rPr>
          <w:rFonts w:cstheme="minorHAnsi"/>
          <w:sz w:val="22"/>
          <w:szCs w:val="22"/>
        </w:rPr>
        <w:t xml:space="preserve"> </w:t>
      </w:r>
      <w:r w:rsidR="00B608D8" w:rsidRPr="00ED7272">
        <w:rPr>
          <w:rFonts w:cstheme="minorHAnsi"/>
          <w:sz w:val="22"/>
          <w:szCs w:val="22"/>
        </w:rPr>
        <w:tab/>
      </w:r>
      <w:r w:rsidR="00B608D8" w:rsidRPr="00ED7272">
        <w:rPr>
          <w:rFonts w:cstheme="minorHAnsi"/>
          <w:sz w:val="22"/>
          <w:szCs w:val="22"/>
        </w:rPr>
        <w:tab/>
        <w:t xml:space="preserve"> </w:t>
      </w:r>
    </w:p>
    <w:p w14:paraId="307BA07C" w14:textId="7436C28E" w:rsidR="00D35709" w:rsidRDefault="00D35709" w:rsidP="00D35709">
      <w:pPr>
        <w:tabs>
          <w:tab w:val="left" w:pos="426"/>
          <w:tab w:val="left" w:pos="5103"/>
        </w:tabs>
        <w:spacing w:after="0"/>
        <w:rPr>
          <w:rFonts w:cstheme="minorHAnsi"/>
          <w:sz w:val="22"/>
          <w:szCs w:val="22"/>
        </w:rPr>
      </w:pPr>
      <w:r w:rsidRPr="00ED7272">
        <w:rPr>
          <w:rFonts w:cstheme="minorHAnsi"/>
          <w:sz w:val="22"/>
          <w:szCs w:val="22"/>
        </w:rPr>
        <w:t>Dr Chris Pigram (Chair)</w:t>
      </w:r>
    </w:p>
    <w:p w14:paraId="11C875DD" w14:textId="06352380" w:rsidR="00D35709" w:rsidRPr="00ED7272" w:rsidRDefault="00D35709" w:rsidP="00D35709">
      <w:pPr>
        <w:tabs>
          <w:tab w:val="left" w:pos="426"/>
          <w:tab w:val="left" w:pos="5103"/>
        </w:tabs>
        <w:spacing w:after="0"/>
        <w:rPr>
          <w:sz w:val="22"/>
          <w:szCs w:val="22"/>
        </w:rPr>
      </w:pPr>
      <w:r w:rsidRPr="4DA52B8C">
        <w:rPr>
          <w:sz w:val="22"/>
          <w:szCs w:val="22"/>
        </w:rPr>
        <w:t>Dr Andrew Boulton</w:t>
      </w:r>
    </w:p>
    <w:p w14:paraId="525E5755" w14:textId="727D178E" w:rsidR="00D35709" w:rsidRPr="00ED7272" w:rsidRDefault="00B0270E" w:rsidP="00D35709">
      <w:pPr>
        <w:tabs>
          <w:tab w:val="left" w:pos="426"/>
          <w:tab w:val="left" w:pos="5103"/>
        </w:tabs>
        <w:spacing w:after="0"/>
        <w:rPr>
          <w:sz w:val="22"/>
          <w:szCs w:val="22"/>
        </w:rPr>
      </w:pPr>
      <w:r w:rsidRPr="4DA52B8C">
        <w:rPr>
          <w:sz w:val="22"/>
          <w:szCs w:val="22"/>
        </w:rPr>
        <w:t>Professor Jenny Davis</w:t>
      </w:r>
    </w:p>
    <w:p w14:paraId="08492CA0" w14:textId="4FF8B871" w:rsidR="00D35709" w:rsidRPr="00ED7272" w:rsidRDefault="00D35709" w:rsidP="00D35709">
      <w:pPr>
        <w:tabs>
          <w:tab w:val="left" w:pos="426"/>
          <w:tab w:val="left" w:pos="5103"/>
        </w:tabs>
        <w:spacing w:after="0"/>
        <w:ind w:left="2835" w:hanging="2835"/>
        <w:rPr>
          <w:rFonts w:cstheme="minorHAnsi"/>
          <w:sz w:val="22"/>
          <w:szCs w:val="22"/>
        </w:rPr>
      </w:pPr>
      <w:r w:rsidRPr="00A54BC1">
        <w:rPr>
          <w:rFonts w:cstheme="minorHAnsi"/>
          <w:sz w:val="22"/>
          <w:szCs w:val="22"/>
        </w:rPr>
        <w:t>Dr Jenny Stauber</w:t>
      </w:r>
    </w:p>
    <w:p w14:paraId="7A41BA4E" w14:textId="77777777" w:rsidR="00D35709" w:rsidRDefault="00D35709" w:rsidP="00D35709">
      <w:pPr>
        <w:tabs>
          <w:tab w:val="left" w:pos="426"/>
          <w:tab w:val="left" w:pos="5103"/>
        </w:tabs>
        <w:spacing w:after="0"/>
        <w:rPr>
          <w:rFonts w:cstheme="minorHAnsi"/>
          <w:sz w:val="22"/>
          <w:szCs w:val="22"/>
        </w:rPr>
      </w:pPr>
      <w:r w:rsidRPr="00ED7272">
        <w:rPr>
          <w:rFonts w:cstheme="minorHAnsi"/>
          <w:sz w:val="22"/>
          <w:szCs w:val="22"/>
        </w:rPr>
        <w:t>Dr Juliette Woods</w:t>
      </w:r>
    </w:p>
    <w:p w14:paraId="46954DC7" w14:textId="77777777" w:rsidR="00D35709" w:rsidRPr="00ED7272" w:rsidRDefault="00D35709" w:rsidP="00D35709">
      <w:pPr>
        <w:tabs>
          <w:tab w:val="left" w:pos="426"/>
          <w:tab w:val="left" w:pos="5103"/>
        </w:tabs>
        <w:spacing w:after="0"/>
        <w:rPr>
          <w:rFonts w:cstheme="minorHAnsi"/>
          <w:sz w:val="22"/>
          <w:szCs w:val="22"/>
        </w:rPr>
      </w:pPr>
      <w:r w:rsidRPr="00ED7272">
        <w:rPr>
          <w:rFonts w:cstheme="minorHAnsi"/>
          <w:sz w:val="22"/>
          <w:szCs w:val="22"/>
        </w:rPr>
        <w:t xml:space="preserve">Associate Professor Phil Hayes </w:t>
      </w:r>
    </w:p>
    <w:p w14:paraId="68D5A67B" w14:textId="1615EC7B" w:rsidR="00D35709" w:rsidRDefault="00D35709" w:rsidP="00D35709">
      <w:pPr>
        <w:tabs>
          <w:tab w:val="left" w:pos="426"/>
          <w:tab w:val="left" w:pos="5103"/>
        </w:tabs>
        <w:spacing w:after="0"/>
        <w:ind w:left="2835" w:hanging="2835"/>
        <w:rPr>
          <w:rFonts w:cstheme="minorHAnsi"/>
          <w:sz w:val="22"/>
          <w:szCs w:val="22"/>
        </w:rPr>
      </w:pPr>
      <w:r w:rsidRPr="00E830CB">
        <w:rPr>
          <w:rFonts w:cstheme="minorHAnsi"/>
          <w:sz w:val="22"/>
          <w:szCs w:val="22"/>
        </w:rPr>
        <w:t>Professor Rory Nathan</w:t>
      </w:r>
    </w:p>
    <w:p w14:paraId="676098B2" w14:textId="77777777" w:rsidR="00D35709" w:rsidRPr="00ED7272" w:rsidRDefault="00D35709" w:rsidP="00D35709">
      <w:pPr>
        <w:tabs>
          <w:tab w:val="left" w:pos="426"/>
          <w:tab w:val="left" w:pos="5103"/>
        </w:tabs>
        <w:spacing w:after="0"/>
        <w:rPr>
          <w:rFonts w:cstheme="minorHAnsi"/>
          <w:sz w:val="22"/>
          <w:szCs w:val="22"/>
        </w:rPr>
        <w:sectPr w:rsidR="00D35709" w:rsidRPr="00ED7272" w:rsidSect="00D35709">
          <w:type w:val="continuous"/>
          <w:pgSz w:w="11906" w:h="16838"/>
          <w:pgMar w:top="851" w:right="1134" w:bottom="709" w:left="1276" w:header="425" w:footer="828" w:gutter="0"/>
          <w:pgNumType w:start="1"/>
          <w:cols w:space="708"/>
          <w:titlePg/>
          <w:docGrid w:linePitch="360"/>
        </w:sectPr>
      </w:pPr>
      <w:r w:rsidRPr="00ED7272">
        <w:rPr>
          <w:rFonts w:cstheme="minorHAnsi"/>
          <w:sz w:val="22"/>
          <w:szCs w:val="22"/>
        </w:rPr>
        <w:t>Professor Wendy Timms</w:t>
      </w:r>
    </w:p>
    <w:p w14:paraId="5D56797A" w14:textId="77777777" w:rsidR="000A7A05" w:rsidRPr="00ED7272" w:rsidRDefault="000A7A05" w:rsidP="00863891">
      <w:pPr>
        <w:tabs>
          <w:tab w:val="left" w:pos="426"/>
          <w:tab w:val="left" w:pos="5250"/>
        </w:tabs>
        <w:spacing w:before="240" w:after="120"/>
        <w:rPr>
          <w:rFonts w:cstheme="minorHAnsi"/>
          <w:sz w:val="22"/>
          <w:szCs w:val="22"/>
        </w:rPr>
      </w:pPr>
      <w:r w:rsidRPr="00ED7272">
        <w:rPr>
          <w:rFonts w:cstheme="minorHAnsi"/>
          <w:sz w:val="22"/>
          <w:szCs w:val="22"/>
        </w:rPr>
        <w:t>INVITED GUESTS</w:t>
      </w:r>
    </w:p>
    <w:p w14:paraId="597F23AC" w14:textId="0B8BFD79" w:rsidR="000A7A05" w:rsidRPr="00ED7272" w:rsidRDefault="000A7A05" w:rsidP="000A7A05">
      <w:pPr>
        <w:tabs>
          <w:tab w:val="left" w:pos="426"/>
          <w:tab w:val="left" w:pos="5250"/>
        </w:tabs>
        <w:spacing w:before="120" w:after="120"/>
        <w:rPr>
          <w:rFonts w:cstheme="minorHAnsi"/>
          <w:i/>
          <w:iCs/>
          <w:sz w:val="22"/>
          <w:szCs w:val="22"/>
        </w:rPr>
      </w:pPr>
      <w:r w:rsidRPr="00ED7272">
        <w:rPr>
          <w:rFonts w:cstheme="minorHAnsi"/>
          <w:i/>
          <w:iCs/>
          <w:sz w:val="22"/>
          <w:szCs w:val="22"/>
        </w:rPr>
        <w:t>Item 3.</w:t>
      </w:r>
      <w:r w:rsidR="00A22032">
        <w:rPr>
          <w:rFonts w:cstheme="minorHAnsi"/>
          <w:i/>
          <w:iCs/>
          <w:sz w:val="22"/>
          <w:szCs w:val="22"/>
        </w:rPr>
        <w:t>2</w:t>
      </w:r>
    </w:p>
    <w:p w14:paraId="2A71F535" w14:textId="77777777" w:rsidR="00F82439" w:rsidRDefault="00F82439" w:rsidP="00F82439">
      <w:pPr>
        <w:tabs>
          <w:tab w:val="left" w:pos="426"/>
          <w:tab w:val="left" w:pos="5103"/>
        </w:tabs>
        <w:spacing w:after="0"/>
        <w:rPr>
          <w:rFonts w:ascii="Calibri" w:hAnsi="Calibri" w:cs="Calibri"/>
          <w:sz w:val="22"/>
          <w:szCs w:val="22"/>
        </w:rPr>
      </w:pPr>
      <w:r w:rsidRPr="00A30FF2">
        <w:rPr>
          <w:rFonts w:ascii="Calibri" w:hAnsi="Calibri" w:cs="Calibri"/>
          <w:color w:val="000000"/>
          <w:sz w:val="22"/>
          <w:szCs w:val="22"/>
        </w:rPr>
        <w:t xml:space="preserve">Dr </w:t>
      </w:r>
      <w:r>
        <w:rPr>
          <w:rFonts w:ascii="Calibri" w:hAnsi="Calibri" w:cs="Calibri"/>
          <w:color w:val="000000"/>
          <w:sz w:val="22"/>
          <w:szCs w:val="22"/>
        </w:rPr>
        <w:t xml:space="preserve">Dirk Mallants, </w:t>
      </w:r>
      <w:r w:rsidRPr="00A30FF2">
        <w:rPr>
          <w:rFonts w:ascii="Calibri" w:hAnsi="Calibri" w:cs="Calibri"/>
          <w:sz w:val="22"/>
          <w:szCs w:val="22"/>
        </w:rPr>
        <w:t>Team Leader, Water Security Program, Environment Research Unit, CSIRO</w:t>
      </w:r>
    </w:p>
    <w:p w14:paraId="3F62F0ED" w14:textId="2477FB8C" w:rsidR="00A30FF2" w:rsidRPr="00A30FF2" w:rsidRDefault="009230BD" w:rsidP="00B855D1">
      <w:pPr>
        <w:tabs>
          <w:tab w:val="left" w:pos="426"/>
          <w:tab w:val="left" w:pos="5103"/>
        </w:tabs>
        <w:spacing w:after="0"/>
        <w:rPr>
          <w:rFonts w:ascii="Calibri" w:hAnsi="Calibri" w:cs="Calibri"/>
          <w:color w:val="000000"/>
          <w:sz w:val="22"/>
          <w:szCs w:val="22"/>
        </w:rPr>
      </w:pPr>
      <w:r>
        <w:rPr>
          <w:rFonts w:ascii="Calibri" w:hAnsi="Calibri" w:cs="Calibri"/>
          <w:sz w:val="22"/>
          <w:szCs w:val="22"/>
        </w:rPr>
        <w:t>Dr Rohan Glover, Post Doctoral Researcher, The University of Adelaide</w:t>
      </w:r>
    </w:p>
    <w:p w14:paraId="44809B0F" w14:textId="20A8B142" w:rsidR="00751D01" w:rsidRDefault="00A431C1" w:rsidP="00752A5A">
      <w:pPr>
        <w:tabs>
          <w:tab w:val="left" w:pos="426"/>
          <w:tab w:val="left" w:pos="5103"/>
        </w:tabs>
        <w:spacing w:before="240" w:after="0"/>
        <w:rPr>
          <w:rFonts w:cstheme="minorHAnsi"/>
          <w:sz w:val="22"/>
          <w:szCs w:val="22"/>
        </w:rPr>
      </w:pPr>
      <w:r w:rsidRPr="00ED7272">
        <w:rPr>
          <w:rFonts w:cstheme="minorHAnsi"/>
          <w:sz w:val="22"/>
          <w:szCs w:val="22"/>
        </w:rPr>
        <w:t>OFFICE OF WATER SCIENCE</w:t>
      </w:r>
      <w:r w:rsidR="00473308" w:rsidRPr="00ED7272">
        <w:rPr>
          <w:rFonts w:cstheme="minorHAnsi"/>
          <w:sz w:val="22"/>
          <w:szCs w:val="22"/>
        </w:rPr>
        <w:t xml:space="preserve"> (OWS)</w:t>
      </w:r>
    </w:p>
    <w:p w14:paraId="72895AAF" w14:textId="748E9A0F" w:rsidR="006E5FCF" w:rsidRPr="008B2BBA" w:rsidRDefault="00B41226" w:rsidP="00752A5A">
      <w:pPr>
        <w:tabs>
          <w:tab w:val="left" w:pos="426"/>
          <w:tab w:val="left" w:pos="5103"/>
        </w:tabs>
        <w:spacing w:after="120"/>
        <w:rPr>
          <w:rFonts w:cstheme="minorHAnsi"/>
          <w:sz w:val="22"/>
          <w:szCs w:val="22"/>
          <w:highlight w:val="yellow"/>
        </w:rPr>
        <w:sectPr w:rsidR="006E5FCF" w:rsidRPr="008B2BBA" w:rsidSect="0059136B">
          <w:type w:val="continuous"/>
          <w:pgSz w:w="11906" w:h="16838"/>
          <w:pgMar w:top="851" w:right="1134" w:bottom="709" w:left="1276" w:header="425" w:footer="828" w:gutter="0"/>
          <w:pgNumType w:start="1"/>
          <w:cols w:space="708"/>
          <w:titlePg/>
          <w:docGrid w:linePitch="360"/>
        </w:sectPr>
      </w:pPr>
      <w:r w:rsidRPr="00ED7272">
        <w:rPr>
          <w:rStyle w:val="normaltextrun"/>
          <w:rFonts w:cstheme="minorHAnsi"/>
          <w:i/>
          <w:iCs/>
          <w:sz w:val="22"/>
          <w:szCs w:val="22"/>
        </w:rPr>
        <w:t>Note: OWS attendees include those with full or partial attendance.</w:t>
      </w:r>
    </w:p>
    <w:p w14:paraId="15B5A7A0" w14:textId="77777777" w:rsidR="00C52378" w:rsidRPr="00D330DE" w:rsidRDefault="00C52378" w:rsidP="00C52378">
      <w:pPr>
        <w:tabs>
          <w:tab w:val="left" w:pos="426"/>
          <w:tab w:val="left" w:pos="5250"/>
        </w:tabs>
        <w:spacing w:after="0"/>
        <w:rPr>
          <w:rFonts w:cstheme="minorHAnsi"/>
          <w:sz w:val="22"/>
          <w:szCs w:val="22"/>
        </w:rPr>
      </w:pPr>
      <w:r w:rsidRPr="00A54BC1">
        <w:rPr>
          <w:rFonts w:cstheme="minorHAnsi"/>
          <w:sz w:val="22"/>
          <w:szCs w:val="22"/>
        </w:rPr>
        <w:t>Dr Des Owen, Director</w:t>
      </w:r>
    </w:p>
    <w:p w14:paraId="339BA08C"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Amelia Lewis</w:t>
      </w:r>
    </w:p>
    <w:p w14:paraId="746AE99B"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Ben Klug</w:t>
      </w:r>
    </w:p>
    <w:p w14:paraId="4490DBD7" w14:textId="77777777" w:rsidR="001204FB" w:rsidRDefault="001204FB" w:rsidP="001204FB">
      <w:pPr>
        <w:tabs>
          <w:tab w:val="left" w:pos="426"/>
          <w:tab w:val="left" w:pos="5103"/>
        </w:tabs>
        <w:spacing w:after="0"/>
        <w:rPr>
          <w:rFonts w:cstheme="minorHAnsi"/>
          <w:sz w:val="22"/>
          <w:szCs w:val="22"/>
        </w:rPr>
      </w:pPr>
      <w:r>
        <w:rPr>
          <w:rFonts w:cstheme="minorHAnsi"/>
          <w:sz w:val="22"/>
          <w:szCs w:val="22"/>
        </w:rPr>
        <w:t>David Cameron</w:t>
      </w:r>
    </w:p>
    <w:p w14:paraId="044E9CC1" w14:textId="77777777"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Dylan Stinton</w:t>
      </w:r>
    </w:p>
    <w:p w14:paraId="0730529B" w14:textId="77777777" w:rsidR="00750173" w:rsidRDefault="00750173" w:rsidP="00750173">
      <w:pPr>
        <w:tabs>
          <w:tab w:val="left" w:pos="426"/>
          <w:tab w:val="left" w:pos="5103"/>
        </w:tabs>
        <w:spacing w:after="0"/>
        <w:rPr>
          <w:rFonts w:cstheme="minorHAnsi"/>
          <w:sz w:val="22"/>
          <w:szCs w:val="22"/>
        </w:rPr>
      </w:pPr>
      <w:r>
        <w:rPr>
          <w:rFonts w:cstheme="minorHAnsi"/>
          <w:sz w:val="22"/>
          <w:szCs w:val="22"/>
        </w:rPr>
        <w:t>Frances Knight</w:t>
      </w:r>
    </w:p>
    <w:p w14:paraId="738A6B00" w14:textId="6B953796" w:rsidR="001204FB" w:rsidRPr="00D330DE" w:rsidRDefault="001204FB" w:rsidP="001204FB">
      <w:pPr>
        <w:tabs>
          <w:tab w:val="left" w:pos="426"/>
          <w:tab w:val="left" w:pos="5103"/>
        </w:tabs>
        <w:spacing w:after="0"/>
        <w:rPr>
          <w:rFonts w:cstheme="minorHAnsi"/>
          <w:sz w:val="22"/>
          <w:szCs w:val="22"/>
        </w:rPr>
      </w:pPr>
      <w:r w:rsidRPr="00D330DE">
        <w:rPr>
          <w:rFonts w:cstheme="minorHAnsi"/>
          <w:sz w:val="22"/>
          <w:szCs w:val="22"/>
        </w:rPr>
        <w:t>Isabelle Francis</w:t>
      </w:r>
    </w:p>
    <w:p w14:paraId="2037E4F9" w14:textId="77777777" w:rsidR="001204FB" w:rsidRPr="00D330DE" w:rsidRDefault="001204FB" w:rsidP="001204FB">
      <w:pPr>
        <w:tabs>
          <w:tab w:val="left" w:pos="426"/>
          <w:tab w:val="left" w:pos="5103"/>
        </w:tabs>
        <w:spacing w:after="0"/>
        <w:rPr>
          <w:rFonts w:cstheme="minorHAnsi"/>
          <w:sz w:val="22"/>
          <w:szCs w:val="22"/>
        </w:rPr>
      </w:pPr>
      <w:r>
        <w:rPr>
          <w:rFonts w:cstheme="minorHAnsi"/>
          <w:sz w:val="22"/>
          <w:szCs w:val="22"/>
        </w:rPr>
        <w:t>Jason Smith</w:t>
      </w:r>
    </w:p>
    <w:p w14:paraId="1B57F59B" w14:textId="4A2A726D" w:rsidR="001204FB" w:rsidRDefault="002C71BF" w:rsidP="001204FB">
      <w:pPr>
        <w:tabs>
          <w:tab w:val="left" w:pos="426"/>
          <w:tab w:val="left" w:pos="5103"/>
        </w:tabs>
        <w:spacing w:after="0"/>
        <w:rPr>
          <w:rFonts w:cstheme="minorHAnsi"/>
          <w:sz w:val="22"/>
          <w:szCs w:val="22"/>
        </w:rPr>
      </w:pPr>
      <w:r>
        <w:rPr>
          <w:rFonts w:cstheme="minorHAnsi"/>
          <w:sz w:val="22"/>
          <w:szCs w:val="22"/>
        </w:rPr>
        <w:t xml:space="preserve">Dr </w:t>
      </w:r>
      <w:r w:rsidR="001204FB">
        <w:rPr>
          <w:rFonts w:cstheme="minorHAnsi"/>
          <w:sz w:val="22"/>
          <w:szCs w:val="22"/>
        </w:rPr>
        <w:t>Laura Richardson</w:t>
      </w:r>
    </w:p>
    <w:p w14:paraId="37D6B236" w14:textId="77777777" w:rsidR="00103AAC" w:rsidRDefault="00103AAC" w:rsidP="00103AAC">
      <w:pPr>
        <w:tabs>
          <w:tab w:val="left" w:pos="426"/>
          <w:tab w:val="left" w:pos="5103"/>
        </w:tabs>
        <w:spacing w:after="0"/>
        <w:rPr>
          <w:rFonts w:cstheme="minorHAnsi"/>
          <w:sz w:val="22"/>
          <w:szCs w:val="22"/>
        </w:rPr>
      </w:pPr>
      <w:r>
        <w:rPr>
          <w:rFonts w:cstheme="minorHAnsi"/>
          <w:sz w:val="22"/>
          <w:szCs w:val="22"/>
        </w:rPr>
        <w:t>Loren Pollitt</w:t>
      </w:r>
    </w:p>
    <w:p w14:paraId="59BFB4B1" w14:textId="39F99BB1" w:rsidR="00103AAC" w:rsidRDefault="00103AAC" w:rsidP="00103AAC">
      <w:pPr>
        <w:tabs>
          <w:tab w:val="left" w:pos="426"/>
          <w:tab w:val="left" w:pos="5103"/>
        </w:tabs>
        <w:spacing w:after="0"/>
        <w:rPr>
          <w:rFonts w:cstheme="minorHAnsi"/>
          <w:sz w:val="22"/>
          <w:szCs w:val="22"/>
        </w:rPr>
      </w:pPr>
      <w:r w:rsidRPr="00D330DE">
        <w:rPr>
          <w:rFonts w:cstheme="minorHAnsi"/>
          <w:sz w:val="22"/>
          <w:szCs w:val="22"/>
        </w:rPr>
        <w:t>Tess Nelson</w:t>
      </w:r>
    </w:p>
    <w:p w14:paraId="0375573C" w14:textId="2A83C258" w:rsidR="001204FB" w:rsidRPr="00ED7272" w:rsidRDefault="001204FB" w:rsidP="001204FB">
      <w:pPr>
        <w:tabs>
          <w:tab w:val="left" w:pos="426"/>
          <w:tab w:val="left" w:pos="5103"/>
        </w:tabs>
        <w:spacing w:after="0"/>
        <w:rPr>
          <w:rFonts w:cstheme="minorHAnsi"/>
          <w:sz w:val="22"/>
          <w:szCs w:val="22"/>
        </w:rPr>
        <w:sectPr w:rsidR="001204FB" w:rsidRPr="00ED7272" w:rsidSect="001204FB">
          <w:type w:val="continuous"/>
          <w:pgSz w:w="11906" w:h="16838"/>
          <w:pgMar w:top="993" w:right="1134" w:bottom="709" w:left="1276" w:header="425" w:footer="828" w:gutter="0"/>
          <w:pgNumType w:start="1"/>
          <w:cols w:num="2" w:space="708"/>
          <w:titlePg/>
          <w:docGrid w:linePitch="360"/>
        </w:sectPr>
      </w:pPr>
    </w:p>
    <w:p w14:paraId="1A68F1EC" w14:textId="0424CAA2" w:rsidR="005D6ED6" w:rsidRPr="00ED7272" w:rsidRDefault="005D6ED6" w:rsidP="00DC25D1">
      <w:pPr>
        <w:tabs>
          <w:tab w:val="left" w:pos="426"/>
        </w:tabs>
        <w:spacing w:before="120" w:after="0"/>
        <w:rPr>
          <w:rStyle w:val="normaltextrun"/>
          <w:rFonts w:cstheme="minorHAnsi"/>
          <w:i/>
          <w:iCs/>
          <w:sz w:val="22"/>
          <w:szCs w:val="22"/>
        </w:rPr>
        <w:sectPr w:rsidR="005D6ED6" w:rsidRPr="00ED7272" w:rsidSect="0059136B">
          <w:type w:val="continuous"/>
          <w:pgSz w:w="11906" w:h="16838"/>
          <w:pgMar w:top="851" w:right="1134" w:bottom="1276" w:left="1276" w:header="425" w:footer="828" w:gutter="0"/>
          <w:pgNumType w:start="1"/>
          <w:cols w:space="708"/>
          <w:titlePg/>
          <w:docGrid w:linePitch="360"/>
        </w:sectPr>
      </w:pPr>
    </w:p>
    <w:p w14:paraId="3229DD0E" w14:textId="5F37EE86" w:rsidR="004B55E8" w:rsidRPr="00EF2773" w:rsidRDefault="00BA6CDC" w:rsidP="004B55E8">
      <w:pPr>
        <w:tabs>
          <w:tab w:val="left" w:pos="426"/>
        </w:tabs>
        <w:spacing w:before="120" w:after="120"/>
        <w:ind w:left="142" w:hanging="142"/>
        <w:rPr>
          <w:rFonts w:cstheme="minorHAnsi"/>
          <w:b/>
          <w:sz w:val="22"/>
          <w:szCs w:val="22"/>
        </w:rPr>
      </w:pPr>
      <w:bookmarkStart w:id="0" w:name="_Hlk150338214"/>
      <w:r w:rsidRPr="00EF2773">
        <w:rPr>
          <w:rFonts w:cstheme="minorHAnsi"/>
          <w:b/>
          <w:sz w:val="22"/>
          <w:szCs w:val="22"/>
        </w:rPr>
        <w:t>1</w:t>
      </w:r>
      <w:r w:rsidR="004B55E8" w:rsidRPr="00EF2773">
        <w:rPr>
          <w:rFonts w:cstheme="minorHAnsi"/>
          <w:b/>
          <w:sz w:val="22"/>
          <w:szCs w:val="22"/>
        </w:rPr>
        <w:t>. Welcome and Introductions</w:t>
      </w:r>
    </w:p>
    <w:bookmarkEnd w:id="0"/>
    <w:p w14:paraId="253010EA" w14:textId="77777777" w:rsidR="00EA1420" w:rsidRDefault="00EA1420" w:rsidP="00EA1420">
      <w:pPr>
        <w:tabs>
          <w:tab w:val="left" w:pos="426"/>
          <w:tab w:val="left" w:pos="5250"/>
        </w:tabs>
        <w:spacing w:after="0"/>
        <w:rPr>
          <w:rFonts w:cs="Arial"/>
          <w:sz w:val="22"/>
          <w:szCs w:val="22"/>
        </w:rPr>
      </w:pPr>
      <w:r w:rsidRPr="005E5E04">
        <w:rPr>
          <w:rFonts w:cs="Arial"/>
          <w:sz w:val="22"/>
          <w:szCs w:val="22"/>
        </w:rPr>
        <w:t xml:space="preserve">The Chair acknowledged the traditional owners, past and present, on whose lands this meeting was held, and welcomed members of the Independent Expert Scientific Committee on </w:t>
      </w:r>
      <w:r>
        <w:rPr>
          <w:rFonts w:cs="Arial"/>
          <w:sz w:val="22"/>
          <w:szCs w:val="22"/>
        </w:rPr>
        <w:t xml:space="preserve">Unconventional </w:t>
      </w:r>
      <w:r w:rsidRPr="005E5E04">
        <w:rPr>
          <w:rFonts w:cs="Arial"/>
          <w:sz w:val="22"/>
          <w:szCs w:val="22"/>
        </w:rPr>
        <w:t>Gas</w:t>
      </w:r>
      <w:r>
        <w:rPr>
          <w:rFonts w:cs="Arial"/>
          <w:sz w:val="22"/>
          <w:szCs w:val="22"/>
        </w:rPr>
        <w:t xml:space="preserve"> Development</w:t>
      </w:r>
      <w:r w:rsidRPr="005E5E04">
        <w:rPr>
          <w:rFonts w:cs="Arial"/>
          <w:sz w:val="22"/>
          <w:szCs w:val="22"/>
        </w:rPr>
        <w:t xml:space="preserve"> and Large Coal Mining Development (IESC) to the meeting.</w:t>
      </w:r>
    </w:p>
    <w:p w14:paraId="2A644879" w14:textId="312DDFCF"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 xml:space="preserve">1.1 </w:t>
      </w:r>
      <w:r w:rsidRPr="00EF2773">
        <w:rPr>
          <w:rFonts w:cstheme="minorHAnsi"/>
          <w:sz w:val="22"/>
          <w:szCs w:val="22"/>
        </w:rPr>
        <w:tab/>
      </w:r>
      <w:r w:rsidR="00230A90" w:rsidRPr="00EF2773">
        <w:rPr>
          <w:rFonts w:cstheme="minorHAnsi"/>
          <w:sz w:val="22"/>
          <w:szCs w:val="22"/>
          <w:u w:val="single"/>
        </w:rPr>
        <w:t>Attendance and Apologies</w:t>
      </w:r>
    </w:p>
    <w:p w14:paraId="20FB9485" w14:textId="1FD6E5EE" w:rsidR="00DC25D1" w:rsidRDefault="00230A90" w:rsidP="002B0A31">
      <w:pPr>
        <w:spacing w:before="120" w:after="120"/>
        <w:rPr>
          <w:rFonts w:cstheme="minorHAnsi"/>
          <w:sz w:val="22"/>
          <w:szCs w:val="22"/>
        </w:rPr>
      </w:pPr>
      <w:r w:rsidRPr="00EF2773">
        <w:rPr>
          <w:rFonts w:cstheme="minorHAnsi"/>
          <w:sz w:val="22"/>
          <w:szCs w:val="22"/>
        </w:rPr>
        <w:t xml:space="preserve">IESC members in attendance and apologies </w:t>
      </w:r>
      <w:r w:rsidR="00F44700" w:rsidRPr="00EF2773">
        <w:rPr>
          <w:rFonts w:cstheme="minorHAnsi"/>
          <w:sz w:val="22"/>
          <w:szCs w:val="22"/>
        </w:rPr>
        <w:t xml:space="preserve">are </w:t>
      </w:r>
      <w:r w:rsidRPr="00EF2773">
        <w:rPr>
          <w:rFonts w:cstheme="minorHAnsi"/>
          <w:sz w:val="22"/>
          <w:szCs w:val="22"/>
        </w:rPr>
        <w:t>recorded above</w:t>
      </w:r>
      <w:r w:rsidR="00A431C1" w:rsidRPr="00EF2773">
        <w:rPr>
          <w:rFonts w:cstheme="minorHAnsi"/>
          <w:sz w:val="22"/>
          <w:szCs w:val="22"/>
        </w:rPr>
        <w:t>.</w:t>
      </w:r>
    </w:p>
    <w:p w14:paraId="7F145511" w14:textId="77777777" w:rsidR="00E471DC" w:rsidRDefault="00E471DC" w:rsidP="008D37F1">
      <w:pPr>
        <w:tabs>
          <w:tab w:val="left" w:pos="426"/>
        </w:tabs>
        <w:spacing w:before="120" w:after="120"/>
        <w:rPr>
          <w:rFonts w:cstheme="minorHAnsi"/>
          <w:sz w:val="22"/>
          <w:szCs w:val="22"/>
        </w:rPr>
      </w:pPr>
    </w:p>
    <w:p w14:paraId="140CAEE7" w14:textId="331D1DFE"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lastRenderedPageBreak/>
        <w:t>1.2</w:t>
      </w:r>
      <w:r w:rsidRPr="00EF2773">
        <w:rPr>
          <w:rFonts w:cstheme="minorHAnsi"/>
          <w:sz w:val="22"/>
          <w:szCs w:val="22"/>
        </w:rPr>
        <w:tab/>
      </w:r>
      <w:r w:rsidRPr="00EF2773">
        <w:rPr>
          <w:rFonts w:cstheme="minorHAnsi"/>
          <w:sz w:val="22"/>
          <w:szCs w:val="22"/>
          <w:u w:val="single"/>
        </w:rPr>
        <w:t>Disclosure of Interests</w:t>
      </w:r>
    </w:p>
    <w:p w14:paraId="1F22ECD9" w14:textId="5C80CA79" w:rsidR="0044448B" w:rsidRPr="00EF2773" w:rsidRDefault="0044448B" w:rsidP="2981A9BC">
      <w:pPr>
        <w:spacing w:before="120" w:after="120"/>
        <w:rPr>
          <w:sz w:val="22"/>
          <w:szCs w:val="22"/>
        </w:rPr>
      </w:pPr>
      <w:r w:rsidRPr="2981A9BC">
        <w:rPr>
          <w:sz w:val="22"/>
          <w:szCs w:val="22"/>
        </w:rPr>
        <w:t>Committee members were invited to make disclosures. Committee members and guests also completed a Meeting Declaration of Interests before the meeting commenced. No actual, potential or perceived conflicts of interest were recorded for this meeting.</w:t>
      </w:r>
      <w:r w:rsidR="00823D43">
        <w:rPr>
          <w:sz w:val="22"/>
          <w:szCs w:val="22"/>
        </w:rPr>
        <w:t xml:space="preserve"> </w:t>
      </w:r>
      <w:r w:rsidR="00823D43" w:rsidRPr="00077642">
        <w:rPr>
          <w:rFonts w:cstheme="minorHAnsi"/>
          <w:sz w:val="22"/>
          <w:szCs w:val="22"/>
        </w:rPr>
        <w:t>Details on disclosures of interests are at Attachment</w:t>
      </w:r>
      <w:r w:rsidR="00823D43">
        <w:rPr>
          <w:rFonts w:cstheme="minorHAnsi"/>
          <w:sz w:val="22"/>
          <w:szCs w:val="22"/>
        </w:rPr>
        <w:t> </w:t>
      </w:r>
      <w:r w:rsidR="00823D43" w:rsidRPr="00077642">
        <w:rPr>
          <w:rFonts w:cstheme="minorHAnsi"/>
          <w:sz w:val="22"/>
          <w:szCs w:val="22"/>
        </w:rPr>
        <w:t>A</w:t>
      </w:r>
      <w:r w:rsidR="00823D43">
        <w:rPr>
          <w:rFonts w:cstheme="minorHAnsi"/>
          <w:sz w:val="22"/>
          <w:szCs w:val="22"/>
        </w:rPr>
        <w:t>.</w:t>
      </w:r>
    </w:p>
    <w:p w14:paraId="1FF2928B" w14:textId="539E54D1" w:rsidR="00A431C1" w:rsidRPr="00EF2773" w:rsidRDefault="00A431C1" w:rsidP="00EA5EE2">
      <w:pPr>
        <w:tabs>
          <w:tab w:val="left" w:pos="426"/>
        </w:tabs>
        <w:spacing w:before="120" w:after="120"/>
        <w:rPr>
          <w:rFonts w:cstheme="minorHAnsi"/>
          <w:sz w:val="22"/>
          <w:szCs w:val="22"/>
        </w:rPr>
      </w:pPr>
      <w:r w:rsidRPr="00EF2773">
        <w:rPr>
          <w:rFonts w:cstheme="minorHAnsi"/>
          <w:sz w:val="22"/>
          <w:szCs w:val="22"/>
        </w:rPr>
        <w:t>1.3</w:t>
      </w:r>
      <w:r w:rsidR="001D41CF" w:rsidRPr="00EF2773">
        <w:rPr>
          <w:rFonts w:cstheme="minorHAnsi"/>
          <w:sz w:val="22"/>
          <w:szCs w:val="22"/>
        </w:rPr>
        <w:tab/>
      </w:r>
      <w:r w:rsidRPr="00EF2773">
        <w:rPr>
          <w:rFonts w:cstheme="minorHAnsi"/>
          <w:sz w:val="22"/>
          <w:szCs w:val="22"/>
          <w:u w:val="single"/>
        </w:rPr>
        <w:t>Confirmation of Agenda</w:t>
      </w:r>
    </w:p>
    <w:p w14:paraId="0367FB2C" w14:textId="75FE1F29" w:rsidR="00FC2473" w:rsidRPr="00EF2773" w:rsidRDefault="00FC2473" w:rsidP="008D37F1">
      <w:pPr>
        <w:tabs>
          <w:tab w:val="left" w:pos="426"/>
        </w:tabs>
        <w:spacing w:before="120" w:after="120"/>
        <w:rPr>
          <w:rFonts w:cstheme="minorHAnsi"/>
          <w:sz w:val="22"/>
          <w:szCs w:val="22"/>
        </w:rPr>
      </w:pPr>
      <w:r w:rsidRPr="00EF2773">
        <w:rPr>
          <w:rFonts w:cstheme="minorHAnsi"/>
          <w:sz w:val="22"/>
          <w:szCs w:val="22"/>
        </w:rPr>
        <w:t xml:space="preserve">The Committee endorsed the agenda for Meeting </w:t>
      </w:r>
      <w:r w:rsidR="006F0270" w:rsidRPr="00EF2773">
        <w:rPr>
          <w:rFonts w:cstheme="minorHAnsi"/>
          <w:sz w:val="22"/>
          <w:szCs w:val="22"/>
        </w:rPr>
        <w:t>1</w:t>
      </w:r>
      <w:r w:rsidR="00CB120F">
        <w:rPr>
          <w:rFonts w:cstheme="minorHAnsi"/>
          <w:sz w:val="22"/>
          <w:szCs w:val="22"/>
        </w:rPr>
        <w:t>1</w:t>
      </w:r>
      <w:r w:rsidR="0044448B">
        <w:rPr>
          <w:rFonts w:cstheme="minorHAnsi"/>
          <w:sz w:val="22"/>
          <w:szCs w:val="22"/>
        </w:rPr>
        <w:t>3</w:t>
      </w:r>
      <w:r w:rsidRPr="00EF2773">
        <w:rPr>
          <w:rFonts w:cstheme="minorHAnsi"/>
          <w:sz w:val="22"/>
          <w:szCs w:val="22"/>
        </w:rPr>
        <w:t>.</w:t>
      </w:r>
    </w:p>
    <w:p w14:paraId="0A32C8ED" w14:textId="7C4BF3C0" w:rsidR="00A431C1" w:rsidRPr="00EF2773" w:rsidRDefault="00A431C1" w:rsidP="008D37F1">
      <w:pPr>
        <w:tabs>
          <w:tab w:val="left" w:pos="426"/>
        </w:tabs>
        <w:spacing w:before="120" w:after="120"/>
        <w:rPr>
          <w:rFonts w:cstheme="minorHAnsi"/>
          <w:sz w:val="22"/>
          <w:szCs w:val="22"/>
          <w:u w:val="single"/>
        </w:rPr>
      </w:pPr>
      <w:r w:rsidRPr="00EF2773">
        <w:rPr>
          <w:rFonts w:cstheme="minorHAnsi"/>
          <w:sz w:val="22"/>
          <w:szCs w:val="22"/>
        </w:rPr>
        <w:t>1.4</w:t>
      </w:r>
      <w:r w:rsidRPr="00EF2773">
        <w:rPr>
          <w:rFonts w:cstheme="minorHAnsi"/>
          <w:sz w:val="22"/>
          <w:szCs w:val="22"/>
        </w:rPr>
        <w:tab/>
      </w:r>
      <w:r w:rsidRPr="00EF2773">
        <w:rPr>
          <w:rFonts w:cstheme="minorHAnsi"/>
          <w:sz w:val="22"/>
          <w:szCs w:val="22"/>
          <w:u w:val="single"/>
        </w:rPr>
        <w:t xml:space="preserve">Confirmation of Out-of-Session </w:t>
      </w:r>
      <w:r w:rsidR="00446483" w:rsidRPr="00EF2773">
        <w:rPr>
          <w:rFonts w:cstheme="minorHAnsi"/>
          <w:sz w:val="22"/>
          <w:szCs w:val="22"/>
          <w:u w:val="single"/>
        </w:rPr>
        <w:t>D</w:t>
      </w:r>
      <w:r w:rsidRPr="00EF2773">
        <w:rPr>
          <w:rFonts w:cstheme="minorHAnsi"/>
          <w:sz w:val="22"/>
          <w:szCs w:val="22"/>
          <w:u w:val="single"/>
        </w:rPr>
        <w:t>ecisions</w:t>
      </w:r>
    </w:p>
    <w:p w14:paraId="280A8013" w14:textId="77777777" w:rsidR="002D351A" w:rsidRPr="00CC7338" w:rsidRDefault="002D351A" w:rsidP="008D37F1">
      <w:pPr>
        <w:tabs>
          <w:tab w:val="left" w:pos="426"/>
        </w:tabs>
        <w:spacing w:before="120" w:after="120"/>
        <w:rPr>
          <w:rFonts w:cstheme="minorHAnsi"/>
          <w:sz w:val="22"/>
          <w:szCs w:val="22"/>
          <w:u w:val="single"/>
        </w:rPr>
      </w:pPr>
      <w:r w:rsidRPr="00CC7338">
        <w:rPr>
          <w:rFonts w:cstheme="minorHAnsi"/>
          <w:sz w:val="22"/>
          <w:szCs w:val="22"/>
        </w:rPr>
        <w:t>The Committee noted that:</w:t>
      </w:r>
    </w:p>
    <w:p w14:paraId="12730365" w14:textId="5FA10D2F" w:rsidR="001B4026" w:rsidRPr="00220004" w:rsidRDefault="002F0C3B" w:rsidP="001B4026">
      <w:pPr>
        <w:pStyle w:val="ListParagraph"/>
        <w:numPr>
          <w:ilvl w:val="0"/>
          <w:numId w:val="4"/>
        </w:numPr>
        <w:spacing w:before="120" w:after="120"/>
        <w:ind w:left="714" w:hanging="357"/>
        <w:rPr>
          <w:rFonts w:cstheme="minorHAnsi"/>
          <w:sz w:val="22"/>
          <w:szCs w:val="22"/>
        </w:rPr>
      </w:pPr>
      <w:r w:rsidRPr="00220004">
        <w:rPr>
          <w:rFonts w:cstheme="minorHAnsi"/>
          <w:sz w:val="22"/>
          <w:szCs w:val="22"/>
        </w:rPr>
        <w:t xml:space="preserve">minutes of the Committee’s </w:t>
      </w:r>
      <w:r w:rsidR="00B0270E" w:rsidRPr="00220004">
        <w:rPr>
          <w:rFonts w:cstheme="minorHAnsi"/>
          <w:sz w:val="22"/>
          <w:szCs w:val="22"/>
        </w:rPr>
        <w:t>1</w:t>
      </w:r>
      <w:r w:rsidR="002B7A87" w:rsidRPr="00220004">
        <w:rPr>
          <w:rFonts w:cstheme="minorHAnsi"/>
          <w:sz w:val="22"/>
          <w:szCs w:val="22"/>
        </w:rPr>
        <w:t>1</w:t>
      </w:r>
      <w:r w:rsidR="0044448B">
        <w:rPr>
          <w:rFonts w:cstheme="minorHAnsi"/>
          <w:sz w:val="22"/>
          <w:szCs w:val="22"/>
        </w:rPr>
        <w:t>2</w:t>
      </w:r>
      <w:r w:rsidRPr="00220004">
        <w:rPr>
          <w:rFonts w:cstheme="minorHAnsi"/>
          <w:sz w:val="22"/>
          <w:szCs w:val="22"/>
          <w:vertAlign w:val="superscript"/>
        </w:rPr>
        <w:t>th</w:t>
      </w:r>
      <w:r w:rsidRPr="00220004">
        <w:rPr>
          <w:rFonts w:cstheme="minorHAnsi"/>
          <w:sz w:val="22"/>
          <w:szCs w:val="22"/>
        </w:rPr>
        <w:t xml:space="preserve"> meeting on </w:t>
      </w:r>
      <w:r w:rsidR="001B0E51">
        <w:rPr>
          <w:rFonts w:cstheme="minorHAnsi"/>
          <w:sz w:val="22"/>
          <w:szCs w:val="22"/>
        </w:rPr>
        <w:t>2</w:t>
      </w:r>
      <w:r w:rsidR="005C0835" w:rsidRPr="00220004">
        <w:rPr>
          <w:rFonts w:cstheme="minorHAnsi"/>
          <w:sz w:val="22"/>
          <w:szCs w:val="22"/>
        </w:rPr>
        <w:t xml:space="preserve">9 – </w:t>
      </w:r>
      <w:r w:rsidR="001B0E51">
        <w:rPr>
          <w:rFonts w:cstheme="minorHAnsi"/>
          <w:sz w:val="22"/>
          <w:szCs w:val="22"/>
        </w:rPr>
        <w:t>3</w:t>
      </w:r>
      <w:r w:rsidR="005C0835" w:rsidRPr="00220004">
        <w:rPr>
          <w:rFonts w:cstheme="minorHAnsi"/>
          <w:sz w:val="22"/>
          <w:szCs w:val="22"/>
        </w:rPr>
        <w:t>1</w:t>
      </w:r>
      <w:r w:rsidR="001B0E51">
        <w:rPr>
          <w:rFonts w:cstheme="minorHAnsi"/>
          <w:sz w:val="22"/>
          <w:szCs w:val="22"/>
        </w:rPr>
        <w:t xml:space="preserve"> January 2025</w:t>
      </w:r>
      <w:r w:rsidRPr="00220004">
        <w:rPr>
          <w:rFonts w:cstheme="minorHAnsi"/>
          <w:sz w:val="22"/>
          <w:szCs w:val="22"/>
        </w:rPr>
        <w:t xml:space="preserve"> were agreed out-of-session and published on</w:t>
      </w:r>
      <w:r w:rsidR="00A926DA" w:rsidRPr="00220004">
        <w:rPr>
          <w:rFonts w:cstheme="minorHAnsi"/>
          <w:sz w:val="22"/>
          <w:szCs w:val="22"/>
        </w:rPr>
        <w:t xml:space="preserve"> </w:t>
      </w:r>
      <w:r w:rsidR="00BE0212">
        <w:rPr>
          <w:rFonts w:cstheme="minorHAnsi"/>
          <w:sz w:val="22"/>
          <w:szCs w:val="22"/>
        </w:rPr>
        <w:t>14 Febr</w:t>
      </w:r>
      <w:r w:rsidR="00A926DA" w:rsidRPr="00220004">
        <w:rPr>
          <w:rFonts w:cstheme="minorHAnsi"/>
          <w:sz w:val="22"/>
          <w:szCs w:val="22"/>
        </w:rPr>
        <w:t>uary 2025</w:t>
      </w:r>
      <w:r w:rsidR="001B0E51">
        <w:rPr>
          <w:rFonts w:cstheme="minorHAnsi"/>
          <w:sz w:val="22"/>
          <w:szCs w:val="22"/>
        </w:rPr>
        <w:t>.</w:t>
      </w:r>
    </w:p>
    <w:p w14:paraId="455BFCB9" w14:textId="77777777" w:rsidR="003451AF" w:rsidRPr="00EF2773" w:rsidRDefault="003451AF" w:rsidP="003451AF">
      <w:pPr>
        <w:tabs>
          <w:tab w:val="left" w:pos="426"/>
        </w:tabs>
        <w:spacing w:before="120" w:after="120"/>
        <w:rPr>
          <w:rFonts w:cstheme="minorHAnsi"/>
          <w:sz w:val="22"/>
          <w:szCs w:val="22"/>
          <w:u w:val="single"/>
        </w:rPr>
      </w:pPr>
      <w:r w:rsidRPr="00EF2773">
        <w:rPr>
          <w:rFonts w:cstheme="minorHAnsi"/>
          <w:sz w:val="22"/>
          <w:szCs w:val="22"/>
        </w:rPr>
        <w:t xml:space="preserve">1.5 </w:t>
      </w:r>
      <w:r w:rsidRPr="00EF2773">
        <w:rPr>
          <w:rFonts w:cstheme="minorHAnsi"/>
          <w:sz w:val="22"/>
          <w:szCs w:val="22"/>
        </w:rPr>
        <w:tab/>
      </w:r>
      <w:r w:rsidRPr="00EF2773">
        <w:rPr>
          <w:rFonts w:cstheme="minorHAnsi"/>
          <w:sz w:val="22"/>
          <w:szCs w:val="22"/>
          <w:u w:val="single"/>
        </w:rPr>
        <w:t>Correspondence</w:t>
      </w:r>
    </w:p>
    <w:p w14:paraId="74FB276F" w14:textId="36FC15FA"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The Committee noted the status of correspondence to</w:t>
      </w:r>
      <w:r>
        <w:rPr>
          <w:rFonts w:cstheme="minorHAnsi"/>
          <w:sz w:val="22"/>
          <w:szCs w:val="22"/>
        </w:rPr>
        <w:t xml:space="preserve"> </w:t>
      </w:r>
      <w:r w:rsidR="00562C17">
        <w:rPr>
          <w:rFonts w:cstheme="minorHAnsi"/>
          <w:sz w:val="22"/>
          <w:szCs w:val="22"/>
        </w:rPr>
        <w:t xml:space="preserve">19 February </w:t>
      </w:r>
      <w:r>
        <w:rPr>
          <w:rFonts w:cstheme="minorHAnsi"/>
          <w:sz w:val="22"/>
          <w:szCs w:val="22"/>
        </w:rPr>
        <w:t>2025</w:t>
      </w:r>
      <w:r w:rsidRPr="009178D2">
        <w:rPr>
          <w:rFonts w:cstheme="minorHAnsi"/>
          <w:sz w:val="22"/>
          <w:szCs w:val="22"/>
        </w:rPr>
        <w:t>.</w:t>
      </w:r>
    </w:p>
    <w:p w14:paraId="6224D28C"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1.6</w:t>
      </w:r>
      <w:r w:rsidRPr="009178D2">
        <w:rPr>
          <w:rFonts w:cstheme="minorHAnsi"/>
          <w:sz w:val="22"/>
          <w:szCs w:val="22"/>
        </w:rPr>
        <w:tab/>
      </w:r>
      <w:r w:rsidRPr="009178D2">
        <w:rPr>
          <w:rFonts w:cstheme="minorHAnsi"/>
          <w:sz w:val="22"/>
          <w:szCs w:val="22"/>
          <w:u w:val="single"/>
        </w:rPr>
        <w:t>Action Items</w:t>
      </w:r>
    </w:p>
    <w:p w14:paraId="39AE1D33" w14:textId="77777777"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Ongoing items were </w:t>
      </w:r>
      <w:proofErr w:type="gramStart"/>
      <w:r w:rsidRPr="009178D2">
        <w:rPr>
          <w:rFonts w:cstheme="minorHAnsi"/>
          <w:sz w:val="22"/>
          <w:szCs w:val="22"/>
        </w:rPr>
        <w:t>noted</w:t>
      </w:r>
      <w:proofErr w:type="gramEnd"/>
      <w:r w:rsidRPr="009178D2">
        <w:rPr>
          <w:rFonts w:cstheme="minorHAnsi"/>
          <w:sz w:val="22"/>
          <w:szCs w:val="22"/>
        </w:rPr>
        <w:t xml:space="preserve"> and updates were provided on the timing of completion.</w:t>
      </w:r>
    </w:p>
    <w:p w14:paraId="67A30D49" w14:textId="77777777" w:rsidR="003451AF" w:rsidRPr="009178D2" w:rsidRDefault="003451AF" w:rsidP="003451AF">
      <w:pPr>
        <w:tabs>
          <w:tab w:val="left" w:pos="426"/>
        </w:tabs>
        <w:spacing w:before="120" w:after="120"/>
        <w:rPr>
          <w:rFonts w:cstheme="minorHAnsi"/>
          <w:sz w:val="22"/>
          <w:szCs w:val="22"/>
          <w:u w:val="single"/>
        </w:rPr>
      </w:pPr>
      <w:r w:rsidRPr="009178D2">
        <w:rPr>
          <w:rFonts w:cstheme="minorHAnsi"/>
          <w:sz w:val="22"/>
          <w:szCs w:val="22"/>
        </w:rPr>
        <w:t>1.7</w:t>
      </w:r>
      <w:r w:rsidRPr="009178D2">
        <w:rPr>
          <w:rFonts w:cstheme="minorHAnsi"/>
          <w:sz w:val="22"/>
          <w:szCs w:val="22"/>
        </w:rPr>
        <w:tab/>
      </w:r>
      <w:r w:rsidRPr="009178D2">
        <w:rPr>
          <w:rFonts w:cstheme="minorHAnsi"/>
          <w:sz w:val="22"/>
          <w:szCs w:val="22"/>
          <w:u w:val="single"/>
        </w:rPr>
        <w:t>Forward Planning Agenda</w:t>
      </w:r>
    </w:p>
    <w:p w14:paraId="7541889A" w14:textId="77777777" w:rsidR="003451AF" w:rsidRPr="009178D2" w:rsidRDefault="003451AF" w:rsidP="003451AF">
      <w:pPr>
        <w:tabs>
          <w:tab w:val="left" w:pos="426"/>
        </w:tabs>
        <w:spacing w:before="120" w:after="120"/>
        <w:rPr>
          <w:rFonts w:cstheme="minorHAnsi"/>
          <w:sz w:val="22"/>
          <w:szCs w:val="22"/>
        </w:rPr>
      </w:pPr>
      <w:r w:rsidRPr="009178D2">
        <w:rPr>
          <w:rFonts w:cstheme="minorHAnsi"/>
          <w:sz w:val="22"/>
          <w:szCs w:val="22"/>
        </w:rPr>
        <w:t xml:space="preserve">The Committee noted the forward planning agenda.  </w:t>
      </w:r>
    </w:p>
    <w:p w14:paraId="6E22690A" w14:textId="0798A01D" w:rsidR="003451AF" w:rsidRPr="00EF2773" w:rsidRDefault="003451AF" w:rsidP="003451AF">
      <w:pPr>
        <w:tabs>
          <w:tab w:val="left" w:pos="426"/>
        </w:tabs>
        <w:spacing w:before="120" w:after="120"/>
        <w:rPr>
          <w:rFonts w:cstheme="minorHAnsi"/>
          <w:sz w:val="22"/>
          <w:szCs w:val="22"/>
        </w:rPr>
      </w:pPr>
      <w:r w:rsidRPr="00E97A07">
        <w:rPr>
          <w:rFonts w:cstheme="minorHAnsi"/>
          <w:sz w:val="22"/>
          <w:szCs w:val="22"/>
        </w:rPr>
        <w:t>It was agreed that the next meeting be scheduled</w:t>
      </w:r>
      <w:r>
        <w:rPr>
          <w:rFonts w:cstheme="minorHAnsi"/>
          <w:sz w:val="22"/>
          <w:szCs w:val="22"/>
        </w:rPr>
        <w:t xml:space="preserve"> as a videoconference on </w:t>
      </w:r>
      <w:r w:rsidR="00562C17">
        <w:rPr>
          <w:rFonts w:cstheme="minorHAnsi"/>
          <w:sz w:val="22"/>
          <w:szCs w:val="22"/>
        </w:rPr>
        <w:t xml:space="preserve">8 April </w:t>
      </w:r>
      <w:r>
        <w:rPr>
          <w:rFonts w:cstheme="minorHAnsi"/>
          <w:sz w:val="22"/>
          <w:szCs w:val="22"/>
        </w:rPr>
        <w:t>2025</w:t>
      </w:r>
      <w:r w:rsidRPr="00E97A07">
        <w:rPr>
          <w:rFonts w:cstheme="minorHAnsi"/>
          <w:sz w:val="22"/>
          <w:szCs w:val="22"/>
        </w:rPr>
        <w:t>.</w:t>
      </w:r>
    </w:p>
    <w:p w14:paraId="39249075" w14:textId="77777777" w:rsidR="003451AF" w:rsidRPr="006576C5" w:rsidRDefault="003451AF" w:rsidP="003451AF">
      <w:pPr>
        <w:tabs>
          <w:tab w:val="left" w:pos="426"/>
        </w:tabs>
        <w:spacing w:before="120" w:after="120"/>
        <w:rPr>
          <w:rFonts w:cstheme="minorHAnsi"/>
          <w:sz w:val="22"/>
          <w:szCs w:val="22"/>
          <w:u w:val="single"/>
        </w:rPr>
      </w:pPr>
      <w:r w:rsidRPr="006576C5">
        <w:rPr>
          <w:rFonts w:cstheme="minorHAnsi"/>
          <w:sz w:val="22"/>
          <w:szCs w:val="22"/>
        </w:rPr>
        <w:t>1.8</w:t>
      </w:r>
      <w:r w:rsidRPr="006576C5">
        <w:rPr>
          <w:rFonts w:cstheme="minorHAnsi"/>
          <w:sz w:val="22"/>
          <w:szCs w:val="22"/>
        </w:rPr>
        <w:tab/>
      </w:r>
      <w:r w:rsidRPr="006576C5">
        <w:rPr>
          <w:rFonts w:cstheme="minorHAnsi"/>
          <w:sz w:val="22"/>
          <w:szCs w:val="22"/>
          <w:u w:val="single"/>
        </w:rPr>
        <w:t>Environmental Scan</w:t>
      </w:r>
    </w:p>
    <w:p w14:paraId="4AC69AAA" w14:textId="77777777" w:rsidR="003451AF" w:rsidRPr="006576C5" w:rsidRDefault="003451AF" w:rsidP="003451AF">
      <w:pPr>
        <w:tabs>
          <w:tab w:val="left" w:pos="426"/>
        </w:tabs>
        <w:spacing w:before="120" w:after="0"/>
        <w:rPr>
          <w:rFonts w:cstheme="minorHAnsi"/>
          <w:sz w:val="22"/>
          <w:szCs w:val="22"/>
        </w:rPr>
      </w:pPr>
      <w:r w:rsidRPr="009178D2">
        <w:rPr>
          <w:rFonts w:cstheme="minorHAnsi"/>
          <w:sz w:val="22"/>
          <w:szCs w:val="22"/>
        </w:rPr>
        <w:t>The OWS reported on recent events.</w:t>
      </w:r>
      <w:r w:rsidRPr="006576C5">
        <w:rPr>
          <w:rFonts w:cstheme="minorHAnsi"/>
          <w:sz w:val="22"/>
          <w:szCs w:val="22"/>
        </w:rPr>
        <w:t xml:space="preserve"> </w:t>
      </w:r>
    </w:p>
    <w:p w14:paraId="7316B436" w14:textId="77777777" w:rsidR="00CC2B8E" w:rsidRPr="00CC2B8E" w:rsidRDefault="00CC2B8E" w:rsidP="00CC2B8E">
      <w:pPr>
        <w:tabs>
          <w:tab w:val="left" w:pos="426"/>
        </w:tabs>
        <w:spacing w:before="120" w:after="120"/>
        <w:ind w:left="142" w:hanging="142"/>
        <w:rPr>
          <w:rFonts w:cstheme="minorHAnsi"/>
          <w:b/>
          <w:sz w:val="22"/>
          <w:szCs w:val="22"/>
        </w:rPr>
      </w:pPr>
      <w:r w:rsidRPr="00CC2B8E">
        <w:rPr>
          <w:rFonts w:cstheme="minorHAnsi"/>
          <w:b/>
          <w:sz w:val="22"/>
          <w:szCs w:val="22"/>
        </w:rPr>
        <w:t xml:space="preserve">2. Advice on Projects </w:t>
      </w:r>
      <w:bookmarkStart w:id="1" w:name="_Hlk69727335"/>
      <w:r w:rsidRPr="00CC2B8E">
        <w:rPr>
          <w:rFonts w:cstheme="minorHAnsi"/>
          <w:b/>
          <w:sz w:val="22"/>
          <w:szCs w:val="22"/>
        </w:rPr>
        <w:t>referred by governments</w:t>
      </w:r>
      <w:bookmarkEnd w:id="1"/>
    </w:p>
    <w:p w14:paraId="490C760D" w14:textId="6A20D21B" w:rsidR="00CC2B8E" w:rsidRPr="001C1235" w:rsidRDefault="00146683" w:rsidP="001C1235">
      <w:pPr>
        <w:tabs>
          <w:tab w:val="left" w:pos="426"/>
        </w:tabs>
        <w:spacing w:before="120" w:after="120"/>
        <w:rPr>
          <w:rFonts w:cstheme="minorHAnsi"/>
          <w:sz w:val="22"/>
          <w:szCs w:val="22"/>
          <w:lang w:val="en-AU"/>
        </w:rPr>
      </w:pPr>
      <w:r w:rsidRPr="001C1235">
        <w:rPr>
          <w:rFonts w:cstheme="minorHAnsi"/>
          <w:sz w:val="22"/>
          <w:szCs w:val="22"/>
        </w:rPr>
        <w:t>2</w:t>
      </w:r>
      <w:r w:rsidR="00CC2B8E" w:rsidRPr="001C1235">
        <w:rPr>
          <w:rFonts w:cstheme="minorHAnsi"/>
          <w:sz w:val="22"/>
          <w:szCs w:val="22"/>
        </w:rPr>
        <w:t>.1</w:t>
      </w:r>
      <w:r w:rsidR="00CC2B8E" w:rsidRPr="001C1235">
        <w:rPr>
          <w:rFonts w:cstheme="minorHAnsi"/>
          <w:sz w:val="22"/>
          <w:szCs w:val="22"/>
        </w:rPr>
        <w:tab/>
      </w:r>
      <w:r w:rsidR="00CC2B8E" w:rsidRPr="001C1235">
        <w:rPr>
          <w:rFonts w:cstheme="minorHAnsi"/>
          <w:sz w:val="22"/>
          <w:szCs w:val="22"/>
          <w:u w:val="single"/>
        </w:rPr>
        <w:t xml:space="preserve">Mahalo North CSG </w:t>
      </w:r>
      <w:r w:rsidR="00CC2B8E" w:rsidRPr="001C1235">
        <w:rPr>
          <w:rFonts w:cstheme="minorHAnsi"/>
          <w:sz w:val="22"/>
          <w:szCs w:val="22"/>
          <w:u w:val="single"/>
          <w:lang w:val="en-AU"/>
        </w:rPr>
        <w:t>Project</w:t>
      </w:r>
    </w:p>
    <w:p w14:paraId="7DD2A420" w14:textId="7B88C5FD" w:rsidR="001C1235" w:rsidRPr="001C1235" w:rsidRDefault="001C1235" w:rsidP="001C1235">
      <w:pPr>
        <w:spacing w:before="120" w:after="120"/>
        <w:rPr>
          <w:sz w:val="22"/>
          <w:szCs w:val="22"/>
        </w:rPr>
      </w:pPr>
      <w:r w:rsidRPr="001C1235">
        <w:rPr>
          <w:sz w:val="22"/>
          <w:szCs w:val="22"/>
        </w:rPr>
        <w:t>The Mahalo North CSG Project (the ‘project’) is a coal seam gas (CSG) project proposed by Comet Ridge Mahalo North Pty Ltd in the Bowen Basin, Queensland. The project will include the construction, decommissioning and rehabilitation of 68 CSG production wells (34 vertical and 34 lateral) and supporting infrastructure, including water- and gas-gathering pipelines, a gas compression facility and a water treatment plant.</w:t>
      </w:r>
    </w:p>
    <w:p w14:paraId="14EF5D6F" w14:textId="49206AC7" w:rsidR="001C1235" w:rsidRPr="001C1235" w:rsidRDefault="001C1235" w:rsidP="001C1235">
      <w:pPr>
        <w:spacing w:before="120" w:after="120"/>
        <w:rPr>
          <w:rFonts w:eastAsia="Arial"/>
          <w:sz w:val="22"/>
          <w:szCs w:val="22"/>
        </w:rPr>
      </w:pPr>
      <w:r w:rsidRPr="001C1235">
        <w:rPr>
          <w:sz w:val="22"/>
          <w:szCs w:val="22"/>
        </w:rPr>
        <w:t>Within the project area, several</w:t>
      </w:r>
      <w:r w:rsidRPr="001C1235">
        <w:rPr>
          <w:rFonts w:eastAsia="Arial"/>
          <w:sz w:val="22"/>
          <w:szCs w:val="22"/>
        </w:rPr>
        <w:t xml:space="preserve"> species</w:t>
      </w:r>
      <w:r w:rsidRPr="001C1235">
        <w:rPr>
          <w:rFonts w:eastAsia="Arial"/>
          <w:i/>
          <w:iCs/>
          <w:sz w:val="22"/>
          <w:szCs w:val="22"/>
        </w:rPr>
        <w:t xml:space="preserve"> </w:t>
      </w:r>
      <w:r w:rsidRPr="001C1235">
        <w:rPr>
          <w:rFonts w:eastAsia="Arial"/>
          <w:sz w:val="22"/>
          <w:szCs w:val="22"/>
        </w:rPr>
        <w:t>listed by the</w:t>
      </w:r>
      <w:r w:rsidRPr="001C1235">
        <w:rPr>
          <w:sz w:val="22"/>
          <w:szCs w:val="22"/>
        </w:rPr>
        <w:t xml:space="preserve"> </w:t>
      </w:r>
      <w:r w:rsidRPr="001C1235">
        <w:rPr>
          <w:i/>
          <w:iCs/>
          <w:sz w:val="22"/>
          <w:szCs w:val="22"/>
        </w:rPr>
        <w:t xml:space="preserve">Environment Protection and Biodiversity Conservation Act </w:t>
      </w:r>
      <w:r w:rsidRPr="001C1235">
        <w:rPr>
          <w:sz w:val="22"/>
          <w:szCs w:val="22"/>
        </w:rPr>
        <w:t>1999 (EPBC Act) are known or likely to occur, including koala (</w:t>
      </w:r>
      <w:r w:rsidRPr="001C1235">
        <w:rPr>
          <w:i/>
          <w:iCs/>
          <w:sz w:val="22"/>
          <w:szCs w:val="22"/>
        </w:rPr>
        <w:t>Phascolarctos cinereus</w:t>
      </w:r>
      <w:r w:rsidRPr="001C1235">
        <w:rPr>
          <w:sz w:val="22"/>
          <w:szCs w:val="22"/>
        </w:rPr>
        <w:t>), ornamental snake (</w:t>
      </w:r>
      <w:r w:rsidRPr="001C1235">
        <w:rPr>
          <w:i/>
          <w:iCs/>
          <w:sz w:val="22"/>
          <w:szCs w:val="22"/>
        </w:rPr>
        <w:t>Denisonia maculata</w:t>
      </w:r>
      <w:r w:rsidRPr="001C1235">
        <w:rPr>
          <w:sz w:val="22"/>
          <w:szCs w:val="22"/>
        </w:rPr>
        <w:t>), grey snake (</w:t>
      </w:r>
      <w:proofErr w:type="spellStart"/>
      <w:r w:rsidRPr="001C1235">
        <w:rPr>
          <w:i/>
          <w:iCs/>
          <w:sz w:val="22"/>
          <w:szCs w:val="22"/>
        </w:rPr>
        <w:t>Hemiaspis</w:t>
      </w:r>
      <w:proofErr w:type="spellEnd"/>
      <w:r w:rsidRPr="001C1235">
        <w:rPr>
          <w:i/>
          <w:iCs/>
          <w:sz w:val="22"/>
          <w:szCs w:val="22"/>
        </w:rPr>
        <w:t xml:space="preserve"> </w:t>
      </w:r>
      <w:proofErr w:type="spellStart"/>
      <w:r w:rsidRPr="001C1235">
        <w:rPr>
          <w:i/>
          <w:iCs/>
          <w:sz w:val="22"/>
          <w:szCs w:val="22"/>
        </w:rPr>
        <w:t>damelii</w:t>
      </w:r>
      <w:proofErr w:type="spellEnd"/>
      <w:r w:rsidRPr="001C1235">
        <w:rPr>
          <w:sz w:val="22"/>
          <w:szCs w:val="22"/>
        </w:rPr>
        <w:t>) and white-throated snapping turtle (</w:t>
      </w:r>
      <w:proofErr w:type="spellStart"/>
      <w:r w:rsidRPr="001C1235">
        <w:rPr>
          <w:i/>
          <w:iCs/>
          <w:sz w:val="22"/>
          <w:szCs w:val="22"/>
        </w:rPr>
        <w:t>Elseya</w:t>
      </w:r>
      <w:proofErr w:type="spellEnd"/>
      <w:r w:rsidRPr="001C1235">
        <w:rPr>
          <w:i/>
          <w:iCs/>
          <w:sz w:val="22"/>
          <w:szCs w:val="22"/>
        </w:rPr>
        <w:t xml:space="preserve"> </w:t>
      </w:r>
      <w:proofErr w:type="spellStart"/>
      <w:r w:rsidRPr="001C1235">
        <w:rPr>
          <w:i/>
          <w:iCs/>
          <w:sz w:val="22"/>
          <w:szCs w:val="22"/>
        </w:rPr>
        <w:t>albagula</w:t>
      </w:r>
      <w:proofErr w:type="spellEnd"/>
      <w:r w:rsidRPr="001C1235">
        <w:rPr>
          <w:sz w:val="22"/>
          <w:szCs w:val="22"/>
        </w:rPr>
        <w:t xml:space="preserve">). </w:t>
      </w:r>
      <w:r w:rsidRPr="001C1235">
        <w:rPr>
          <w:rFonts w:eastAsia="Arial"/>
          <w:sz w:val="22"/>
          <w:szCs w:val="22"/>
        </w:rPr>
        <w:t>There are also two Threatened Ecological Communities (TECs): Brigalow (</w:t>
      </w:r>
      <w:r w:rsidRPr="001C1235">
        <w:rPr>
          <w:rFonts w:eastAsia="Arial"/>
          <w:i/>
          <w:iCs/>
          <w:sz w:val="22"/>
          <w:szCs w:val="22"/>
        </w:rPr>
        <w:t xml:space="preserve">Acacia </w:t>
      </w:r>
      <w:proofErr w:type="spellStart"/>
      <w:r w:rsidRPr="001C1235">
        <w:rPr>
          <w:rFonts w:eastAsia="Arial"/>
          <w:i/>
          <w:iCs/>
          <w:sz w:val="22"/>
          <w:szCs w:val="22"/>
        </w:rPr>
        <w:t>harpophylla</w:t>
      </w:r>
      <w:proofErr w:type="spellEnd"/>
      <w:r w:rsidRPr="001C1235">
        <w:rPr>
          <w:rFonts w:eastAsia="Arial"/>
          <w:sz w:val="22"/>
          <w:szCs w:val="22"/>
        </w:rPr>
        <w:t xml:space="preserve"> dominant and co-dominant) and Semi-evergreen Vine Thicket.</w:t>
      </w:r>
    </w:p>
    <w:p w14:paraId="3DE01DE7" w14:textId="7BAD3579" w:rsidR="001C1235" w:rsidRPr="001C1235" w:rsidRDefault="001C1235" w:rsidP="001C1235">
      <w:pPr>
        <w:spacing w:before="120" w:after="120"/>
        <w:rPr>
          <w:rFonts w:eastAsia="Arial"/>
          <w:sz w:val="22"/>
          <w:szCs w:val="22"/>
        </w:rPr>
      </w:pPr>
      <w:r w:rsidRPr="001C1235">
        <w:rPr>
          <w:sz w:val="22"/>
          <w:szCs w:val="22"/>
        </w:rPr>
        <w:t xml:space="preserve">The proponent concludes that there is no hydraulic connection between the target coal seam formation and upper layer aquifers and predicts that groundwater drawdown resulting from project activities will not impact surface and regional water resources. However, evidence provided by the proponent to support this statement does not </w:t>
      </w:r>
      <w:r w:rsidRPr="001C1235">
        <w:rPr>
          <w:rFonts w:eastAsia="Arial"/>
          <w:sz w:val="22"/>
          <w:szCs w:val="22"/>
        </w:rPr>
        <w:t>clearly</w:t>
      </w:r>
      <w:r w:rsidRPr="001C1235">
        <w:rPr>
          <w:sz w:val="22"/>
          <w:szCs w:val="22"/>
        </w:rPr>
        <w:t xml:space="preserve"> demonstrate a lack of hydraulic connection between the target formation and the aquifer-bearing overlying strata. It remains unclear whether groundwater drawdown from the project could impact shallow aquifers that may contain subterranean groundwater-dependent ecosystems (GDEs) and support terrestrial</w:t>
      </w:r>
      <w:r w:rsidRPr="001C1235">
        <w:rPr>
          <w:rFonts w:eastAsia="Arial"/>
          <w:sz w:val="22"/>
          <w:szCs w:val="22"/>
        </w:rPr>
        <w:t xml:space="preserve"> and </w:t>
      </w:r>
      <w:r w:rsidRPr="001C1235">
        <w:rPr>
          <w:sz w:val="22"/>
          <w:szCs w:val="22"/>
        </w:rPr>
        <w:t>aquatic GDEs,</w:t>
      </w:r>
      <w:r w:rsidRPr="001C1235">
        <w:rPr>
          <w:rFonts w:eastAsia="Arial"/>
          <w:sz w:val="22"/>
          <w:szCs w:val="22"/>
        </w:rPr>
        <w:t xml:space="preserve"> some of which are likely to be</w:t>
      </w:r>
      <w:r w:rsidRPr="001C1235">
        <w:rPr>
          <w:sz w:val="22"/>
          <w:szCs w:val="22"/>
        </w:rPr>
        <w:t xml:space="preserve"> habitat for </w:t>
      </w:r>
      <w:r w:rsidRPr="001C1235">
        <w:rPr>
          <w:rFonts w:eastAsia="Arial"/>
          <w:sz w:val="22"/>
          <w:szCs w:val="22"/>
        </w:rPr>
        <w:t>EPBC Act-listed species such as</w:t>
      </w:r>
      <w:r w:rsidRPr="001C1235">
        <w:rPr>
          <w:sz w:val="22"/>
          <w:szCs w:val="22"/>
        </w:rPr>
        <w:t xml:space="preserve"> the white-throated snapping turtle.</w:t>
      </w:r>
    </w:p>
    <w:p w14:paraId="59E7F1B2" w14:textId="77777777" w:rsidR="001C1235" w:rsidRPr="001C1235" w:rsidRDefault="001C1235" w:rsidP="001C1235">
      <w:pPr>
        <w:keepNext/>
        <w:spacing w:before="120" w:after="120"/>
        <w:rPr>
          <w:sz w:val="22"/>
          <w:szCs w:val="22"/>
        </w:rPr>
      </w:pPr>
      <w:r w:rsidRPr="001C1235">
        <w:rPr>
          <w:sz w:val="22"/>
          <w:szCs w:val="22"/>
          <w:u w:val="single"/>
        </w:rPr>
        <w:lastRenderedPageBreak/>
        <w:t>Key potential impacts</w:t>
      </w:r>
      <w:r w:rsidRPr="001C1235">
        <w:rPr>
          <w:sz w:val="22"/>
          <w:szCs w:val="22"/>
        </w:rPr>
        <w:t xml:space="preserve"> from this project are:</w:t>
      </w:r>
    </w:p>
    <w:p w14:paraId="32301E25" w14:textId="77777777" w:rsidR="001C1235" w:rsidRPr="001C1235" w:rsidRDefault="001C1235" w:rsidP="001C1235">
      <w:pPr>
        <w:pStyle w:val="ListParagraph"/>
        <w:numPr>
          <w:ilvl w:val="0"/>
          <w:numId w:val="49"/>
        </w:numPr>
        <w:autoSpaceDE w:val="0"/>
        <w:autoSpaceDN w:val="0"/>
        <w:adjustRightInd w:val="0"/>
        <w:spacing w:before="120" w:after="120"/>
        <w:ind w:left="723"/>
        <w:jc w:val="both"/>
        <w:rPr>
          <w:sz w:val="22"/>
          <w:szCs w:val="22"/>
        </w:rPr>
      </w:pPr>
      <w:r w:rsidRPr="001C1235">
        <w:rPr>
          <w:sz w:val="22"/>
          <w:szCs w:val="22"/>
        </w:rPr>
        <w:t xml:space="preserve">spills, leaks and overflows of contaminated water from the water management system into the surrounding environment, including seepage into the shallow aquifers and flow into </w:t>
      </w:r>
      <w:r w:rsidRPr="001C1235">
        <w:rPr>
          <w:rFonts w:eastAsia="Arial"/>
          <w:sz w:val="22"/>
          <w:szCs w:val="22"/>
        </w:rPr>
        <w:t>receiving</w:t>
      </w:r>
      <w:r w:rsidRPr="001C1235">
        <w:rPr>
          <w:sz w:val="22"/>
          <w:szCs w:val="22"/>
        </w:rPr>
        <w:t xml:space="preserve"> watercourses, impacting EPBC Act-listed species (e.g., white-throated snapping turtle) and riparian </w:t>
      </w:r>
      <w:proofErr w:type="gramStart"/>
      <w:r w:rsidRPr="001C1235">
        <w:rPr>
          <w:sz w:val="22"/>
          <w:szCs w:val="22"/>
        </w:rPr>
        <w:t>vegetation;</w:t>
      </w:r>
      <w:proofErr w:type="gramEnd"/>
    </w:p>
    <w:p w14:paraId="7B013B2B" w14:textId="77777777" w:rsidR="001C1235" w:rsidRPr="001C1235" w:rsidRDefault="001C1235" w:rsidP="001C1235">
      <w:pPr>
        <w:pStyle w:val="ListParagraph"/>
        <w:numPr>
          <w:ilvl w:val="0"/>
          <w:numId w:val="49"/>
        </w:numPr>
        <w:autoSpaceDE w:val="0"/>
        <w:autoSpaceDN w:val="0"/>
        <w:adjustRightInd w:val="0"/>
        <w:spacing w:before="120" w:after="120"/>
        <w:ind w:left="723"/>
        <w:jc w:val="both"/>
        <w:rPr>
          <w:sz w:val="22"/>
          <w:szCs w:val="22"/>
        </w:rPr>
      </w:pPr>
      <w:r w:rsidRPr="001C1235">
        <w:rPr>
          <w:sz w:val="22"/>
          <w:szCs w:val="22"/>
        </w:rPr>
        <w:t>groundwater drawdown in the target formation propagating into the overlying aquifers, thus lowering the water table, impacting GDEs within and surrounding the project area and altering surface water-groundwater interactions along the Comet River and Humboldt Creek; and</w:t>
      </w:r>
    </w:p>
    <w:p w14:paraId="7947D6A1" w14:textId="77777777" w:rsidR="001C1235" w:rsidRPr="001C1235" w:rsidRDefault="001C1235" w:rsidP="001C1235">
      <w:pPr>
        <w:pStyle w:val="ListParagraph"/>
        <w:numPr>
          <w:ilvl w:val="0"/>
          <w:numId w:val="49"/>
        </w:numPr>
        <w:autoSpaceDE w:val="0"/>
        <w:autoSpaceDN w:val="0"/>
        <w:adjustRightInd w:val="0"/>
        <w:spacing w:before="120" w:after="120"/>
        <w:ind w:left="723"/>
        <w:jc w:val="both"/>
        <w:rPr>
          <w:sz w:val="22"/>
          <w:szCs w:val="22"/>
        </w:rPr>
      </w:pPr>
      <w:r w:rsidRPr="001C1235">
        <w:rPr>
          <w:sz w:val="22"/>
          <w:szCs w:val="22"/>
        </w:rPr>
        <w:t>cumulative impacts of the individual project and with the proposed and existing projects surrounding the project area.</w:t>
      </w:r>
    </w:p>
    <w:p w14:paraId="5401E1FD" w14:textId="77777777" w:rsidR="001C1235" w:rsidRPr="001C1235" w:rsidRDefault="001C1235" w:rsidP="001C1235">
      <w:pPr>
        <w:pStyle w:val="ListBullet"/>
        <w:numPr>
          <w:ilvl w:val="0"/>
          <w:numId w:val="0"/>
        </w:numPr>
        <w:spacing w:before="120" w:after="120"/>
        <w:rPr>
          <w:sz w:val="22"/>
          <w:szCs w:val="22"/>
          <w:lang w:val="en-AU"/>
        </w:rPr>
      </w:pPr>
      <w:r w:rsidRPr="001C1235">
        <w:rPr>
          <w:sz w:val="22"/>
          <w:szCs w:val="22"/>
          <w:lang w:val="en-AU"/>
        </w:rPr>
        <w:t>Additional work to address these key potential impacts is summarised below.</w:t>
      </w:r>
    </w:p>
    <w:p w14:paraId="6747785B"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 xml:space="preserve">Collection of adequate site-specific baseline groundwater data to </w:t>
      </w:r>
      <w:proofErr w:type="spellStart"/>
      <w:r w:rsidRPr="001C1235">
        <w:rPr>
          <w:sz w:val="22"/>
          <w:szCs w:val="22"/>
        </w:rPr>
        <w:t>characterise</w:t>
      </w:r>
      <w:proofErr w:type="spellEnd"/>
      <w:r w:rsidRPr="001C1235">
        <w:rPr>
          <w:sz w:val="22"/>
          <w:szCs w:val="22"/>
        </w:rPr>
        <w:t xml:space="preserve"> the existing environment to improve understanding of potential groundwater impact pathways and inform impact assessment modelling.</w:t>
      </w:r>
    </w:p>
    <w:p w14:paraId="3BE125E8"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An impact assessment of groundwater drawdown in the Tertiary and alluvial aquifers to the baseflow of the Comet River and Humboldt Creek if the hydraulic connection between target formation and upper aquifers is proven to exist.</w:t>
      </w:r>
    </w:p>
    <w:p w14:paraId="47780FDF"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proofErr w:type="spellStart"/>
      <w:r w:rsidRPr="001C1235">
        <w:rPr>
          <w:sz w:val="22"/>
          <w:szCs w:val="22"/>
        </w:rPr>
        <w:t>Characterisation</w:t>
      </w:r>
      <w:proofErr w:type="spellEnd"/>
      <w:r w:rsidRPr="001C1235">
        <w:rPr>
          <w:sz w:val="22"/>
          <w:szCs w:val="22"/>
        </w:rPr>
        <w:t xml:space="preserve"> of the alluvial aquifer and groundwater-surface water interactions along Humbolt Creek and the Comet River to improve </w:t>
      </w:r>
      <w:proofErr w:type="spellStart"/>
      <w:r w:rsidRPr="001C1235">
        <w:rPr>
          <w:sz w:val="22"/>
          <w:szCs w:val="22"/>
        </w:rPr>
        <w:t>conceptualisation</w:t>
      </w:r>
      <w:proofErr w:type="spellEnd"/>
      <w:r w:rsidRPr="001C1235">
        <w:rPr>
          <w:sz w:val="22"/>
          <w:szCs w:val="22"/>
        </w:rPr>
        <w:t xml:space="preserve"> and understand potential impact pathways to </w:t>
      </w:r>
      <w:r w:rsidRPr="001C1235">
        <w:rPr>
          <w:rFonts w:eastAsia="Arial"/>
          <w:sz w:val="22"/>
          <w:szCs w:val="22"/>
          <w:lang w:val="en-GB"/>
        </w:rPr>
        <w:t>riparian vegetation and refugial habitat for</w:t>
      </w:r>
      <w:r w:rsidRPr="001C1235">
        <w:rPr>
          <w:sz w:val="22"/>
          <w:szCs w:val="22"/>
        </w:rPr>
        <w:t xml:space="preserve"> the white-throated snapping turtle.</w:t>
      </w:r>
    </w:p>
    <w:p w14:paraId="6405A8A3" w14:textId="77777777" w:rsidR="001C1235" w:rsidRPr="001C1235" w:rsidRDefault="001C1235" w:rsidP="001C1235">
      <w:pPr>
        <w:pStyle w:val="ListParagraph"/>
        <w:numPr>
          <w:ilvl w:val="0"/>
          <w:numId w:val="50"/>
        </w:numPr>
        <w:autoSpaceDE w:val="0"/>
        <w:autoSpaceDN w:val="0"/>
        <w:adjustRightInd w:val="0"/>
        <w:spacing w:before="120" w:after="120"/>
        <w:rPr>
          <w:sz w:val="22"/>
          <w:szCs w:val="22"/>
        </w:rPr>
      </w:pPr>
      <w:r w:rsidRPr="001C1235">
        <w:rPr>
          <w:sz w:val="22"/>
          <w:szCs w:val="22"/>
        </w:rPr>
        <w:t>Stormwater modelling to inform design capacity of produced water and brine storages, and to ensure rain events will not overtop storages and release contaminated water into the environment.</w:t>
      </w:r>
    </w:p>
    <w:p w14:paraId="4823721F"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Water quality baseline data to evaluate risks associated with accidental spills or leakage of produced water from the water management system.</w:t>
      </w:r>
    </w:p>
    <w:p w14:paraId="12DDE13D"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Further baseline sampling and ongoing monitoring of potential</w:t>
      </w:r>
      <w:r w:rsidRPr="001C1235">
        <w:rPr>
          <w:rFonts w:eastAsia="Arial"/>
          <w:sz w:val="22"/>
          <w:szCs w:val="22"/>
        </w:rPr>
        <w:t xml:space="preserve"> subterranean,</w:t>
      </w:r>
      <w:r w:rsidRPr="001C1235">
        <w:rPr>
          <w:sz w:val="22"/>
          <w:szCs w:val="22"/>
        </w:rPr>
        <w:t xml:space="preserve"> terrestrial and aquatic GDEs in and surrounding the project area.</w:t>
      </w:r>
    </w:p>
    <w:p w14:paraId="651689B2"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Development of project-specific and appropriately targeted monitoring and mitigation plans, including defined triggers and responses.</w:t>
      </w:r>
    </w:p>
    <w:p w14:paraId="2CAD55C5" w14:textId="77777777" w:rsidR="001C1235" w:rsidRPr="001C1235" w:rsidRDefault="001C1235" w:rsidP="001C1235">
      <w:pPr>
        <w:pStyle w:val="ListParagraph"/>
        <w:numPr>
          <w:ilvl w:val="0"/>
          <w:numId w:val="50"/>
        </w:numPr>
        <w:autoSpaceDE w:val="0"/>
        <w:autoSpaceDN w:val="0"/>
        <w:adjustRightInd w:val="0"/>
        <w:spacing w:before="120" w:after="120"/>
        <w:jc w:val="both"/>
        <w:rPr>
          <w:sz w:val="22"/>
          <w:szCs w:val="22"/>
        </w:rPr>
      </w:pPr>
      <w:r w:rsidRPr="001C1235">
        <w:rPr>
          <w:sz w:val="22"/>
          <w:szCs w:val="22"/>
        </w:rPr>
        <w:t xml:space="preserve">Evidence-based </w:t>
      </w:r>
      <w:proofErr w:type="spellStart"/>
      <w:r w:rsidRPr="001C1235">
        <w:rPr>
          <w:sz w:val="22"/>
          <w:szCs w:val="22"/>
        </w:rPr>
        <w:t>conceptualisation</w:t>
      </w:r>
      <w:proofErr w:type="spellEnd"/>
      <w:r w:rsidRPr="001C1235">
        <w:rPr>
          <w:sz w:val="22"/>
          <w:szCs w:val="22"/>
        </w:rPr>
        <w:t xml:space="preserve"> of both the baseline conditions and the potential impact propagation pathways to inform the impact assessment of possible project-specific and cumulative impacts, specifically to alluvial groundwater, potential watercourse refugial pools and GDEs.</w:t>
      </w:r>
    </w:p>
    <w:p w14:paraId="30D035B0" w14:textId="13079118" w:rsidR="002621AF" w:rsidRPr="00CC2B8E" w:rsidRDefault="001C1235" w:rsidP="002621AF">
      <w:pPr>
        <w:spacing w:before="120" w:after="120"/>
        <w:rPr>
          <w:rFonts w:cs="Arial"/>
          <w:sz w:val="22"/>
          <w:szCs w:val="22"/>
        </w:rPr>
      </w:pPr>
      <w:r w:rsidRPr="001C1235">
        <w:rPr>
          <w:rFonts w:cs="Arial"/>
          <w:sz w:val="22"/>
          <w:szCs w:val="22"/>
        </w:rPr>
        <w:t>Consistent with the Environment Protection and Biodiversity Conservation Regulations 2000, advice will be published on the IESC’s website within 10 business days of being provided to the regulators.</w:t>
      </w:r>
    </w:p>
    <w:p w14:paraId="3891B4EB" w14:textId="77777777" w:rsidR="00CC2B8E" w:rsidRPr="00CC2B8E" w:rsidRDefault="00CC2B8E" w:rsidP="00CC2B8E">
      <w:pPr>
        <w:spacing w:before="120" w:after="120"/>
        <w:rPr>
          <w:sz w:val="22"/>
          <w:szCs w:val="22"/>
        </w:rPr>
      </w:pPr>
      <w:r w:rsidRPr="00CC2B8E">
        <w:rPr>
          <w:rFonts w:cstheme="minorHAnsi"/>
          <w:b/>
          <w:sz w:val="22"/>
          <w:szCs w:val="22"/>
        </w:rPr>
        <w:t xml:space="preserve">3. Other business </w:t>
      </w:r>
    </w:p>
    <w:p w14:paraId="48D66B05" w14:textId="77777777" w:rsidR="00CC2B8E" w:rsidRPr="002621AF" w:rsidRDefault="00CC2B8E" w:rsidP="00CC2B8E">
      <w:pPr>
        <w:tabs>
          <w:tab w:val="left" w:pos="426"/>
        </w:tabs>
        <w:spacing w:before="120" w:after="120"/>
        <w:rPr>
          <w:rFonts w:ascii="Calibri" w:hAnsi="Calibri" w:cs="Calibri"/>
          <w:sz w:val="22"/>
          <w:szCs w:val="22"/>
          <w:lang w:val="en-AU"/>
        </w:rPr>
      </w:pPr>
      <w:r w:rsidRPr="002621AF">
        <w:rPr>
          <w:rFonts w:ascii="Calibri" w:hAnsi="Calibri" w:cs="Calibri"/>
          <w:sz w:val="22"/>
          <w:szCs w:val="22"/>
        </w:rPr>
        <w:t>3.1</w:t>
      </w:r>
      <w:r w:rsidRPr="002621AF">
        <w:rPr>
          <w:rFonts w:ascii="Calibri" w:hAnsi="Calibri" w:cs="Calibri"/>
          <w:sz w:val="22"/>
          <w:szCs w:val="22"/>
        </w:rPr>
        <w:tab/>
      </w:r>
      <w:r w:rsidRPr="002621AF">
        <w:rPr>
          <w:rFonts w:ascii="Calibri" w:hAnsi="Calibri" w:cs="Calibri"/>
          <w:sz w:val="22"/>
          <w:szCs w:val="22"/>
          <w:u w:val="single"/>
          <w:lang w:val="en-AU"/>
        </w:rPr>
        <w:t xml:space="preserve">Presentation on </w:t>
      </w:r>
      <w:r w:rsidRPr="002621AF">
        <w:rPr>
          <w:rFonts w:ascii="Calibri" w:hAnsi="Calibri" w:cs="Calibri"/>
          <w:sz w:val="22"/>
          <w:szCs w:val="22"/>
          <w:u w:val="single"/>
        </w:rPr>
        <w:t>Incorporating Climate Change into Environmental Risk Assessment</w:t>
      </w:r>
      <w:r w:rsidRPr="002621AF">
        <w:rPr>
          <w:rFonts w:ascii="Calibri" w:hAnsi="Calibri" w:cs="Calibri"/>
          <w:sz w:val="22"/>
          <w:szCs w:val="22"/>
          <w:u w:val="single"/>
          <w:lang w:val="en-AU"/>
        </w:rPr>
        <w:t xml:space="preserve"> </w:t>
      </w:r>
    </w:p>
    <w:p w14:paraId="64D47BE0" w14:textId="3C6FB1BF" w:rsidR="00CC2B8E" w:rsidRPr="002621AF" w:rsidRDefault="00F76056" w:rsidP="00CC2B8E">
      <w:pPr>
        <w:tabs>
          <w:tab w:val="left" w:pos="426"/>
        </w:tabs>
        <w:spacing w:before="120" w:after="120"/>
        <w:rPr>
          <w:rFonts w:ascii="Calibri" w:hAnsi="Calibri" w:cs="Calibri"/>
          <w:sz w:val="22"/>
          <w:szCs w:val="22"/>
        </w:rPr>
      </w:pPr>
      <w:r w:rsidRPr="002621AF">
        <w:rPr>
          <w:rFonts w:ascii="Calibri" w:hAnsi="Calibri" w:cs="Calibri"/>
          <w:sz w:val="22"/>
          <w:szCs w:val="22"/>
        </w:rPr>
        <w:t>Dr Jenny Stauber</w:t>
      </w:r>
      <w:r w:rsidR="002621AF" w:rsidRPr="002621AF">
        <w:rPr>
          <w:rFonts w:ascii="Calibri" w:hAnsi="Calibri" w:cs="Calibri"/>
          <w:sz w:val="22"/>
          <w:szCs w:val="22"/>
        </w:rPr>
        <w:t xml:space="preserve"> and Prof Rory Nathan presented to the Committee on potential approaches and challenges to integrating projected changes in climate-related stressors into an ecological risk assessment framework</w:t>
      </w:r>
      <w:r w:rsidR="00CC2B8E" w:rsidRPr="002621AF">
        <w:rPr>
          <w:rFonts w:ascii="Calibri" w:hAnsi="Calibri" w:cs="Calibri"/>
          <w:sz w:val="22"/>
          <w:szCs w:val="22"/>
        </w:rPr>
        <w:t>.</w:t>
      </w:r>
    </w:p>
    <w:p w14:paraId="46A13124" w14:textId="77777777" w:rsidR="00CC2B8E" w:rsidRPr="002621AF" w:rsidRDefault="00CC2B8E" w:rsidP="00CC2B8E">
      <w:pPr>
        <w:tabs>
          <w:tab w:val="left" w:pos="426"/>
        </w:tabs>
        <w:spacing w:before="120" w:after="120"/>
        <w:rPr>
          <w:rFonts w:ascii="Calibri" w:hAnsi="Calibri" w:cs="Calibri"/>
          <w:sz w:val="22"/>
          <w:szCs w:val="22"/>
          <w:u w:val="single"/>
        </w:rPr>
      </w:pPr>
      <w:r w:rsidRPr="002621AF">
        <w:rPr>
          <w:rFonts w:ascii="Calibri" w:hAnsi="Calibri" w:cs="Calibri"/>
          <w:sz w:val="22"/>
          <w:szCs w:val="22"/>
        </w:rPr>
        <w:t>3.2</w:t>
      </w:r>
      <w:r w:rsidRPr="002621AF">
        <w:rPr>
          <w:rFonts w:ascii="Calibri" w:hAnsi="Calibri" w:cs="Calibri"/>
          <w:sz w:val="22"/>
          <w:szCs w:val="22"/>
        </w:rPr>
        <w:tab/>
      </w:r>
      <w:r w:rsidRPr="002621AF">
        <w:rPr>
          <w:rFonts w:ascii="Calibri" w:hAnsi="Calibri" w:cs="Calibri"/>
          <w:sz w:val="22"/>
          <w:szCs w:val="22"/>
          <w:u w:val="single"/>
        </w:rPr>
        <w:t>Presentation on National Noble Gas Facility for Groundwater</w:t>
      </w:r>
    </w:p>
    <w:p w14:paraId="30E71A14" w14:textId="48BB02D4" w:rsidR="00CC2B8E" w:rsidRPr="002621AF" w:rsidRDefault="003C7348" w:rsidP="00CC2B8E">
      <w:pPr>
        <w:tabs>
          <w:tab w:val="left" w:pos="426"/>
        </w:tabs>
        <w:spacing w:before="120" w:after="0"/>
        <w:rPr>
          <w:rFonts w:ascii="Calibri" w:hAnsi="Calibri" w:cs="Calibri"/>
          <w:sz w:val="22"/>
          <w:szCs w:val="22"/>
        </w:rPr>
      </w:pPr>
      <w:r w:rsidRPr="2981A9BC">
        <w:rPr>
          <w:rFonts w:ascii="Calibri" w:hAnsi="Calibri" w:cs="Calibri"/>
          <w:sz w:val="22"/>
          <w:szCs w:val="22"/>
          <w:lang w:val="en-AU"/>
        </w:rPr>
        <w:t>Dr Dirk Mallants, CSIRO, and Dr Rohan Glover, The University of Adelaide, presented to the Committee on the aim to establish a world</w:t>
      </w:r>
      <w:r w:rsidR="6BE3559F" w:rsidRPr="2981A9BC">
        <w:rPr>
          <w:rFonts w:ascii="Calibri" w:hAnsi="Calibri" w:cs="Calibri"/>
          <w:sz w:val="22"/>
          <w:szCs w:val="22"/>
          <w:lang w:val="en-AU"/>
        </w:rPr>
        <w:t>-</w:t>
      </w:r>
      <w:r w:rsidRPr="2981A9BC">
        <w:rPr>
          <w:rFonts w:ascii="Calibri" w:hAnsi="Calibri" w:cs="Calibri"/>
          <w:sz w:val="22"/>
          <w:szCs w:val="22"/>
          <w:lang w:val="en-AU"/>
        </w:rPr>
        <w:t>class National Noble Gas Facility for Groundwater to deliver a globally unique groundwater research infrastructure.</w:t>
      </w:r>
      <w:r w:rsidR="00CC2B8E" w:rsidRPr="2981A9BC">
        <w:rPr>
          <w:rFonts w:ascii="Calibri" w:hAnsi="Calibri" w:cs="Calibri"/>
          <w:sz w:val="22"/>
          <w:szCs w:val="22"/>
        </w:rPr>
        <w:t xml:space="preserve"> </w:t>
      </w:r>
    </w:p>
    <w:p w14:paraId="2CE04F9A" w14:textId="77777777" w:rsidR="00CC2B8E" w:rsidRPr="002621AF" w:rsidRDefault="00CC2B8E" w:rsidP="00CC2B8E">
      <w:pPr>
        <w:tabs>
          <w:tab w:val="left" w:pos="426"/>
        </w:tabs>
        <w:spacing w:before="120" w:after="120"/>
        <w:rPr>
          <w:rFonts w:ascii="Calibri" w:hAnsi="Calibri" w:cs="Calibri"/>
          <w:sz w:val="22"/>
          <w:szCs w:val="22"/>
          <w:u w:val="single"/>
        </w:rPr>
      </w:pPr>
      <w:r w:rsidRPr="002621AF">
        <w:rPr>
          <w:rFonts w:ascii="Calibri" w:hAnsi="Calibri" w:cs="Calibri"/>
          <w:sz w:val="22"/>
          <w:szCs w:val="22"/>
        </w:rPr>
        <w:lastRenderedPageBreak/>
        <w:t>3.3</w:t>
      </w:r>
      <w:r w:rsidRPr="002621AF">
        <w:rPr>
          <w:rFonts w:ascii="Calibri" w:hAnsi="Calibri" w:cs="Calibri"/>
          <w:sz w:val="22"/>
          <w:szCs w:val="22"/>
        </w:rPr>
        <w:tab/>
      </w:r>
      <w:r w:rsidRPr="002621AF">
        <w:rPr>
          <w:rFonts w:ascii="Calibri" w:hAnsi="Calibri" w:cs="Calibri"/>
          <w:sz w:val="22"/>
          <w:szCs w:val="22"/>
          <w:u w:val="single"/>
        </w:rPr>
        <w:t>Explanatory Notes and IESC Research Priorities</w:t>
      </w:r>
    </w:p>
    <w:p w14:paraId="345A94B9" w14:textId="52C48397" w:rsidR="00CC2B8E" w:rsidRPr="002621AF" w:rsidRDefault="002621AF" w:rsidP="00CC2B8E">
      <w:pPr>
        <w:tabs>
          <w:tab w:val="left" w:pos="426"/>
        </w:tabs>
        <w:spacing w:before="120" w:after="120"/>
        <w:rPr>
          <w:rFonts w:ascii="Calibri" w:hAnsi="Calibri" w:cs="Calibri"/>
          <w:sz w:val="22"/>
          <w:szCs w:val="22"/>
        </w:rPr>
      </w:pPr>
      <w:r w:rsidRPr="002621AF">
        <w:rPr>
          <w:rFonts w:ascii="Calibri" w:hAnsi="Calibri" w:cs="Calibri"/>
          <w:sz w:val="22"/>
          <w:szCs w:val="22"/>
        </w:rPr>
        <w:t xml:space="preserve">The Committee </w:t>
      </w:r>
      <w:r w:rsidRPr="002621AF">
        <w:rPr>
          <w:rFonts w:cs="Arial"/>
          <w:sz w:val="22"/>
          <w:szCs w:val="22"/>
        </w:rPr>
        <w:t>planned for delivery of the IESC’s information materials, engagement activities and site visits over the next 12 months, and reviewed the IESC’s 2017 research priorities</w:t>
      </w:r>
      <w:r w:rsidR="00CC2B8E" w:rsidRPr="002621AF">
        <w:rPr>
          <w:rFonts w:ascii="Calibri" w:hAnsi="Calibri" w:cs="Calibri"/>
          <w:sz w:val="22"/>
          <w:szCs w:val="22"/>
        </w:rPr>
        <w:t>.</w:t>
      </w:r>
    </w:p>
    <w:p w14:paraId="12084584" w14:textId="77777777" w:rsidR="00CC2B8E" w:rsidRPr="002621AF" w:rsidRDefault="00CC2B8E" w:rsidP="00CC2B8E">
      <w:pPr>
        <w:spacing w:before="120" w:after="120"/>
        <w:rPr>
          <w:rFonts w:cstheme="minorHAnsi"/>
          <w:b/>
          <w:sz w:val="22"/>
          <w:szCs w:val="22"/>
        </w:rPr>
      </w:pPr>
      <w:r w:rsidRPr="002621AF">
        <w:rPr>
          <w:rFonts w:cstheme="minorHAnsi"/>
          <w:b/>
          <w:sz w:val="22"/>
          <w:szCs w:val="22"/>
        </w:rPr>
        <w:t>4. Close of Meeting</w:t>
      </w:r>
    </w:p>
    <w:p w14:paraId="625F974B" w14:textId="2C7AE9E8" w:rsidR="00CC2B8E" w:rsidRPr="00CC2B8E" w:rsidRDefault="00CC2B8E" w:rsidP="00CC2B8E">
      <w:pPr>
        <w:tabs>
          <w:tab w:val="left" w:pos="426"/>
        </w:tabs>
        <w:spacing w:before="120" w:after="120"/>
        <w:rPr>
          <w:rFonts w:cstheme="minorHAnsi"/>
          <w:sz w:val="22"/>
          <w:szCs w:val="22"/>
        </w:rPr>
      </w:pPr>
      <w:r w:rsidRPr="00CC2B8E">
        <w:rPr>
          <w:rFonts w:cstheme="minorHAnsi"/>
          <w:sz w:val="22"/>
          <w:szCs w:val="22"/>
        </w:rPr>
        <w:t xml:space="preserve">The meeting closed at </w:t>
      </w:r>
      <w:r w:rsidR="00587A72">
        <w:rPr>
          <w:rFonts w:cstheme="minorHAnsi"/>
          <w:sz w:val="22"/>
          <w:szCs w:val="22"/>
        </w:rPr>
        <w:t>2</w:t>
      </w:r>
      <w:r w:rsidRPr="00CC2B8E">
        <w:rPr>
          <w:rFonts w:cstheme="minorHAnsi"/>
          <w:sz w:val="22"/>
          <w:szCs w:val="22"/>
        </w:rPr>
        <w:t>.</w:t>
      </w:r>
      <w:r w:rsidR="00587A72">
        <w:rPr>
          <w:rFonts w:cstheme="minorHAnsi"/>
          <w:sz w:val="22"/>
          <w:szCs w:val="22"/>
        </w:rPr>
        <w:t>45</w:t>
      </w:r>
      <w:r w:rsidRPr="00CC2B8E">
        <w:rPr>
          <w:rFonts w:cstheme="minorHAnsi"/>
          <w:sz w:val="22"/>
          <w:szCs w:val="22"/>
        </w:rPr>
        <w:t xml:space="preserve"> pm on Thursday 6 March 2025.</w:t>
      </w:r>
    </w:p>
    <w:p w14:paraId="5E615F16" w14:textId="77777777" w:rsidR="001C1235" w:rsidRDefault="001C1235" w:rsidP="00150385">
      <w:pPr>
        <w:tabs>
          <w:tab w:val="left" w:pos="426"/>
        </w:tabs>
        <w:spacing w:before="120" w:after="120"/>
        <w:rPr>
          <w:rFonts w:cstheme="minorHAnsi"/>
          <w:b/>
          <w:sz w:val="22"/>
          <w:szCs w:val="22"/>
        </w:rPr>
      </w:pPr>
    </w:p>
    <w:p w14:paraId="5582ECA6" w14:textId="6FEC7C17" w:rsidR="00150385" w:rsidRPr="00EF2773" w:rsidRDefault="00150385" w:rsidP="00150385">
      <w:pPr>
        <w:tabs>
          <w:tab w:val="left" w:pos="426"/>
        </w:tabs>
        <w:spacing w:before="120" w:after="120"/>
        <w:rPr>
          <w:rFonts w:cstheme="minorHAnsi"/>
          <w:b/>
          <w:sz w:val="22"/>
          <w:szCs w:val="22"/>
        </w:rPr>
      </w:pPr>
      <w:r w:rsidRPr="00EF2773">
        <w:rPr>
          <w:rFonts w:cstheme="minorHAnsi"/>
          <w:b/>
          <w:sz w:val="22"/>
          <w:szCs w:val="22"/>
        </w:rPr>
        <w:t>Next Meeting</w:t>
      </w:r>
    </w:p>
    <w:p w14:paraId="1ABD76BF" w14:textId="2B8948C6" w:rsidR="00150385" w:rsidRPr="00EF2773" w:rsidRDefault="00150385" w:rsidP="6E79A68F">
      <w:pPr>
        <w:tabs>
          <w:tab w:val="left" w:pos="426"/>
        </w:tabs>
        <w:spacing w:before="120" w:after="120"/>
        <w:rPr>
          <w:sz w:val="22"/>
          <w:szCs w:val="22"/>
        </w:rPr>
      </w:pPr>
      <w:r w:rsidRPr="6E79A68F">
        <w:rPr>
          <w:sz w:val="22"/>
          <w:szCs w:val="22"/>
        </w:rPr>
        <w:t xml:space="preserve">The next meeting is scheduled </w:t>
      </w:r>
      <w:bookmarkStart w:id="2" w:name="_Hlk189719234"/>
      <w:r w:rsidRPr="6E79A68F">
        <w:rPr>
          <w:sz w:val="22"/>
          <w:szCs w:val="22"/>
        </w:rPr>
        <w:t>as</w:t>
      </w:r>
      <w:r w:rsidR="00C253B9" w:rsidRPr="00C253B9">
        <w:rPr>
          <w:rFonts w:cstheme="minorHAnsi"/>
          <w:sz w:val="22"/>
          <w:szCs w:val="22"/>
        </w:rPr>
        <w:t xml:space="preserve"> </w:t>
      </w:r>
      <w:r w:rsidR="00F91B8F">
        <w:rPr>
          <w:rFonts w:cstheme="minorHAnsi"/>
          <w:sz w:val="22"/>
          <w:szCs w:val="22"/>
        </w:rPr>
        <w:t xml:space="preserve">a videoconference on </w:t>
      </w:r>
      <w:r w:rsidR="00FF3901">
        <w:rPr>
          <w:rFonts w:cstheme="minorHAnsi"/>
          <w:sz w:val="22"/>
          <w:szCs w:val="22"/>
        </w:rPr>
        <w:t xml:space="preserve">8 April </w:t>
      </w:r>
      <w:r w:rsidR="00C253B9">
        <w:rPr>
          <w:rFonts w:cstheme="minorHAnsi"/>
          <w:sz w:val="22"/>
          <w:szCs w:val="22"/>
        </w:rPr>
        <w:t>2025</w:t>
      </w:r>
      <w:bookmarkEnd w:id="2"/>
      <w:r w:rsidRPr="6E79A68F">
        <w:rPr>
          <w:sz w:val="22"/>
          <w:szCs w:val="22"/>
        </w:rPr>
        <w:t>.</w:t>
      </w:r>
    </w:p>
    <w:p w14:paraId="74C4DDD5" w14:textId="77777777" w:rsidR="00D06C73" w:rsidRPr="00EF2773" w:rsidRDefault="00D06C73" w:rsidP="00D06C73">
      <w:pPr>
        <w:tabs>
          <w:tab w:val="left" w:pos="426"/>
        </w:tabs>
        <w:spacing w:before="120" w:after="120"/>
        <w:rPr>
          <w:rFonts w:cstheme="minorHAnsi"/>
          <w:sz w:val="22"/>
          <w:szCs w:val="22"/>
          <w:highlight w:val="yellow"/>
        </w:rPr>
      </w:pPr>
    </w:p>
    <w:p w14:paraId="3F7F18EF" w14:textId="77777777" w:rsidR="00D06C73" w:rsidRPr="0051099E" w:rsidRDefault="00D06C73" w:rsidP="00D06C73">
      <w:pPr>
        <w:tabs>
          <w:tab w:val="left" w:pos="426"/>
        </w:tabs>
        <w:spacing w:before="120" w:after="120"/>
        <w:rPr>
          <w:rFonts w:cs="Arial"/>
          <w:sz w:val="22"/>
          <w:szCs w:val="22"/>
        </w:rPr>
      </w:pPr>
      <w:r w:rsidRPr="0051099E">
        <w:rPr>
          <w:rFonts w:cs="Arial"/>
          <w:sz w:val="22"/>
          <w:szCs w:val="22"/>
        </w:rPr>
        <w:t>Minutes confirmed as true and correct:</w:t>
      </w:r>
    </w:p>
    <w:p w14:paraId="09EC59AD" w14:textId="77777777" w:rsidR="00D06C73" w:rsidRPr="0051099E" w:rsidRDefault="00D06C73" w:rsidP="00D06C73">
      <w:pPr>
        <w:tabs>
          <w:tab w:val="left" w:pos="426"/>
        </w:tabs>
        <w:spacing w:before="120" w:after="120"/>
        <w:rPr>
          <w:rFonts w:cs="Arial"/>
          <w:sz w:val="22"/>
          <w:szCs w:val="22"/>
        </w:rPr>
      </w:pPr>
      <w:r w:rsidRPr="0051099E">
        <w:rPr>
          <w:rFonts w:cs="Arial"/>
          <w:sz w:val="22"/>
          <w:szCs w:val="22"/>
        </w:rPr>
        <w:t>Dr Chris Pigram AM, FTSE</w:t>
      </w:r>
    </w:p>
    <w:p w14:paraId="4B38F4F3" w14:textId="77777777" w:rsidR="00D06C73" w:rsidRPr="0051099E" w:rsidRDefault="00D06C73" w:rsidP="00D06C73">
      <w:pPr>
        <w:tabs>
          <w:tab w:val="left" w:pos="426"/>
        </w:tabs>
        <w:spacing w:before="120" w:after="120"/>
        <w:rPr>
          <w:rFonts w:cs="Arial"/>
          <w:sz w:val="22"/>
          <w:szCs w:val="22"/>
        </w:rPr>
      </w:pPr>
      <w:r w:rsidRPr="0051099E">
        <w:rPr>
          <w:rFonts w:cs="Arial"/>
          <w:sz w:val="22"/>
          <w:szCs w:val="22"/>
        </w:rPr>
        <w:t>IESC Chair</w:t>
      </w:r>
    </w:p>
    <w:p w14:paraId="6319E378" w14:textId="34F2B67D" w:rsidR="00D06C73" w:rsidRPr="00EF2773" w:rsidRDefault="00D06C73" w:rsidP="00D06C73">
      <w:pPr>
        <w:tabs>
          <w:tab w:val="left" w:pos="426"/>
        </w:tabs>
        <w:spacing w:before="120" w:after="120"/>
        <w:rPr>
          <w:rFonts w:cstheme="minorHAnsi"/>
          <w:sz w:val="22"/>
          <w:szCs w:val="22"/>
          <w:highlight w:val="yellow"/>
        </w:rPr>
      </w:pPr>
      <w:r>
        <w:rPr>
          <w:rFonts w:cs="Arial"/>
          <w:sz w:val="22"/>
          <w:szCs w:val="22"/>
        </w:rPr>
        <w:t xml:space="preserve">19 March </w:t>
      </w:r>
      <w:r w:rsidRPr="0051099E">
        <w:rPr>
          <w:rFonts w:cs="Arial"/>
          <w:sz w:val="22"/>
          <w:szCs w:val="22"/>
        </w:rPr>
        <w:t>202</w:t>
      </w:r>
      <w:r>
        <w:rPr>
          <w:rFonts w:cs="Arial"/>
          <w:sz w:val="22"/>
          <w:szCs w:val="22"/>
        </w:rPr>
        <w:t>5</w:t>
      </w:r>
    </w:p>
    <w:p w14:paraId="4600A13F" w14:textId="77777777" w:rsidR="001C1235" w:rsidRDefault="001C1235" w:rsidP="007E5556">
      <w:pPr>
        <w:tabs>
          <w:tab w:val="left" w:pos="426"/>
        </w:tabs>
        <w:spacing w:before="120" w:after="120"/>
        <w:rPr>
          <w:rFonts w:cs="Arial"/>
          <w:sz w:val="22"/>
          <w:szCs w:val="22"/>
        </w:rPr>
      </w:pPr>
    </w:p>
    <w:p w14:paraId="174A9BE6" w14:textId="4D1A4202" w:rsidR="00030104" w:rsidRDefault="00030104">
      <w:pPr>
        <w:spacing w:after="160" w:line="259" w:lineRule="auto"/>
        <w:rPr>
          <w:rFonts w:cs="Arial"/>
          <w:sz w:val="22"/>
          <w:szCs w:val="22"/>
        </w:rPr>
      </w:pPr>
      <w:r>
        <w:rPr>
          <w:rFonts w:cs="Arial"/>
          <w:sz w:val="22"/>
          <w:szCs w:val="22"/>
        </w:rPr>
        <w:br w:type="page"/>
      </w:r>
    </w:p>
    <w:p w14:paraId="01D6C8C6" w14:textId="77777777" w:rsidR="00A31BB0" w:rsidRDefault="00A31BB0" w:rsidP="00030104">
      <w:pPr>
        <w:tabs>
          <w:tab w:val="left" w:pos="426"/>
        </w:tabs>
        <w:spacing w:before="120" w:after="120"/>
        <w:rPr>
          <w:rFonts w:cs="Arial"/>
          <w:b/>
          <w:bCs/>
          <w:sz w:val="22"/>
          <w:szCs w:val="22"/>
          <w:lang w:val="en-AU"/>
        </w:rPr>
      </w:pPr>
    </w:p>
    <w:p w14:paraId="640CA9DC" w14:textId="74BC9616" w:rsidR="00030104" w:rsidRPr="00CD019B" w:rsidRDefault="00030104" w:rsidP="00030104">
      <w:pPr>
        <w:tabs>
          <w:tab w:val="left" w:pos="426"/>
        </w:tabs>
        <w:spacing w:before="120" w:after="120"/>
        <w:rPr>
          <w:rFonts w:cs="Arial"/>
          <w:sz w:val="22"/>
          <w:szCs w:val="22"/>
          <w:lang w:val="en-AU"/>
        </w:rPr>
      </w:pPr>
      <w:r w:rsidRPr="00CD019B">
        <w:rPr>
          <w:rFonts w:cs="Arial"/>
          <w:b/>
          <w:bCs/>
          <w:sz w:val="22"/>
          <w:szCs w:val="22"/>
          <w:lang w:val="en-AU"/>
        </w:rPr>
        <w:t>Attachment A</w:t>
      </w:r>
    </w:p>
    <w:tbl>
      <w:tblPr>
        <w:tblW w:w="9629" w:type="dxa"/>
        <w:shd w:val="clear" w:color="auto" w:fill="FFFFFF"/>
        <w:tblCellMar>
          <w:left w:w="0" w:type="dxa"/>
          <w:right w:w="0" w:type="dxa"/>
        </w:tblCellMar>
        <w:tblLook w:val="04A0" w:firstRow="1" w:lastRow="0" w:firstColumn="1" w:lastColumn="0" w:noHBand="0" w:noVBand="1"/>
      </w:tblPr>
      <w:tblGrid>
        <w:gridCol w:w="942"/>
        <w:gridCol w:w="1883"/>
        <w:gridCol w:w="3261"/>
        <w:gridCol w:w="3543"/>
      </w:tblGrid>
      <w:tr w:rsidR="00030104" w:rsidRPr="00CD019B" w14:paraId="0C3D0BF6" w14:textId="77777777" w:rsidTr="00CB48B5">
        <w:tc>
          <w:tcPr>
            <w:tcW w:w="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D4599" w14:textId="77777777" w:rsidR="00030104" w:rsidRPr="00CD019B" w:rsidRDefault="00030104" w:rsidP="00CB48B5">
            <w:pPr>
              <w:tabs>
                <w:tab w:val="left" w:pos="426"/>
              </w:tabs>
              <w:spacing w:before="120" w:after="120"/>
              <w:rPr>
                <w:rFonts w:cs="Arial"/>
                <w:sz w:val="22"/>
                <w:szCs w:val="22"/>
                <w:lang w:val="en-AU"/>
              </w:rPr>
            </w:pPr>
            <w:r w:rsidRPr="00CD019B">
              <w:rPr>
                <w:rFonts w:cs="Arial"/>
                <w:sz w:val="22"/>
                <w:szCs w:val="22"/>
                <w:lang w:val="en-AU"/>
              </w:rPr>
              <w:t>Item(s)</w:t>
            </w:r>
          </w:p>
        </w:tc>
        <w:tc>
          <w:tcPr>
            <w:tcW w:w="18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7C3CEE8" w14:textId="77777777" w:rsidR="00030104" w:rsidRPr="00CD019B" w:rsidRDefault="00030104" w:rsidP="00CB48B5">
            <w:pPr>
              <w:tabs>
                <w:tab w:val="left" w:pos="426"/>
              </w:tabs>
              <w:spacing w:before="120" w:after="120"/>
              <w:rPr>
                <w:rFonts w:cs="Arial"/>
                <w:sz w:val="22"/>
                <w:szCs w:val="22"/>
                <w:lang w:val="en-AU"/>
              </w:rPr>
            </w:pPr>
            <w:r w:rsidRPr="00CD019B">
              <w:rPr>
                <w:rFonts w:cs="Arial"/>
                <w:sz w:val="22"/>
                <w:szCs w:val="22"/>
                <w:lang w:val="en-AU"/>
              </w:rPr>
              <w:t>IESC Member</w:t>
            </w:r>
          </w:p>
        </w:tc>
        <w:tc>
          <w:tcPr>
            <w:tcW w:w="326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DE56955" w14:textId="77777777" w:rsidR="00030104" w:rsidRPr="00CD019B" w:rsidRDefault="00030104" w:rsidP="00CB48B5">
            <w:pPr>
              <w:tabs>
                <w:tab w:val="left" w:pos="426"/>
              </w:tabs>
              <w:spacing w:before="120" w:after="120"/>
              <w:rPr>
                <w:rFonts w:cs="Arial"/>
                <w:sz w:val="22"/>
                <w:szCs w:val="22"/>
                <w:lang w:val="en-AU"/>
              </w:rPr>
            </w:pPr>
            <w:r w:rsidRPr="00CD019B">
              <w:rPr>
                <w:rFonts w:cs="Arial"/>
                <w:sz w:val="22"/>
                <w:szCs w:val="22"/>
                <w:lang w:val="en-AU"/>
              </w:rPr>
              <w:t>Disclosure</w:t>
            </w:r>
          </w:p>
        </w:tc>
        <w:tc>
          <w:tcPr>
            <w:tcW w:w="35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06AD8F" w14:textId="77777777" w:rsidR="00030104" w:rsidRPr="00CD019B" w:rsidRDefault="00030104" w:rsidP="00CB48B5">
            <w:pPr>
              <w:tabs>
                <w:tab w:val="left" w:pos="426"/>
              </w:tabs>
              <w:spacing w:before="120" w:after="120"/>
              <w:rPr>
                <w:rFonts w:cs="Arial"/>
                <w:sz w:val="22"/>
                <w:szCs w:val="22"/>
                <w:lang w:val="en-AU"/>
              </w:rPr>
            </w:pPr>
            <w:r w:rsidRPr="00CD019B">
              <w:rPr>
                <w:rFonts w:cs="Arial"/>
                <w:sz w:val="22"/>
                <w:szCs w:val="22"/>
                <w:lang w:val="en-AU"/>
              </w:rPr>
              <w:t>Determination</w:t>
            </w:r>
          </w:p>
        </w:tc>
      </w:tr>
      <w:tr w:rsidR="00A31BB0" w:rsidRPr="00CD019B" w14:paraId="740C6B5A" w14:textId="77777777" w:rsidTr="00CB48B5">
        <w:trPr>
          <w:trHeight w:val="1874"/>
        </w:trPr>
        <w:tc>
          <w:tcPr>
            <w:tcW w:w="9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009B02" w14:textId="77777777" w:rsidR="00A31BB0" w:rsidRPr="00A31BB0" w:rsidRDefault="00A31BB0" w:rsidP="00A31BB0">
            <w:pPr>
              <w:tabs>
                <w:tab w:val="left" w:pos="426"/>
              </w:tabs>
              <w:spacing w:before="120" w:after="120"/>
              <w:rPr>
                <w:rFonts w:cstheme="minorHAnsi"/>
                <w:sz w:val="22"/>
                <w:szCs w:val="22"/>
                <w:lang w:val="en-AU"/>
              </w:rPr>
            </w:pPr>
            <w:r w:rsidRPr="00A31BB0">
              <w:rPr>
                <w:rFonts w:cstheme="minorHAnsi"/>
                <w:sz w:val="22"/>
                <w:szCs w:val="22"/>
                <w:lang w:val="en-AU"/>
              </w:rPr>
              <w:t>2.1</w:t>
            </w:r>
          </w:p>
        </w:tc>
        <w:tc>
          <w:tcPr>
            <w:tcW w:w="18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476FDF" w14:textId="1A00CCD2" w:rsidR="00A31BB0" w:rsidRPr="00A31BB0" w:rsidRDefault="00A31BB0" w:rsidP="00A31BB0">
            <w:pPr>
              <w:tabs>
                <w:tab w:val="left" w:pos="426"/>
              </w:tabs>
              <w:spacing w:before="120" w:after="120"/>
              <w:rPr>
                <w:rFonts w:cstheme="minorHAnsi"/>
                <w:sz w:val="22"/>
                <w:szCs w:val="22"/>
                <w:lang w:val="en-AU"/>
              </w:rPr>
            </w:pPr>
            <w:r w:rsidRPr="00A31BB0">
              <w:rPr>
                <w:rFonts w:cstheme="minorHAnsi"/>
                <w:color w:val="000000"/>
                <w:sz w:val="22"/>
                <w:szCs w:val="22"/>
              </w:rPr>
              <w:t>A/Prof Phil Hayes</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9B972D" w14:textId="027FB35D" w:rsidR="00A31BB0" w:rsidRPr="00A31BB0" w:rsidRDefault="00A31BB0" w:rsidP="00A31BB0">
            <w:pPr>
              <w:tabs>
                <w:tab w:val="left" w:pos="426"/>
              </w:tabs>
              <w:spacing w:before="120" w:after="120"/>
              <w:rPr>
                <w:rFonts w:cstheme="minorHAnsi"/>
                <w:sz w:val="22"/>
                <w:szCs w:val="22"/>
                <w:lang w:val="en-AU"/>
              </w:rPr>
            </w:pPr>
            <w:r w:rsidRPr="00A31BB0">
              <w:rPr>
                <w:rFonts w:cstheme="minorHAnsi"/>
                <w:color w:val="000000"/>
                <w:sz w:val="22"/>
                <w:szCs w:val="22"/>
              </w:rPr>
              <w:t xml:space="preserve">I consider that there may be a possible conflict of interest, as follows. From industry meetings I have met and spoken to Tor McCaul, the Managing Director of Comet Ridge the proponents of the Mahalo North CSG Project. On a couple of occasions over the last 2 to 3 years we have discussed progress with Comet Ridge's four Mahalo projects, not specifically about Mahalo North. These discussions concentrated on Exploration and Appraisal activities, but did also touch on environmental studies. I have not worked on the project. Nor have I completed any </w:t>
            </w:r>
            <w:proofErr w:type="gramStart"/>
            <w:r w:rsidRPr="00A31BB0">
              <w:rPr>
                <w:rFonts w:cstheme="minorHAnsi"/>
                <w:color w:val="000000"/>
                <w:sz w:val="22"/>
                <w:szCs w:val="22"/>
              </w:rPr>
              <w:t>work, or</w:t>
            </w:r>
            <w:proofErr w:type="gramEnd"/>
            <w:r w:rsidRPr="00A31BB0">
              <w:rPr>
                <w:rFonts w:cstheme="minorHAnsi"/>
                <w:color w:val="000000"/>
                <w:sz w:val="22"/>
                <w:szCs w:val="22"/>
              </w:rPr>
              <w:t xml:space="preserve"> had any financial involvement with Comet Ridge.</w:t>
            </w:r>
          </w:p>
        </w:tc>
        <w:tc>
          <w:tcPr>
            <w:tcW w:w="35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8B108" w14:textId="1BC64615" w:rsidR="00A31BB0" w:rsidRPr="00A31BB0" w:rsidRDefault="00A31BB0" w:rsidP="00A31BB0">
            <w:pPr>
              <w:tabs>
                <w:tab w:val="left" w:pos="426"/>
              </w:tabs>
              <w:spacing w:before="120" w:after="120"/>
              <w:rPr>
                <w:rFonts w:cstheme="minorHAnsi"/>
                <w:sz w:val="22"/>
                <w:szCs w:val="22"/>
                <w:lang w:val="en-AU"/>
              </w:rPr>
            </w:pPr>
            <w:r w:rsidRPr="00A31BB0">
              <w:rPr>
                <w:rFonts w:cstheme="minorHAnsi"/>
                <w:color w:val="000000"/>
                <w:sz w:val="22"/>
                <w:szCs w:val="22"/>
              </w:rPr>
              <w:t xml:space="preserve">It was determined that no actual, potential or perceived conflict of interest </w:t>
            </w:r>
            <w:proofErr w:type="gramStart"/>
            <w:r w:rsidRPr="00A31BB0">
              <w:rPr>
                <w:rFonts w:cstheme="minorHAnsi"/>
                <w:color w:val="000000"/>
                <w:sz w:val="22"/>
                <w:szCs w:val="22"/>
              </w:rPr>
              <w:t>exists</w:t>
            </w:r>
            <w:proofErr w:type="gramEnd"/>
            <w:r w:rsidRPr="00A31BB0">
              <w:rPr>
                <w:rFonts w:cstheme="minorHAnsi"/>
                <w:color w:val="000000"/>
                <w:sz w:val="22"/>
                <w:szCs w:val="22"/>
              </w:rPr>
              <w:t xml:space="preserve"> and A/Prof Phil Hayes can participate fully with the Committee during agenda item 2.1 (Mahalo North CSG Project).</w:t>
            </w:r>
          </w:p>
        </w:tc>
      </w:tr>
    </w:tbl>
    <w:p w14:paraId="0363201F" w14:textId="77777777" w:rsidR="00030104" w:rsidRPr="00E527F3" w:rsidRDefault="00030104" w:rsidP="007E5556">
      <w:pPr>
        <w:tabs>
          <w:tab w:val="left" w:pos="426"/>
        </w:tabs>
        <w:spacing w:before="120" w:after="120"/>
        <w:rPr>
          <w:rFonts w:cs="Arial"/>
          <w:sz w:val="22"/>
          <w:szCs w:val="22"/>
        </w:rPr>
      </w:pPr>
    </w:p>
    <w:sectPr w:rsidR="00030104" w:rsidRPr="00E527F3" w:rsidSect="007125DD">
      <w:type w:val="continuous"/>
      <w:pgSz w:w="11906" w:h="16838"/>
      <w:pgMar w:top="851" w:right="1134" w:bottom="1843" w:left="1276" w:header="425" w:footer="82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EE423" w14:textId="77777777" w:rsidR="00C3039B" w:rsidRDefault="00C3039B">
      <w:pPr>
        <w:spacing w:after="0"/>
      </w:pPr>
      <w:r>
        <w:separator/>
      </w:r>
    </w:p>
  </w:endnote>
  <w:endnote w:type="continuationSeparator" w:id="0">
    <w:p w14:paraId="2E75A15C" w14:textId="77777777" w:rsidR="00C3039B" w:rsidRDefault="00C3039B">
      <w:pPr>
        <w:spacing w:after="0"/>
      </w:pPr>
      <w:r>
        <w:continuationSeparator/>
      </w:r>
    </w:p>
  </w:endnote>
  <w:endnote w:type="continuationNotice" w:id="1">
    <w:p w14:paraId="56FDF53B" w14:textId="77777777" w:rsidR="00C3039B" w:rsidRDefault="00C30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A966" w14:textId="7B60019D" w:rsidR="00EB2A0C" w:rsidRDefault="00EB2A0C">
    <w:pPr>
      <w:pStyle w:val="Footer"/>
    </w:pPr>
    <w:r>
      <w:rPr>
        <w:noProof/>
      </w:rPr>
      <mc:AlternateContent>
        <mc:Choice Requires="wps">
          <w:drawing>
            <wp:anchor distT="0" distB="0" distL="0" distR="0" simplePos="0" relativeHeight="251658245" behindDoc="0" locked="0" layoutInCell="1" allowOverlap="1" wp14:anchorId="2D2AEF41" wp14:editId="0D39AB49">
              <wp:simplePos x="635" y="635"/>
              <wp:positionH relativeFrom="page">
                <wp:align>center</wp:align>
              </wp:positionH>
              <wp:positionV relativeFrom="page">
                <wp:align>bottom</wp:align>
              </wp:positionV>
              <wp:extent cx="551815" cy="376555"/>
              <wp:effectExtent l="0" t="0" r="635" b="0"/>
              <wp:wrapNone/>
              <wp:docPr id="144743429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F93A60" w14:textId="75417B25"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055192ED">
            <v:shapetype id="_x0000_t202" coordsize="21600,21600" o:spt="202" path="m,l,21600r21600,l21600,xe" w14:anchorId="2D2AEF41">
              <v:stroke joinstyle="miter"/>
              <v:path gradientshapeok="t" o:connecttype="rect"/>
            </v:shapetype>
            <v:shape id="Text Box 5" style="position:absolute;margin-left:0;margin-top:0;width:43.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v:textbox style="mso-fit-shape-to-text:t" inset="0,0,0,15pt">
                <w:txbxContent>
                  <w:p w:rsidRPr="00EB2A0C" w:rsidR="00EB2A0C" w:rsidP="00EB2A0C" w:rsidRDefault="00EB2A0C" w14:paraId="09E77742" w14:textId="75417B25">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1DF6" w14:textId="6C5A39AA" w:rsidR="00932EF6" w:rsidRDefault="00000000" w:rsidP="008D37F1">
    <w:pPr>
      <w:pStyle w:val="Footer"/>
      <w:jc w:val="right"/>
      <w:rPr>
        <w:noProof/>
      </w:rPr>
    </w:pPr>
    <w:sdt>
      <w:sdtPr>
        <w:id w:val="-1289806347"/>
        <w:docPartObj>
          <w:docPartGallery w:val="Page Numbers (Bottom of Page)"/>
          <w:docPartUnique/>
        </w:docPartObj>
      </w:sdtPr>
      <w:sdtEndPr>
        <w:rPr>
          <w:noProof/>
        </w:rPr>
      </w:sdtEndPr>
      <w:sdtContent>
        <w:r w:rsidR="00932EF6">
          <w:rPr>
            <w:noProof/>
          </w:rPr>
          <w:fldChar w:fldCharType="begin"/>
        </w:r>
        <w:r w:rsidR="00932EF6">
          <w:rPr>
            <w:noProof/>
          </w:rPr>
          <w:instrText xml:space="preserve"> PAGE   \* MERGEFORMAT </w:instrText>
        </w:r>
        <w:r w:rsidR="00932EF6">
          <w:rPr>
            <w:noProof/>
          </w:rPr>
          <w:fldChar w:fldCharType="separate"/>
        </w:r>
        <w:r w:rsidR="000609E4">
          <w:rPr>
            <w:noProof/>
          </w:rPr>
          <w:t>3</w:t>
        </w:r>
        <w:r w:rsidR="00932EF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5B04" w14:textId="3E0068AE" w:rsidR="00932EF6" w:rsidRDefault="00932EF6">
    <w:pPr>
      <w:pStyle w:val="Footer"/>
      <w:jc w:val="right"/>
    </w:pPr>
    <w:r>
      <w:rPr>
        <w:noProof/>
        <w:lang w:val="en-AU" w:eastAsia="en-AU"/>
      </w:rPr>
      <mc:AlternateContent>
        <mc:Choice Requires="wps">
          <w:drawing>
            <wp:anchor distT="0" distB="0" distL="114300" distR="114300" simplePos="0" relativeHeight="251658240" behindDoc="0" locked="0" layoutInCell="1" allowOverlap="1" wp14:anchorId="317C6915" wp14:editId="30BCA970">
              <wp:simplePos x="0" y="0"/>
              <wp:positionH relativeFrom="column">
                <wp:posOffset>-666750</wp:posOffset>
              </wp:positionH>
              <wp:positionV relativeFrom="paragraph">
                <wp:posOffset>243205</wp:posOffset>
              </wp:positionV>
              <wp:extent cx="7086600" cy="51562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6600" cy="51562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7588B2B" w14:textId="7EC1E752" w:rsidR="00932EF6" w:rsidRPr="00C121F8" w:rsidRDefault="00932EF6" w:rsidP="004348FE">
                          <w:pPr>
                            <w:pStyle w:val="Tabletext"/>
                          </w:pPr>
                          <w:r w:rsidRPr="00C121F8">
                            <w:t xml:space="preserve">GPO Box </w:t>
                          </w:r>
                          <w:r w:rsidR="00191C45">
                            <w:t>3090</w:t>
                          </w:r>
                          <w:r w:rsidRPr="00C121F8">
                            <w:t>, Canberra ACT 2601     |     Email: IESCSecretariat@</w:t>
                          </w:r>
                          <w:r w:rsidR="00D5387E">
                            <w:t>dcceew</w:t>
                          </w:r>
                          <w:r w:rsidRPr="00C121F8">
                            <w:t>.gov.au     |     Website: www.iesc.gov.au</w:t>
                          </w:r>
                        </w:p>
                        <w:p w14:paraId="7ADFC284" w14:textId="57C9C256" w:rsidR="00932EF6" w:rsidRPr="00C121F8" w:rsidRDefault="00932EF6" w:rsidP="004348FE">
                          <w:pPr>
                            <w:pStyle w:val="Tabletext"/>
                          </w:pPr>
                          <w:r w:rsidRPr="00C121F8">
                            <w:t xml:space="preserve">This initiative is funded by the Australian Government </w:t>
                          </w:r>
                          <w:r w:rsidR="007A6F9D" w:rsidRPr="007A6F9D">
                            <w:t>Department of Climate Change, Energy, the Environment and Water</w:t>
                          </w:r>
                        </w:p>
                        <w:p w14:paraId="7536303F" w14:textId="77777777" w:rsidR="00932EF6" w:rsidRDefault="00932EF6" w:rsidP="004348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DEE3D98">
            <v:shapetype id="_x0000_t202" coordsize="21600,21600" o:spt="202" path="m,l,21600r21600,l21600,xe" w14:anchorId="317C6915">
              <v:stroke joinstyle="miter"/>
              <v:path gradientshapeok="t" o:connecttype="rect"/>
            </v:shapetype>
            <v:shape id="Text Box 1" style="position:absolute;left:0;text-align:left;margin-left:-52.5pt;margin-top:19.15pt;width:558pt;height:4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">
              <v:textbox>
                <w:txbxContent>
                  <w:p w:rsidRPr="00C121F8" w:rsidR="00932EF6" w:rsidP="004348FE" w:rsidRDefault="00932EF6" w14:paraId="3AA60099" w14:textId="7EC1E752">
                    <w:pPr>
                      <w:pStyle w:val="Tabletext"/>
                    </w:pPr>
                    <w:r w:rsidRPr="00C121F8">
                      <w:t xml:space="preserve">GPO Box </w:t>
                    </w:r>
                    <w:r w:rsidR="00191C45">
                      <w:t>3090</w:t>
                    </w:r>
                    <w:r w:rsidRPr="00C121F8">
                      <w:t>, Canberra ACT 2601     |     Email: IESCSecretariat@</w:t>
                    </w:r>
                    <w:r w:rsidR="00D5387E">
                      <w:t>dcceew</w:t>
                    </w:r>
                    <w:r w:rsidRPr="00C121F8">
                      <w:t>.gov.au     |     Website: www.iesc.gov.au</w:t>
                    </w:r>
                  </w:p>
                  <w:p w:rsidRPr="00C121F8" w:rsidR="00932EF6" w:rsidP="004348FE" w:rsidRDefault="00932EF6" w14:paraId="61634976" w14:textId="57C9C256">
                    <w:pPr>
                      <w:pStyle w:val="Tabletext"/>
                    </w:pPr>
                    <w:r w:rsidRPr="00C121F8">
                      <w:t xml:space="preserve">This initiative is funded by the Australian Government </w:t>
                    </w:r>
                    <w:r w:rsidRPr="007A6F9D" w:rsidR="007A6F9D">
                      <w:t>Department of Climate Change, Energy, the Environment and Water</w:t>
                    </w:r>
                  </w:p>
                  <w:p w:rsidR="00932EF6" w:rsidP="004348FE" w:rsidRDefault="00932EF6" w14:paraId="672A6659" w14:textId="77777777"/>
                </w:txbxContent>
              </v:textbox>
            </v:shape>
          </w:pict>
        </mc:Fallback>
      </mc:AlternateContent>
    </w:r>
    <w:r>
      <w:rPr>
        <w:noProof/>
      </w:rPr>
      <w:fldChar w:fldCharType="begin"/>
    </w:r>
    <w:r>
      <w:rPr>
        <w:noProof/>
      </w:rPr>
      <w:instrText xml:space="preserve"> PAGE   \* MERGEFORMAT </w:instrText>
    </w:r>
    <w:r>
      <w:rPr>
        <w:noProof/>
      </w:rPr>
      <w:fldChar w:fldCharType="separate"/>
    </w:r>
    <w:r w:rsidR="00E70C3C">
      <w:rPr>
        <w:noProof/>
      </w:rPr>
      <w:t>1</w:t>
    </w:r>
    <w:r>
      <w:rPr>
        <w:noProof/>
      </w:rPr>
      <w:fldChar w:fldCharType="end"/>
    </w:r>
  </w:p>
  <w:p w14:paraId="4A127029" w14:textId="77777777" w:rsidR="00932EF6" w:rsidRDefault="00932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FFBB" w14:textId="77777777" w:rsidR="00C3039B" w:rsidRDefault="00C3039B">
      <w:pPr>
        <w:spacing w:after="0"/>
      </w:pPr>
      <w:r>
        <w:separator/>
      </w:r>
    </w:p>
  </w:footnote>
  <w:footnote w:type="continuationSeparator" w:id="0">
    <w:p w14:paraId="3A0007B3" w14:textId="77777777" w:rsidR="00C3039B" w:rsidRDefault="00C3039B">
      <w:pPr>
        <w:spacing w:after="0"/>
      </w:pPr>
      <w:r>
        <w:continuationSeparator/>
      </w:r>
    </w:p>
  </w:footnote>
  <w:footnote w:type="continuationNotice" w:id="1">
    <w:p w14:paraId="237E3AC3" w14:textId="77777777" w:rsidR="00C3039B" w:rsidRDefault="00C30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7EE" w14:textId="4F135BE0" w:rsidR="00932EF6" w:rsidRDefault="00EB2A0C" w:rsidP="004348FE">
    <w:pPr>
      <w:pStyle w:val="Classification"/>
    </w:pPr>
    <w:r>
      <w:rPr>
        <w:noProof/>
      </w:rPr>
      <mc:AlternateContent>
        <mc:Choice Requires="wps">
          <w:drawing>
            <wp:anchor distT="0" distB="0" distL="0" distR="0" simplePos="0" relativeHeight="251658241" behindDoc="0" locked="0" layoutInCell="1" allowOverlap="1" wp14:anchorId="0875BE0F" wp14:editId="153BAB78">
              <wp:simplePos x="635" y="635"/>
              <wp:positionH relativeFrom="page">
                <wp:align>center</wp:align>
              </wp:positionH>
              <wp:positionV relativeFrom="page">
                <wp:align>top</wp:align>
              </wp:positionV>
              <wp:extent cx="551815" cy="376555"/>
              <wp:effectExtent l="0" t="0" r="635" b="4445"/>
              <wp:wrapNone/>
              <wp:docPr id="1747834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B4EB21" w14:textId="2EAD444E" w:rsidR="00EB2A0C" w:rsidRPr="00EB2A0C" w:rsidRDefault="00EB2A0C" w:rsidP="00EB2A0C">
                          <w:pPr>
                            <w:spacing w:after="0"/>
                            <w:rPr>
                              <w:rFonts w:ascii="Calibri" w:eastAsia="Calibri" w:hAnsi="Calibri" w:cs="Calibri"/>
                              <w:noProof/>
                              <w:color w:val="FF0000"/>
                            </w:rPr>
                          </w:pPr>
                          <w:r w:rsidRPr="00EB2A0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EBCB8FF">
            <v:shapetype id="_x0000_t202" coordsize="21600,21600" o:spt="202" path="m,l,21600r21600,l21600,xe" w14:anchorId="0875BE0F">
              <v:stroke joinstyle="miter"/>
              <v:path gradientshapeok="t" o:connecttype="rect"/>
            </v:shapetype>
            <v:shape id="Text Box 2"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v:textbox style="mso-fit-shape-to-text:t" inset="0,15pt,0,0">
                <w:txbxContent>
                  <w:p w:rsidRPr="00EB2A0C" w:rsidR="00EB2A0C" w:rsidP="00EB2A0C" w:rsidRDefault="00EB2A0C" w14:paraId="08CE8BEA" w14:textId="2EAD444E">
                    <w:pPr>
                      <w:spacing w:after="0"/>
                      <w:rPr>
                        <w:rFonts w:ascii="Calibri" w:hAnsi="Calibri" w:eastAsia="Calibri" w:cs="Calibri"/>
                        <w:noProof/>
                        <w:color w:val="FF0000"/>
                      </w:rPr>
                    </w:pPr>
                    <w:r w:rsidRPr="00EB2A0C">
                      <w:rPr>
                        <w:rFonts w:ascii="Calibri" w:hAnsi="Calibri" w:eastAsia="Calibri" w:cs="Calibri"/>
                        <w:noProof/>
                        <w:color w:val="FF0000"/>
                      </w:rPr>
                      <w:t>OFFICIAL</w:t>
                    </w:r>
                  </w:p>
                </w:txbxContent>
              </v:textbox>
              <w10:wrap anchorx="page" anchory="page"/>
            </v:shape>
          </w:pict>
        </mc:Fallback>
      </mc:AlternateContent>
    </w:r>
    <w:r w:rsidR="00932EF6">
      <w:fldChar w:fldCharType="begin"/>
    </w:r>
    <w:r w:rsidR="00932EF6">
      <w:instrText xml:space="preserve"> DOCPROPERTY SecurityClassification \* MERGEFORMAT </w:instrText>
    </w:r>
    <w:r w:rsidR="00932EF6">
      <w:fldChar w:fldCharType="separate"/>
    </w:r>
    <w:r w:rsidR="002C71BF">
      <w:rPr>
        <w:b/>
        <w:bCs/>
      </w:rPr>
      <w:t>Error! Unknown document property name.</w:t>
    </w:r>
    <w:r w:rsidR="00932EF6">
      <w:fldChar w:fldCharType="end"/>
    </w:r>
  </w:p>
  <w:p w14:paraId="527305D1" w14:textId="77777777" w:rsidR="00932EF6" w:rsidRDefault="00932E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8BD5" w14:textId="26651F5F" w:rsidR="00932EF6" w:rsidRDefault="00675186" w:rsidP="005A0351">
    <w:pPr>
      <w:pStyle w:val="Header"/>
      <w:tabs>
        <w:tab w:val="clear" w:pos="4513"/>
        <w:tab w:val="clear" w:pos="9026"/>
        <w:tab w:val="left" w:pos="0"/>
      </w:tabs>
      <w:ind w:left="-1276"/>
    </w:pPr>
    <w:r>
      <w:tab/>
    </w:r>
    <w:r w:rsidR="00956551">
      <w:rPr>
        <w:noProof/>
        <w:lang w:val="en-AU" w:eastAsia="en-AU"/>
      </w:rPr>
      <w:drawing>
        <wp:inline distT="0" distB="0" distL="0" distR="0" wp14:anchorId="6B989E07" wp14:editId="1DEB5837">
          <wp:extent cx="1145540" cy="704850"/>
          <wp:effectExtent l="0" t="0" r="0" b="0"/>
          <wp:docPr id="2063022186" name="Picture 2063022186" descr="I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22186" name="Picture 2063022186" descr="IES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45540" cy="704850"/>
                  </a:xfrm>
                  <a:prstGeom prst="rect">
                    <a:avLst/>
                  </a:prstGeom>
                </pic:spPr>
              </pic:pic>
            </a:graphicData>
          </a:graphic>
        </wp:inline>
      </w:drawing>
    </w:r>
  </w:p>
  <w:p w14:paraId="2B5FB3B5" w14:textId="68AC4521" w:rsidR="00901808" w:rsidRDefault="00141BF5" w:rsidP="00141BF5">
    <w:pPr>
      <w:pStyle w:val="Header"/>
      <w:tabs>
        <w:tab w:val="left" w:pos="0"/>
      </w:tabs>
      <w:ind w:left="-1276"/>
      <w:rPr>
        <w:noProof/>
      </w:rPr>
    </w:pPr>
    <w:r>
      <w:rPr>
        <w:noProof/>
        <w:lang w:val="en-AU" w:eastAsia="en-AU"/>
      </w:rPr>
      <w:drawing>
        <wp:inline distT="0" distB="0" distL="0" distR="0" wp14:anchorId="0780F718" wp14:editId="68A3F67E">
          <wp:extent cx="8347295" cy="968339"/>
          <wp:effectExtent l="0" t="0" r="0" b="3810"/>
          <wp:docPr id="784493279" name="Picture 784493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93279" name="Picture 784493279">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399031" cy="9743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9BBE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748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452C0BC0"/>
    <w:lvl w:ilvl="0">
      <w:start w:val="1"/>
      <w:numFmt w:val="decimal"/>
      <w:pStyle w:val="ListNumber5"/>
      <w:lvlText w:val="%1."/>
      <w:lvlJc w:val="left"/>
      <w:pPr>
        <w:tabs>
          <w:tab w:val="num" w:pos="1492"/>
        </w:tabs>
        <w:ind w:left="1492" w:hanging="360"/>
      </w:pPr>
    </w:lvl>
  </w:abstractNum>
  <w:abstractNum w:abstractNumId="3" w15:restartNumberingAfterBreak="0">
    <w:nsid w:val="FFFFFF88"/>
    <w:multiLevelType w:val="singleLevel"/>
    <w:tmpl w:val="3C3293A4"/>
    <w:lvl w:ilvl="0">
      <w:start w:val="1"/>
      <w:numFmt w:val="decimal"/>
      <w:pStyle w:val="ListNumber"/>
      <w:lvlText w:val="%1."/>
      <w:lvlJc w:val="left"/>
      <w:pPr>
        <w:tabs>
          <w:tab w:val="num" w:pos="360"/>
        </w:tabs>
        <w:ind w:left="360" w:hanging="360"/>
      </w:pPr>
    </w:lvl>
  </w:abstractNum>
  <w:abstractNum w:abstractNumId="4"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07E16F3"/>
    <w:multiLevelType w:val="hybridMultilevel"/>
    <w:tmpl w:val="3C10B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0BF6027"/>
    <w:multiLevelType w:val="hybridMultilevel"/>
    <w:tmpl w:val="07D6F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686DE1"/>
    <w:multiLevelType w:val="hybridMultilevel"/>
    <w:tmpl w:val="10BC4176"/>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3063B99"/>
    <w:multiLevelType w:val="hybridMultilevel"/>
    <w:tmpl w:val="3B6E37B4"/>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53E58BB"/>
    <w:multiLevelType w:val="hybridMultilevel"/>
    <w:tmpl w:val="79005DE0"/>
    <w:lvl w:ilvl="0" w:tplc="0602EE4C">
      <w:numFmt w:val="bullet"/>
      <w:lvlText w:val="•"/>
      <w:lvlJc w:val="left"/>
      <w:pPr>
        <w:ind w:left="1446" w:hanging="720"/>
      </w:pPr>
      <w:rPr>
        <w:rFonts w:ascii="Calibri" w:eastAsiaTheme="minorEastAsia" w:hAnsi="Calibri" w:cs="Calibri"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10" w15:restartNumberingAfterBreak="0">
    <w:nsid w:val="0A465581"/>
    <w:multiLevelType w:val="hybridMultilevel"/>
    <w:tmpl w:val="B3228B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E10A36"/>
    <w:multiLevelType w:val="hybridMultilevel"/>
    <w:tmpl w:val="1B74ACBE"/>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B750092"/>
    <w:multiLevelType w:val="hybridMultilevel"/>
    <w:tmpl w:val="810C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8D240F"/>
    <w:multiLevelType w:val="hybridMultilevel"/>
    <w:tmpl w:val="29E2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745BC2"/>
    <w:multiLevelType w:val="multilevel"/>
    <w:tmpl w:val="E5E89F92"/>
    <w:numStyleLink w:val="BulletList"/>
  </w:abstractNum>
  <w:abstractNum w:abstractNumId="15" w15:restartNumberingAfterBreak="0">
    <w:nsid w:val="20A63B4C"/>
    <w:multiLevelType w:val="hybridMultilevel"/>
    <w:tmpl w:val="401E1BDE"/>
    <w:lvl w:ilvl="0" w:tplc="7F36BA3E">
      <w:start w:val="1"/>
      <w:numFmt w:val="bullet"/>
      <w:lvlText w:val=""/>
      <w:lvlJc w:val="left"/>
      <w:pPr>
        <w:ind w:left="720" w:hanging="360"/>
      </w:pPr>
      <w:rPr>
        <w:rFonts w:ascii="Symbol" w:hAnsi="Symbol" w:hint="default"/>
      </w:rPr>
    </w:lvl>
    <w:lvl w:ilvl="1" w:tplc="839EBC04">
      <w:start w:val="1"/>
      <w:numFmt w:val="bullet"/>
      <w:lvlText w:val="o"/>
      <w:lvlJc w:val="left"/>
      <w:pPr>
        <w:ind w:left="1440" w:hanging="360"/>
      </w:pPr>
      <w:rPr>
        <w:rFonts w:ascii="Courier New" w:hAnsi="Courier New" w:hint="default"/>
      </w:rPr>
    </w:lvl>
    <w:lvl w:ilvl="2" w:tplc="80B896D6">
      <w:start w:val="1"/>
      <w:numFmt w:val="bullet"/>
      <w:lvlText w:val=""/>
      <w:lvlJc w:val="left"/>
      <w:pPr>
        <w:ind w:left="2160" w:hanging="360"/>
      </w:pPr>
      <w:rPr>
        <w:rFonts w:ascii="Wingdings" w:hAnsi="Wingdings" w:hint="default"/>
      </w:rPr>
    </w:lvl>
    <w:lvl w:ilvl="3" w:tplc="0E843506">
      <w:start w:val="1"/>
      <w:numFmt w:val="bullet"/>
      <w:lvlText w:val=""/>
      <w:lvlJc w:val="left"/>
      <w:pPr>
        <w:ind w:left="2880" w:hanging="360"/>
      </w:pPr>
      <w:rPr>
        <w:rFonts w:ascii="Symbol" w:hAnsi="Symbol" w:hint="default"/>
      </w:rPr>
    </w:lvl>
    <w:lvl w:ilvl="4" w:tplc="7CF2B224">
      <w:start w:val="1"/>
      <w:numFmt w:val="bullet"/>
      <w:lvlText w:val="o"/>
      <w:lvlJc w:val="left"/>
      <w:pPr>
        <w:ind w:left="3600" w:hanging="360"/>
      </w:pPr>
      <w:rPr>
        <w:rFonts w:ascii="Courier New" w:hAnsi="Courier New" w:hint="default"/>
      </w:rPr>
    </w:lvl>
    <w:lvl w:ilvl="5" w:tplc="C49C39FC">
      <w:start w:val="1"/>
      <w:numFmt w:val="bullet"/>
      <w:lvlText w:val=""/>
      <w:lvlJc w:val="left"/>
      <w:pPr>
        <w:ind w:left="4320" w:hanging="360"/>
      </w:pPr>
      <w:rPr>
        <w:rFonts w:ascii="Wingdings" w:hAnsi="Wingdings" w:hint="default"/>
      </w:rPr>
    </w:lvl>
    <w:lvl w:ilvl="6" w:tplc="E09ECF26">
      <w:start w:val="1"/>
      <w:numFmt w:val="bullet"/>
      <w:lvlText w:val=""/>
      <w:lvlJc w:val="left"/>
      <w:pPr>
        <w:ind w:left="5040" w:hanging="360"/>
      </w:pPr>
      <w:rPr>
        <w:rFonts w:ascii="Symbol" w:hAnsi="Symbol" w:hint="default"/>
      </w:rPr>
    </w:lvl>
    <w:lvl w:ilvl="7" w:tplc="68064AE0">
      <w:start w:val="1"/>
      <w:numFmt w:val="bullet"/>
      <w:lvlText w:val="o"/>
      <w:lvlJc w:val="left"/>
      <w:pPr>
        <w:ind w:left="5760" w:hanging="360"/>
      </w:pPr>
      <w:rPr>
        <w:rFonts w:ascii="Courier New" w:hAnsi="Courier New" w:hint="default"/>
      </w:rPr>
    </w:lvl>
    <w:lvl w:ilvl="8" w:tplc="D03ACB38">
      <w:start w:val="1"/>
      <w:numFmt w:val="bullet"/>
      <w:lvlText w:val=""/>
      <w:lvlJc w:val="left"/>
      <w:pPr>
        <w:ind w:left="6480" w:hanging="360"/>
      </w:pPr>
      <w:rPr>
        <w:rFonts w:ascii="Wingdings" w:hAnsi="Wingdings" w:hint="default"/>
      </w:rPr>
    </w:lvl>
  </w:abstractNum>
  <w:abstractNum w:abstractNumId="16" w15:restartNumberingAfterBreak="0">
    <w:nsid w:val="22E30FBD"/>
    <w:multiLevelType w:val="hybridMultilevel"/>
    <w:tmpl w:val="CD0828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C9B742D"/>
    <w:multiLevelType w:val="hybridMultilevel"/>
    <w:tmpl w:val="4A0AB71A"/>
    <w:lvl w:ilvl="0" w:tplc="DEAE4C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956830"/>
    <w:multiLevelType w:val="hybridMultilevel"/>
    <w:tmpl w:val="95C6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461282"/>
    <w:multiLevelType w:val="hybridMultilevel"/>
    <w:tmpl w:val="917CB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F5FFC"/>
    <w:multiLevelType w:val="hybridMultilevel"/>
    <w:tmpl w:val="485A1078"/>
    <w:lvl w:ilvl="0" w:tplc="6666E1E8">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32801"/>
    <w:multiLevelType w:val="hybridMultilevel"/>
    <w:tmpl w:val="C6C278B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3FF600AE"/>
    <w:multiLevelType w:val="hybridMultilevel"/>
    <w:tmpl w:val="970E5B9E"/>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7F38C8"/>
    <w:multiLevelType w:val="hybridMultilevel"/>
    <w:tmpl w:val="56A2DC7E"/>
    <w:lvl w:ilvl="0" w:tplc="6088D3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F2516"/>
    <w:multiLevelType w:val="hybridMultilevel"/>
    <w:tmpl w:val="0EBC9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9B62C9"/>
    <w:multiLevelType w:val="hybridMultilevel"/>
    <w:tmpl w:val="094A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9D47A9"/>
    <w:multiLevelType w:val="hybridMultilevel"/>
    <w:tmpl w:val="D93A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835E28"/>
    <w:multiLevelType w:val="hybridMultilevel"/>
    <w:tmpl w:val="02FC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3970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CB40D02"/>
    <w:multiLevelType w:val="hybridMultilevel"/>
    <w:tmpl w:val="5E24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F66B5"/>
    <w:multiLevelType w:val="hybridMultilevel"/>
    <w:tmpl w:val="FEA84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3B39ED"/>
    <w:multiLevelType w:val="hybridMultilevel"/>
    <w:tmpl w:val="B4C0BD54"/>
    <w:lvl w:ilvl="0" w:tplc="032E739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1B4C9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391435F"/>
    <w:multiLevelType w:val="hybridMultilevel"/>
    <w:tmpl w:val="9FF03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F3EE4"/>
    <w:multiLevelType w:val="hybridMultilevel"/>
    <w:tmpl w:val="F43E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B42AE"/>
    <w:multiLevelType w:val="hybridMultilevel"/>
    <w:tmpl w:val="8D604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94374D"/>
    <w:multiLevelType w:val="hybridMultilevel"/>
    <w:tmpl w:val="6AD28938"/>
    <w:lvl w:ilvl="0" w:tplc="93D4C6D6">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15056"/>
    <w:multiLevelType w:val="multilevel"/>
    <w:tmpl w:val="6F72E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1E31B6"/>
    <w:multiLevelType w:val="multilevel"/>
    <w:tmpl w:val="85349CC0"/>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92802504">
    <w:abstractNumId w:val="4"/>
  </w:num>
  <w:num w:numId="2" w16cid:durableId="37123424">
    <w:abstractNumId w:val="18"/>
  </w:num>
  <w:num w:numId="3" w16cid:durableId="2032604371">
    <w:abstractNumId w:val="14"/>
    <w:lvlOverride w:ilvl="0">
      <w:lvl w:ilvl="0">
        <w:start w:val="1"/>
        <w:numFmt w:val="bullet"/>
        <w:pStyle w:val="ListBullet"/>
        <w:lvlText w:val=""/>
        <w:lvlJc w:val="left"/>
        <w:pPr>
          <w:ind w:left="369" w:hanging="369"/>
        </w:pPr>
        <w:rPr>
          <w:rFonts w:ascii="Symbol" w:hAnsi="Symbol" w:hint="default"/>
          <w:color w:val="auto"/>
        </w:rPr>
      </w:lvl>
    </w:lvlOverride>
  </w:num>
  <w:num w:numId="4" w16cid:durableId="562326571">
    <w:abstractNumId w:val="12"/>
  </w:num>
  <w:num w:numId="5" w16cid:durableId="1329404256">
    <w:abstractNumId w:val="36"/>
  </w:num>
  <w:num w:numId="6" w16cid:durableId="452987163">
    <w:abstractNumId w:val="13"/>
  </w:num>
  <w:num w:numId="7" w16cid:durableId="597905239">
    <w:abstractNumId w:val="24"/>
  </w:num>
  <w:num w:numId="8" w16cid:durableId="206722479">
    <w:abstractNumId w:val="14"/>
  </w:num>
  <w:num w:numId="9" w16cid:durableId="970787468">
    <w:abstractNumId w:val="15"/>
  </w:num>
  <w:num w:numId="10" w16cid:durableId="2091929695">
    <w:abstractNumId w:val="26"/>
  </w:num>
  <w:num w:numId="11" w16cid:durableId="1152256174">
    <w:abstractNumId w:val="3"/>
  </w:num>
  <w:num w:numId="12" w16cid:durableId="145755003">
    <w:abstractNumId w:val="27"/>
  </w:num>
  <w:num w:numId="13" w16cid:durableId="636839526">
    <w:abstractNumId w:val="2"/>
  </w:num>
  <w:num w:numId="14" w16cid:durableId="1295595128">
    <w:abstractNumId w:val="30"/>
  </w:num>
  <w:num w:numId="15" w16cid:durableId="1769691676">
    <w:abstractNumId w:val="6"/>
  </w:num>
  <w:num w:numId="16" w16cid:durableId="470296412">
    <w:abstractNumId w:val="22"/>
  </w:num>
  <w:num w:numId="17" w16cid:durableId="1266115367">
    <w:abstractNumId w:val="5"/>
  </w:num>
  <w:num w:numId="18" w16cid:durableId="51734186">
    <w:abstractNumId w:val="28"/>
  </w:num>
  <w:num w:numId="19" w16cid:durableId="1259485329">
    <w:abstractNumId w:val="25"/>
  </w:num>
  <w:num w:numId="20" w16cid:durableId="1223373975">
    <w:abstractNumId w:val="20"/>
  </w:num>
  <w:num w:numId="21" w16cid:durableId="343869634">
    <w:abstractNumId w:val="17"/>
  </w:num>
  <w:num w:numId="22" w16cid:durableId="324551344">
    <w:abstractNumId w:val="13"/>
  </w:num>
  <w:num w:numId="23" w16cid:durableId="533600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4980565">
    <w:abstractNumId w:val="12"/>
  </w:num>
  <w:num w:numId="25" w16cid:durableId="586618709">
    <w:abstractNumId w:val="13"/>
  </w:num>
  <w:num w:numId="26" w16cid:durableId="702172200">
    <w:abstractNumId w:val="13"/>
  </w:num>
  <w:num w:numId="27" w16cid:durableId="2120417795">
    <w:abstractNumId w:val="1"/>
  </w:num>
  <w:num w:numId="28" w16cid:durableId="1249538589">
    <w:abstractNumId w:val="29"/>
  </w:num>
  <w:num w:numId="29" w16cid:durableId="286394158">
    <w:abstractNumId w:val="33"/>
  </w:num>
  <w:num w:numId="30" w16cid:durableId="1458647959">
    <w:abstractNumId w:val="0"/>
  </w:num>
  <w:num w:numId="31" w16cid:durableId="1481387208">
    <w:abstractNumId w:val="11"/>
  </w:num>
  <w:num w:numId="32" w16cid:durableId="448401595">
    <w:abstractNumId w:val="32"/>
  </w:num>
  <w:num w:numId="33" w16cid:durableId="448548697">
    <w:abstractNumId w:val="13"/>
  </w:num>
  <w:num w:numId="34" w16cid:durableId="2087456195">
    <w:abstractNumId w:val="18"/>
  </w:num>
  <w:num w:numId="35" w16cid:durableId="1055199999">
    <w:abstractNumId w:val="34"/>
  </w:num>
  <w:num w:numId="36" w16cid:durableId="1559591184">
    <w:abstractNumId w:val="8"/>
  </w:num>
  <w:num w:numId="37" w16cid:durableId="741564642">
    <w:abstractNumId w:val="21"/>
  </w:num>
  <w:num w:numId="38" w16cid:durableId="1618872806">
    <w:abstractNumId w:val="35"/>
  </w:num>
  <w:num w:numId="39" w16cid:durableId="1231884498">
    <w:abstractNumId w:val="23"/>
  </w:num>
  <w:num w:numId="40" w16cid:durableId="65886189">
    <w:abstractNumId w:val="37"/>
  </w:num>
  <w:num w:numId="41" w16cid:durableId="57361031">
    <w:abstractNumId w:val="7"/>
  </w:num>
  <w:num w:numId="42" w16cid:durableId="827286725">
    <w:abstractNumId w:val="10"/>
  </w:num>
  <w:num w:numId="43" w16cid:durableId="459998553">
    <w:abstractNumId w:val="13"/>
  </w:num>
  <w:num w:numId="44" w16cid:durableId="799886217">
    <w:abstractNumId w:val="18"/>
  </w:num>
  <w:num w:numId="45" w16cid:durableId="24409292">
    <w:abstractNumId w:val="9"/>
  </w:num>
  <w:num w:numId="46" w16cid:durableId="141654337">
    <w:abstractNumId w:val="38"/>
    <w:lvlOverride w:ilvl="0"/>
    <w:lvlOverride w:ilvl="1">
      <w:startOverride w:val="1"/>
    </w:lvlOverride>
    <w:lvlOverride w:ilvl="2"/>
    <w:lvlOverride w:ilvl="3"/>
    <w:lvlOverride w:ilvl="4"/>
    <w:lvlOverride w:ilvl="5"/>
    <w:lvlOverride w:ilvl="6"/>
    <w:lvlOverride w:ilvl="7"/>
    <w:lvlOverride w:ilvl="8"/>
  </w:num>
  <w:num w:numId="47" w16cid:durableId="1185090521">
    <w:abstractNumId w:val="19"/>
  </w:num>
  <w:num w:numId="48" w16cid:durableId="1047871787">
    <w:abstractNumId w:val="39"/>
  </w:num>
  <w:num w:numId="49" w16cid:durableId="836308926">
    <w:abstractNumId w:val="16"/>
  </w:num>
  <w:num w:numId="50" w16cid:durableId="20079748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C1"/>
    <w:rsid w:val="00000083"/>
    <w:rsid w:val="00000184"/>
    <w:rsid w:val="000022C8"/>
    <w:rsid w:val="000023C5"/>
    <w:rsid w:val="000023F4"/>
    <w:rsid w:val="00002E79"/>
    <w:rsid w:val="000035B5"/>
    <w:rsid w:val="00004E45"/>
    <w:rsid w:val="00005018"/>
    <w:rsid w:val="000061B6"/>
    <w:rsid w:val="00006947"/>
    <w:rsid w:val="00006CE6"/>
    <w:rsid w:val="00007BC4"/>
    <w:rsid w:val="00010397"/>
    <w:rsid w:val="000112E6"/>
    <w:rsid w:val="00012443"/>
    <w:rsid w:val="00012478"/>
    <w:rsid w:val="00012517"/>
    <w:rsid w:val="000130E5"/>
    <w:rsid w:val="00013383"/>
    <w:rsid w:val="0001376F"/>
    <w:rsid w:val="00013C02"/>
    <w:rsid w:val="00013D72"/>
    <w:rsid w:val="00014991"/>
    <w:rsid w:val="00015994"/>
    <w:rsid w:val="0001717F"/>
    <w:rsid w:val="000200FB"/>
    <w:rsid w:val="00020B8C"/>
    <w:rsid w:val="000210FA"/>
    <w:rsid w:val="00021455"/>
    <w:rsid w:val="000214DD"/>
    <w:rsid w:val="00021738"/>
    <w:rsid w:val="000224BF"/>
    <w:rsid w:val="0002259B"/>
    <w:rsid w:val="00022841"/>
    <w:rsid w:val="0002367F"/>
    <w:rsid w:val="000238A0"/>
    <w:rsid w:val="00024081"/>
    <w:rsid w:val="00024449"/>
    <w:rsid w:val="00024CED"/>
    <w:rsid w:val="00025088"/>
    <w:rsid w:val="000258A6"/>
    <w:rsid w:val="00026D86"/>
    <w:rsid w:val="00027320"/>
    <w:rsid w:val="00027351"/>
    <w:rsid w:val="00030104"/>
    <w:rsid w:val="000315FA"/>
    <w:rsid w:val="00032AA8"/>
    <w:rsid w:val="00032B27"/>
    <w:rsid w:val="0003313B"/>
    <w:rsid w:val="000342F9"/>
    <w:rsid w:val="00035401"/>
    <w:rsid w:val="0003541D"/>
    <w:rsid w:val="000357A1"/>
    <w:rsid w:val="00035AF8"/>
    <w:rsid w:val="0003609B"/>
    <w:rsid w:val="000363C6"/>
    <w:rsid w:val="0003662D"/>
    <w:rsid w:val="00036902"/>
    <w:rsid w:val="00036A26"/>
    <w:rsid w:val="00036C12"/>
    <w:rsid w:val="00037C01"/>
    <w:rsid w:val="00037E07"/>
    <w:rsid w:val="00037FB0"/>
    <w:rsid w:val="00040D3E"/>
    <w:rsid w:val="000415D6"/>
    <w:rsid w:val="00043547"/>
    <w:rsid w:val="00043929"/>
    <w:rsid w:val="00043BC3"/>
    <w:rsid w:val="000442DF"/>
    <w:rsid w:val="00044E7A"/>
    <w:rsid w:val="00045D42"/>
    <w:rsid w:val="000511DE"/>
    <w:rsid w:val="00051FA6"/>
    <w:rsid w:val="00053282"/>
    <w:rsid w:val="0005363E"/>
    <w:rsid w:val="00054442"/>
    <w:rsid w:val="000546A5"/>
    <w:rsid w:val="00054C6B"/>
    <w:rsid w:val="000550AE"/>
    <w:rsid w:val="000566DB"/>
    <w:rsid w:val="000579A0"/>
    <w:rsid w:val="00057CE2"/>
    <w:rsid w:val="000605FC"/>
    <w:rsid w:val="000609E4"/>
    <w:rsid w:val="000619B2"/>
    <w:rsid w:val="00063330"/>
    <w:rsid w:val="00063D02"/>
    <w:rsid w:val="00064368"/>
    <w:rsid w:val="00064A13"/>
    <w:rsid w:val="00064C6F"/>
    <w:rsid w:val="00064DA1"/>
    <w:rsid w:val="000659F3"/>
    <w:rsid w:val="00066BB7"/>
    <w:rsid w:val="00067167"/>
    <w:rsid w:val="0007029E"/>
    <w:rsid w:val="00072A14"/>
    <w:rsid w:val="00074FA7"/>
    <w:rsid w:val="00076154"/>
    <w:rsid w:val="00077140"/>
    <w:rsid w:val="000773C3"/>
    <w:rsid w:val="00077642"/>
    <w:rsid w:val="00081B22"/>
    <w:rsid w:val="00082259"/>
    <w:rsid w:val="00082618"/>
    <w:rsid w:val="00083A3F"/>
    <w:rsid w:val="00083E3F"/>
    <w:rsid w:val="0008451A"/>
    <w:rsid w:val="0008546E"/>
    <w:rsid w:val="00085872"/>
    <w:rsid w:val="0008587F"/>
    <w:rsid w:val="00085888"/>
    <w:rsid w:val="00085FC0"/>
    <w:rsid w:val="00086A9A"/>
    <w:rsid w:val="00086C12"/>
    <w:rsid w:val="00090490"/>
    <w:rsid w:val="0009106C"/>
    <w:rsid w:val="00093342"/>
    <w:rsid w:val="000937E4"/>
    <w:rsid w:val="00094864"/>
    <w:rsid w:val="0009528C"/>
    <w:rsid w:val="0009640F"/>
    <w:rsid w:val="0009713B"/>
    <w:rsid w:val="00097381"/>
    <w:rsid w:val="0009759F"/>
    <w:rsid w:val="000A08EE"/>
    <w:rsid w:val="000A0B97"/>
    <w:rsid w:val="000A0D88"/>
    <w:rsid w:val="000A13DC"/>
    <w:rsid w:val="000A1EED"/>
    <w:rsid w:val="000A2F1D"/>
    <w:rsid w:val="000A31C7"/>
    <w:rsid w:val="000A4F6D"/>
    <w:rsid w:val="000A53AE"/>
    <w:rsid w:val="000A6451"/>
    <w:rsid w:val="000A6E28"/>
    <w:rsid w:val="000A7A05"/>
    <w:rsid w:val="000A7A61"/>
    <w:rsid w:val="000B0773"/>
    <w:rsid w:val="000B09FF"/>
    <w:rsid w:val="000B0E66"/>
    <w:rsid w:val="000B1AEE"/>
    <w:rsid w:val="000B245C"/>
    <w:rsid w:val="000B3C02"/>
    <w:rsid w:val="000B46AA"/>
    <w:rsid w:val="000B53E1"/>
    <w:rsid w:val="000B5B11"/>
    <w:rsid w:val="000B71F8"/>
    <w:rsid w:val="000B73B0"/>
    <w:rsid w:val="000B73E3"/>
    <w:rsid w:val="000C0076"/>
    <w:rsid w:val="000C030D"/>
    <w:rsid w:val="000C18D8"/>
    <w:rsid w:val="000C2471"/>
    <w:rsid w:val="000C27A9"/>
    <w:rsid w:val="000C3C56"/>
    <w:rsid w:val="000C52DA"/>
    <w:rsid w:val="000C6146"/>
    <w:rsid w:val="000C635D"/>
    <w:rsid w:val="000C66EE"/>
    <w:rsid w:val="000C6BC2"/>
    <w:rsid w:val="000C7844"/>
    <w:rsid w:val="000D3129"/>
    <w:rsid w:val="000D3288"/>
    <w:rsid w:val="000D3412"/>
    <w:rsid w:val="000D3FF0"/>
    <w:rsid w:val="000D470B"/>
    <w:rsid w:val="000D735E"/>
    <w:rsid w:val="000D7E56"/>
    <w:rsid w:val="000E0C51"/>
    <w:rsid w:val="000E1DE8"/>
    <w:rsid w:val="000E26FC"/>
    <w:rsid w:val="000E2920"/>
    <w:rsid w:val="000E2D8D"/>
    <w:rsid w:val="000E3193"/>
    <w:rsid w:val="000E409D"/>
    <w:rsid w:val="000E4DE1"/>
    <w:rsid w:val="000E5776"/>
    <w:rsid w:val="000E5D63"/>
    <w:rsid w:val="000E5FC6"/>
    <w:rsid w:val="000E7421"/>
    <w:rsid w:val="000E7B51"/>
    <w:rsid w:val="000E7DBE"/>
    <w:rsid w:val="000F0C2E"/>
    <w:rsid w:val="000F1530"/>
    <w:rsid w:val="000F19DA"/>
    <w:rsid w:val="000F2104"/>
    <w:rsid w:val="000F2DED"/>
    <w:rsid w:val="000F3E36"/>
    <w:rsid w:val="000F4EBF"/>
    <w:rsid w:val="000F4FCC"/>
    <w:rsid w:val="000F58DE"/>
    <w:rsid w:val="000F6343"/>
    <w:rsid w:val="000F6B31"/>
    <w:rsid w:val="000F6FEB"/>
    <w:rsid w:val="000F70ED"/>
    <w:rsid w:val="000F7132"/>
    <w:rsid w:val="000F7155"/>
    <w:rsid w:val="00100FE8"/>
    <w:rsid w:val="00101A5A"/>
    <w:rsid w:val="0010282B"/>
    <w:rsid w:val="0010347B"/>
    <w:rsid w:val="00103AAC"/>
    <w:rsid w:val="00103CFC"/>
    <w:rsid w:val="00104D7C"/>
    <w:rsid w:val="0010604E"/>
    <w:rsid w:val="0010797C"/>
    <w:rsid w:val="00110383"/>
    <w:rsid w:val="00110B9D"/>
    <w:rsid w:val="001120C8"/>
    <w:rsid w:val="00112565"/>
    <w:rsid w:val="00113439"/>
    <w:rsid w:val="00115256"/>
    <w:rsid w:val="0011565B"/>
    <w:rsid w:val="0011652E"/>
    <w:rsid w:val="001168D9"/>
    <w:rsid w:val="00116C0F"/>
    <w:rsid w:val="001204FB"/>
    <w:rsid w:val="00120D97"/>
    <w:rsid w:val="00120F8A"/>
    <w:rsid w:val="001238EE"/>
    <w:rsid w:val="001248FB"/>
    <w:rsid w:val="00124FE5"/>
    <w:rsid w:val="00125065"/>
    <w:rsid w:val="001256F7"/>
    <w:rsid w:val="00126096"/>
    <w:rsid w:val="001265F9"/>
    <w:rsid w:val="00126610"/>
    <w:rsid w:val="00127DFA"/>
    <w:rsid w:val="00130104"/>
    <w:rsid w:val="00130596"/>
    <w:rsid w:val="001319A5"/>
    <w:rsid w:val="0013319F"/>
    <w:rsid w:val="001342CE"/>
    <w:rsid w:val="00134DBD"/>
    <w:rsid w:val="00135508"/>
    <w:rsid w:val="00135888"/>
    <w:rsid w:val="00135AF1"/>
    <w:rsid w:val="00136791"/>
    <w:rsid w:val="00140FBE"/>
    <w:rsid w:val="0014171A"/>
    <w:rsid w:val="00141777"/>
    <w:rsid w:val="00141BF5"/>
    <w:rsid w:val="001421F9"/>
    <w:rsid w:val="00142663"/>
    <w:rsid w:val="00142ADF"/>
    <w:rsid w:val="00143D05"/>
    <w:rsid w:val="001440D6"/>
    <w:rsid w:val="0014482D"/>
    <w:rsid w:val="00144DC0"/>
    <w:rsid w:val="00144E43"/>
    <w:rsid w:val="00145A4D"/>
    <w:rsid w:val="00145AC5"/>
    <w:rsid w:val="00145F1C"/>
    <w:rsid w:val="0014645B"/>
    <w:rsid w:val="00146683"/>
    <w:rsid w:val="00146F8C"/>
    <w:rsid w:val="001473CA"/>
    <w:rsid w:val="0014768D"/>
    <w:rsid w:val="00150016"/>
    <w:rsid w:val="00150126"/>
    <w:rsid w:val="00150385"/>
    <w:rsid w:val="00150865"/>
    <w:rsid w:val="00150991"/>
    <w:rsid w:val="00151B40"/>
    <w:rsid w:val="00152125"/>
    <w:rsid w:val="001530A0"/>
    <w:rsid w:val="00153D4E"/>
    <w:rsid w:val="00155DDD"/>
    <w:rsid w:val="00155FB2"/>
    <w:rsid w:val="00156AEB"/>
    <w:rsid w:val="00160DA6"/>
    <w:rsid w:val="00160F06"/>
    <w:rsid w:val="00161EFE"/>
    <w:rsid w:val="001626F6"/>
    <w:rsid w:val="0016280A"/>
    <w:rsid w:val="0016355D"/>
    <w:rsid w:val="00163950"/>
    <w:rsid w:val="0016396E"/>
    <w:rsid w:val="00163A2E"/>
    <w:rsid w:val="00164BCF"/>
    <w:rsid w:val="00164DF3"/>
    <w:rsid w:val="00166B13"/>
    <w:rsid w:val="00167B41"/>
    <w:rsid w:val="00167D5A"/>
    <w:rsid w:val="00171A70"/>
    <w:rsid w:val="00172775"/>
    <w:rsid w:val="0017348E"/>
    <w:rsid w:val="00173CEC"/>
    <w:rsid w:val="00174C2C"/>
    <w:rsid w:val="001750F1"/>
    <w:rsid w:val="00176570"/>
    <w:rsid w:val="00176779"/>
    <w:rsid w:val="00177664"/>
    <w:rsid w:val="00180A57"/>
    <w:rsid w:val="00181567"/>
    <w:rsid w:val="001820B9"/>
    <w:rsid w:val="001835C5"/>
    <w:rsid w:val="0018405A"/>
    <w:rsid w:val="0018407F"/>
    <w:rsid w:val="00184167"/>
    <w:rsid w:val="001854E0"/>
    <w:rsid w:val="0018564B"/>
    <w:rsid w:val="00186F99"/>
    <w:rsid w:val="00190750"/>
    <w:rsid w:val="00190B1C"/>
    <w:rsid w:val="00190B50"/>
    <w:rsid w:val="00190F0F"/>
    <w:rsid w:val="00191868"/>
    <w:rsid w:val="00191C45"/>
    <w:rsid w:val="00191D5E"/>
    <w:rsid w:val="00191F8B"/>
    <w:rsid w:val="0019210E"/>
    <w:rsid w:val="001924D7"/>
    <w:rsid w:val="001939D4"/>
    <w:rsid w:val="00194F77"/>
    <w:rsid w:val="00196100"/>
    <w:rsid w:val="00196447"/>
    <w:rsid w:val="00196F69"/>
    <w:rsid w:val="00197477"/>
    <w:rsid w:val="001974E4"/>
    <w:rsid w:val="00197A1B"/>
    <w:rsid w:val="001A0296"/>
    <w:rsid w:val="001A0545"/>
    <w:rsid w:val="001A0FB9"/>
    <w:rsid w:val="001A226F"/>
    <w:rsid w:val="001A38BD"/>
    <w:rsid w:val="001A40A2"/>
    <w:rsid w:val="001A40E8"/>
    <w:rsid w:val="001A4750"/>
    <w:rsid w:val="001A575C"/>
    <w:rsid w:val="001A684E"/>
    <w:rsid w:val="001A70B3"/>
    <w:rsid w:val="001B0E51"/>
    <w:rsid w:val="001B139E"/>
    <w:rsid w:val="001B164B"/>
    <w:rsid w:val="001B1B11"/>
    <w:rsid w:val="001B2EC2"/>
    <w:rsid w:val="001B4026"/>
    <w:rsid w:val="001B5069"/>
    <w:rsid w:val="001B546E"/>
    <w:rsid w:val="001B5652"/>
    <w:rsid w:val="001B6078"/>
    <w:rsid w:val="001B6643"/>
    <w:rsid w:val="001B6A71"/>
    <w:rsid w:val="001B7836"/>
    <w:rsid w:val="001C00F5"/>
    <w:rsid w:val="001C0285"/>
    <w:rsid w:val="001C1235"/>
    <w:rsid w:val="001C1E0B"/>
    <w:rsid w:val="001C202F"/>
    <w:rsid w:val="001C2D19"/>
    <w:rsid w:val="001C320E"/>
    <w:rsid w:val="001C5318"/>
    <w:rsid w:val="001C6111"/>
    <w:rsid w:val="001C6336"/>
    <w:rsid w:val="001D0DD3"/>
    <w:rsid w:val="001D247D"/>
    <w:rsid w:val="001D295E"/>
    <w:rsid w:val="001D41CF"/>
    <w:rsid w:val="001D4F09"/>
    <w:rsid w:val="001D596E"/>
    <w:rsid w:val="001D5EBF"/>
    <w:rsid w:val="001D646E"/>
    <w:rsid w:val="001D694A"/>
    <w:rsid w:val="001D6B53"/>
    <w:rsid w:val="001D73A5"/>
    <w:rsid w:val="001D7E65"/>
    <w:rsid w:val="001E19F7"/>
    <w:rsid w:val="001E28F2"/>
    <w:rsid w:val="001E34AA"/>
    <w:rsid w:val="001E3E12"/>
    <w:rsid w:val="001E4145"/>
    <w:rsid w:val="001E5C1C"/>
    <w:rsid w:val="001E67E4"/>
    <w:rsid w:val="001E7B32"/>
    <w:rsid w:val="001F040D"/>
    <w:rsid w:val="001F08FF"/>
    <w:rsid w:val="001F0994"/>
    <w:rsid w:val="001F0A6C"/>
    <w:rsid w:val="001F0A94"/>
    <w:rsid w:val="001F0AA4"/>
    <w:rsid w:val="001F119E"/>
    <w:rsid w:val="001F1400"/>
    <w:rsid w:val="001F2057"/>
    <w:rsid w:val="001F2472"/>
    <w:rsid w:val="001F3462"/>
    <w:rsid w:val="001F35E0"/>
    <w:rsid w:val="001F3DA8"/>
    <w:rsid w:val="001F4213"/>
    <w:rsid w:val="001F4A16"/>
    <w:rsid w:val="001F51A1"/>
    <w:rsid w:val="001F51F8"/>
    <w:rsid w:val="001F55FF"/>
    <w:rsid w:val="001F6F50"/>
    <w:rsid w:val="001F78C0"/>
    <w:rsid w:val="001F7B2F"/>
    <w:rsid w:val="00201598"/>
    <w:rsid w:val="00201B90"/>
    <w:rsid w:val="00201BC8"/>
    <w:rsid w:val="00202184"/>
    <w:rsid w:val="0020292B"/>
    <w:rsid w:val="002030EB"/>
    <w:rsid w:val="00203A9C"/>
    <w:rsid w:val="00204A59"/>
    <w:rsid w:val="00207134"/>
    <w:rsid w:val="002073D5"/>
    <w:rsid w:val="00207634"/>
    <w:rsid w:val="00207F19"/>
    <w:rsid w:val="00210458"/>
    <w:rsid w:val="00210A11"/>
    <w:rsid w:val="002110E5"/>
    <w:rsid w:val="00211619"/>
    <w:rsid w:val="00211EC2"/>
    <w:rsid w:val="002143AB"/>
    <w:rsid w:val="00214851"/>
    <w:rsid w:val="00216121"/>
    <w:rsid w:val="002162B5"/>
    <w:rsid w:val="0021689B"/>
    <w:rsid w:val="0021695C"/>
    <w:rsid w:val="00217287"/>
    <w:rsid w:val="00217713"/>
    <w:rsid w:val="00220004"/>
    <w:rsid w:val="00220382"/>
    <w:rsid w:val="00222837"/>
    <w:rsid w:val="00223312"/>
    <w:rsid w:val="00223351"/>
    <w:rsid w:val="00223B56"/>
    <w:rsid w:val="002246DC"/>
    <w:rsid w:val="00225891"/>
    <w:rsid w:val="00225D09"/>
    <w:rsid w:val="0022636B"/>
    <w:rsid w:val="00230A90"/>
    <w:rsid w:val="002318E3"/>
    <w:rsid w:val="002319B3"/>
    <w:rsid w:val="00232DD6"/>
    <w:rsid w:val="00234691"/>
    <w:rsid w:val="00234F5D"/>
    <w:rsid w:val="002369E8"/>
    <w:rsid w:val="0024009E"/>
    <w:rsid w:val="002402EC"/>
    <w:rsid w:val="0024082B"/>
    <w:rsid w:val="0024109E"/>
    <w:rsid w:val="00242F69"/>
    <w:rsid w:val="002432FE"/>
    <w:rsid w:val="00243C3F"/>
    <w:rsid w:val="002460A0"/>
    <w:rsid w:val="00246743"/>
    <w:rsid w:val="00246EDB"/>
    <w:rsid w:val="002504EC"/>
    <w:rsid w:val="00250940"/>
    <w:rsid w:val="00250C47"/>
    <w:rsid w:val="00250F30"/>
    <w:rsid w:val="00251894"/>
    <w:rsid w:val="00255BAD"/>
    <w:rsid w:val="00255D66"/>
    <w:rsid w:val="0025659A"/>
    <w:rsid w:val="00256CE4"/>
    <w:rsid w:val="00257739"/>
    <w:rsid w:val="00257CA5"/>
    <w:rsid w:val="002601FB"/>
    <w:rsid w:val="0026103F"/>
    <w:rsid w:val="0026128A"/>
    <w:rsid w:val="002613BF"/>
    <w:rsid w:val="002621AF"/>
    <w:rsid w:val="002629BE"/>
    <w:rsid w:val="00262A21"/>
    <w:rsid w:val="00262B64"/>
    <w:rsid w:val="00263EDE"/>
    <w:rsid w:val="0026447C"/>
    <w:rsid w:val="00264903"/>
    <w:rsid w:val="00264965"/>
    <w:rsid w:val="00265190"/>
    <w:rsid w:val="00265C85"/>
    <w:rsid w:val="00266D50"/>
    <w:rsid w:val="0026732F"/>
    <w:rsid w:val="0026740E"/>
    <w:rsid w:val="0026753A"/>
    <w:rsid w:val="00270923"/>
    <w:rsid w:val="00270938"/>
    <w:rsid w:val="0027122D"/>
    <w:rsid w:val="0027145E"/>
    <w:rsid w:val="00271DE1"/>
    <w:rsid w:val="002721C6"/>
    <w:rsid w:val="002722DE"/>
    <w:rsid w:val="0027234F"/>
    <w:rsid w:val="002724B0"/>
    <w:rsid w:val="002724BA"/>
    <w:rsid w:val="00273E51"/>
    <w:rsid w:val="002741FC"/>
    <w:rsid w:val="0027460C"/>
    <w:rsid w:val="00274DB3"/>
    <w:rsid w:val="00276A1F"/>
    <w:rsid w:val="00277607"/>
    <w:rsid w:val="002800D8"/>
    <w:rsid w:val="0028066D"/>
    <w:rsid w:val="00280ADA"/>
    <w:rsid w:val="002814DE"/>
    <w:rsid w:val="00281B30"/>
    <w:rsid w:val="00282CB3"/>
    <w:rsid w:val="00285E15"/>
    <w:rsid w:val="00286C86"/>
    <w:rsid w:val="002871BB"/>
    <w:rsid w:val="002876C0"/>
    <w:rsid w:val="00287814"/>
    <w:rsid w:val="00287E5F"/>
    <w:rsid w:val="00291539"/>
    <w:rsid w:val="002916DA"/>
    <w:rsid w:val="00291BDB"/>
    <w:rsid w:val="00291D77"/>
    <w:rsid w:val="002922E0"/>
    <w:rsid w:val="0029233B"/>
    <w:rsid w:val="0029246B"/>
    <w:rsid w:val="002934E6"/>
    <w:rsid w:val="00293623"/>
    <w:rsid w:val="00293818"/>
    <w:rsid w:val="00293882"/>
    <w:rsid w:val="00297546"/>
    <w:rsid w:val="002A0476"/>
    <w:rsid w:val="002A1CB6"/>
    <w:rsid w:val="002A2569"/>
    <w:rsid w:val="002A4404"/>
    <w:rsid w:val="002A4411"/>
    <w:rsid w:val="002A4776"/>
    <w:rsid w:val="002A528A"/>
    <w:rsid w:val="002A7156"/>
    <w:rsid w:val="002B0A31"/>
    <w:rsid w:val="002B1B83"/>
    <w:rsid w:val="002B24D2"/>
    <w:rsid w:val="002B2D86"/>
    <w:rsid w:val="002B361B"/>
    <w:rsid w:val="002B4C62"/>
    <w:rsid w:val="002B5656"/>
    <w:rsid w:val="002B631A"/>
    <w:rsid w:val="002B6F75"/>
    <w:rsid w:val="002B7549"/>
    <w:rsid w:val="002B7800"/>
    <w:rsid w:val="002B7A87"/>
    <w:rsid w:val="002B7B64"/>
    <w:rsid w:val="002C0475"/>
    <w:rsid w:val="002C0714"/>
    <w:rsid w:val="002C08ED"/>
    <w:rsid w:val="002C1E6C"/>
    <w:rsid w:val="002C2056"/>
    <w:rsid w:val="002C2092"/>
    <w:rsid w:val="002C2998"/>
    <w:rsid w:val="002C3B29"/>
    <w:rsid w:val="002C3D3F"/>
    <w:rsid w:val="002C3D43"/>
    <w:rsid w:val="002C3D60"/>
    <w:rsid w:val="002C3F5D"/>
    <w:rsid w:val="002C47C4"/>
    <w:rsid w:val="002C48C7"/>
    <w:rsid w:val="002C4CD4"/>
    <w:rsid w:val="002C56AA"/>
    <w:rsid w:val="002C6372"/>
    <w:rsid w:val="002C6675"/>
    <w:rsid w:val="002C71BF"/>
    <w:rsid w:val="002C71F3"/>
    <w:rsid w:val="002C7302"/>
    <w:rsid w:val="002D0D50"/>
    <w:rsid w:val="002D12D1"/>
    <w:rsid w:val="002D144A"/>
    <w:rsid w:val="002D23D6"/>
    <w:rsid w:val="002D26A0"/>
    <w:rsid w:val="002D351A"/>
    <w:rsid w:val="002D37F1"/>
    <w:rsid w:val="002D437A"/>
    <w:rsid w:val="002D44FF"/>
    <w:rsid w:val="002D55B4"/>
    <w:rsid w:val="002D56F1"/>
    <w:rsid w:val="002D5FBC"/>
    <w:rsid w:val="002D7252"/>
    <w:rsid w:val="002D7AA2"/>
    <w:rsid w:val="002D7F2B"/>
    <w:rsid w:val="002E01F1"/>
    <w:rsid w:val="002E0C0B"/>
    <w:rsid w:val="002E1D5C"/>
    <w:rsid w:val="002E4A97"/>
    <w:rsid w:val="002E5C20"/>
    <w:rsid w:val="002E69ED"/>
    <w:rsid w:val="002E6CC2"/>
    <w:rsid w:val="002E7F22"/>
    <w:rsid w:val="002E7FA2"/>
    <w:rsid w:val="002F0096"/>
    <w:rsid w:val="002F08D0"/>
    <w:rsid w:val="002F0C3B"/>
    <w:rsid w:val="002F106D"/>
    <w:rsid w:val="002F1A93"/>
    <w:rsid w:val="002F361F"/>
    <w:rsid w:val="002F38E9"/>
    <w:rsid w:val="002F527D"/>
    <w:rsid w:val="002F55E5"/>
    <w:rsid w:val="002F5DEC"/>
    <w:rsid w:val="002F77BA"/>
    <w:rsid w:val="002F7F5A"/>
    <w:rsid w:val="0030004A"/>
    <w:rsid w:val="00300E55"/>
    <w:rsid w:val="003010A6"/>
    <w:rsid w:val="00302620"/>
    <w:rsid w:val="0030284E"/>
    <w:rsid w:val="00303402"/>
    <w:rsid w:val="00304C13"/>
    <w:rsid w:val="00304D4A"/>
    <w:rsid w:val="00304E32"/>
    <w:rsid w:val="0030564F"/>
    <w:rsid w:val="00305CC9"/>
    <w:rsid w:val="00305E66"/>
    <w:rsid w:val="00307A71"/>
    <w:rsid w:val="00310C3D"/>
    <w:rsid w:val="00310D94"/>
    <w:rsid w:val="00310DAC"/>
    <w:rsid w:val="003114BE"/>
    <w:rsid w:val="003121C0"/>
    <w:rsid w:val="0031285C"/>
    <w:rsid w:val="003128C1"/>
    <w:rsid w:val="0031475C"/>
    <w:rsid w:val="003155A6"/>
    <w:rsid w:val="00315751"/>
    <w:rsid w:val="003158A7"/>
    <w:rsid w:val="00316669"/>
    <w:rsid w:val="00317516"/>
    <w:rsid w:val="0031766D"/>
    <w:rsid w:val="00320AE2"/>
    <w:rsid w:val="003228A8"/>
    <w:rsid w:val="00322BCE"/>
    <w:rsid w:val="00324A4B"/>
    <w:rsid w:val="00325209"/>
    <w:rsid w:val="003261D3"/>
    <w:rsid w:val="00327E9C"/>
    <w:rsid w:val="00330319"/>
    <w:rsid w:val="003308B5"/>
    <w:rsid w:val="0033108A"/>
    <w:rsid w:val="003327D3"/>
    <w:rsid w:val="00332EEC"/>
    <w:rsid w:val="00334B4B"/>
    <w:rsid w:val="00335700"/>
    <w:rsid w:val="00337466"/>
    <w:rsid w:val="003415B6"/>
    <w:rsid w:val="00341778"/>
    <w:rsid w:val="003422B8"/>
    <w:rsid w:val="003423EB"/>
    <w:rsid w:val="00343F90"/>
    <w:rsid w:val="00344553"/>
    <w:rsid w:val="00344A2E"/>
    <w:rsid w:val="00344B9F"/>
    <w:rsid w:val="003451AF"/>
    <w:rsid w:val="003461A1"/>
    <w:rsid w:val="003461A3"/>
    <w:rsid w:val="00346845"/>
    <w:rsid w:val="00346AA8"/>
    <w:rsid w:val="00346ABA"/>
    <w:rsid w:val="0035288F"/>
    <w:rsid w:val="0035308F"/>
    <w:rsid w:val="00353670"/>
    <w:rsid w:val="00353ECC"/>
    <w:rsid w:val="003542E8"/>
    <w:rsid w:val="00354317"/>
    <w:rsid w:val="003561A4"/>
    <w:rsid w:val="003561AA"/>
    <w:rsid w:val="00356FC8"/>
    <w:rsid w:val="00357732"/>
    <w:rsid w:val="00360B98"/>
    <w:rsid w:val="00360E5D"/>
    <w:rsid w:val="00360F7C"/>
    <w:rsid w:val="00361A08"/>
    <w:rsid w:val="00362974"/>
    <w:rsid w:val="0036371B"/>
    <w:rsid w:val="00363FA4"/>
    <w:rsid w:val="003642F3"/>
    <w:rsid w:val="00364790"/>
    <w:rsid w:val="0036481C"/>
    <w:rsid w:val="00364852"/>
    <w:rsid w:val="00364C0C"/>
    <w:rsid w:val="00364D50"/>
    <w:rsid w:val="003651B2"/>
    <w:rsid w:val="003652F4"/>
    <w:rsid w:val="00366E2F"/>
    <w:rsid w:val="00370CEA"/>
    <w:rsid w:val="00371215"/>
    <w:rsid w:val="0037153C"/>
    <w:rsid w:val="003727D7"/>
    <w:rsid w:val="00373A2E"/>
    <w:rsid w:val="003771AA"/>
    <w:rsid w:val="00377AA8"/>
    <w:rsid w:val="003800A1"/>
    <w:rsid w:val="003818CB"/>
    <w:rsid w:val="00381DCD"/>
    <w:rsid w:val="00383165"/>
    <w:rsid w:val="00383B08"/>
    <w:rsid w:val="00383C1B"/>
    <w:rsid w:val="00384AB6"/>
    <w:rsid w:val="00385616"/>
    <w:rsid w:val="003857B7"/>
    <w:rsid w:val="00386238"/>
    <w:rsid w:val="0038656D"/>
    <w:rsid w:val="0038667B"/>
    <w:rsid w:val="00386DE5"/>
    <w:rsid w:val="0038709F"/>
    <w:rsid w:val="003876F0"/>
    <w:rsid w:val="0038789F"/>
    <w:rsid w:val="00387B1D"/>
    <w:rsid w:val="00391DC8"/>
    <w:rsid w:val="00391F55"/>
    <w:rsid w:val="003921D8"/>
    <w:rsid w:val="00392BFF"/>
    <w:rsid w:val="00392C0A"/>
    <w:rsid w:val="00392C34"/>
    <w:rsid w:val="00392F51"/>
    <w:rsid w:val="003936E5"/>
    <w:rsid w:val="00395705"/>
    <w:rsid w:val="003959C6"/>
    <w:rsid w:val="0039608B"/>
    <w:rsid w:val="0039714F"/>
    <w:rsid w:val="00397B78"/>
    <w:rsid w:val="00397E36"/>
    <w:rsid w:val="003A05F6"/>
    <w:rsid w:val="003A07F0"/>
    <w:rsid w:val="003A0C4C"/>
    <w:rsid w:val="003A110B"/>
    <w:rsid w:val="003A1941"/>
    <w:rsid w:val="003A19C2"/>
    <w:rsid w:val="003A1A01"/>
    <w:rsid w:val="003A21EC"/>
    <w:rsid w:val="003A3AE3"/>
    <w:rsid w:val="003A436A"/>
    <w:rsid w:val="003A5563"/>
    <w:rsid w:val="003A7066"/>
    <w:rsid w:val="003A7E5B"/>
    <w:rsid w:val="003B0A64"/>
    <w:rsid w:val="003B1273"/>
    <w:rsid w:val="003B4163"/>
    <w:rsid w:val="003B4364"/>
    <w:rsid w:val="003B457C"/>
    <w:rsid w:val="003B69A4"/>
    <w:rsid w:val="003B6A69"/>
    <w:rsid w:val="003B6C1B"/>
    <w:rsid w:val="003B7827"/>
    <w:rsid w:val="003C065B"/>
    <w:rsid w:val="003C1456"/>
    <w:rsid w:val="003C1490"/>
    <w:rsid w:val="003C259E"/>
    <w:rsid w:val="003C25C9"/>
    <w:rsid w:val="003C2663"/>
    <w:rsid w:val="003C3AB6"/>
    <w:rsid w:val="003C4A4B"/>
    <w:rsid w:val="003C4C2C"/>
    <w:rsid w:val="003C56AE"/>
    <w:rsid w:val="003C6159"/>
    <w:rsid w:val="003C653A"/>
    <w:rsid w:val="003C703A"/>
    <w:rsid w:val="003C7348"/>
    <w:rsid w:val="003D000D"/>
    <w:rsid w:val="003D043D"/>
    <w:rsid w:val="003D075A"/>
    <w:rsid w:val="003D14E9"/>
    <w:rsid w:val="003D17AE"/>
    <w:rsid w:val="003D199C"/>
    <w:rsid w:val="003D1B66"/>
    <w:rsid w:val="003D24B3"/>
    <w:rsid w:val="003D254F"/>
    <w:rsid w:val="003D35FB"/>
    <w:rsid w:val="003D36FE"/>
    <w:rsid w:val="003D3A71"/>
    <w:rsid w:val="003D41FC"/>
    <w:rsid w:val="003D4239"/>
    <w:rsid w:val="003D4252"/>
    <w:rsid w:val="003D5023"/>
    <w:rsid w:val="003D52EF"/>
    <w:rsid w:val="003D560D"/>
    <w:rsid w:val="003D5B81"/>
    <w:rsid w:val="003D6154"/>
    <w:rsid w:val="003D77C4"/>
    <w:rsid w:val="003E0513"/>
    <w:rsid w:val="003E05A7"/>
    <w:rsid w:val="003E0E6C"/>
    <w:rsid w:val="003E0FA3"/>
    <w:rsid w:val="003E1D35"/>
    <w:rsid w:val="003E2D9B"/>
    <w:rsid w:val="003E2EA6"/>
    <w:rsid w:val="003E36BC"/>
    <w:rsid w:val="003E47BE"/>
    <w:rsid w:val="003E4A37"/>
    <w:rsid w:val="003E544F"/>
    <w:rsid w:val="003E6546"/>
    <w:rsid w:val="003E6802"/>
    <w:rsid w:val="003E68D7"/>
    <w:rsid w:val="003E7592"/>
    <w:rsid w:val="003E7937"/>
    <w:rsid w:val="003F1812"/>
    <w:rsid w:val="003F286C"/>
    <w:rsid w:val="003F3828"/>
    <w:rsid w:val="003F3BF3"/>
    <w:rsid w:val="003F5CAA"/>
    <w:rsid w:val="003F6295"/>
    <w:rsid w:val="003F67CA"/>
    <w:rsid w:val="003F6E38"/>
    <w:rsid w:val="00400160"/>
    <w:rsid w:val="00400383"/>
    <w:rsid w:val="004005A8"/>
    <w:rsid w:val="00400F38"/>
    <w:rsid w:val="00401406"/>
    <w:rsid w:val="00401A2F"/>
    <w:rsid w:val="00402A1C"/>
    <w:rsid w:val="00403DE8"/>
    <w:rsid w:val="00403E67"/>
    <w:rsid w:val="00404211"/>
    <w:rsid w:val="0040487E"/>
    <w:rsid w:val="00404E19"/>
    <w:rsid w:val="004051FD"/>
    <w:rsid w:val="00406417"/>
    <w:rsid w:val="00407909"/>
    <w:rsid w:val="0041201F"/>
    <w:rsid w:val="004121A3"/>
    <w:rsid w:val="00413317"/>
    <w:rsid w:val="00413B73"/>
    <w:rsid w:val="00413FD7"/>
    <w:rsid w:val="004141A6"/>
    <w:rsid w:val="0041436D"/>
    <w:rsid w:val="00414C68"/>
    <w:rsid w:val="004150F5"/>
    <w:rsid w:val="00415283"/>
    <w:rsid w:val="00415546"/>
    <w:rsid w:val="004157C0"/>
    <w:rsid w:val="00416F9C"/>
    <w:rsid w:val="00421B2D"/>
    <w:rsid w:val="004225B7"/>
    <w:rsid w:val="00422974"/>
    <w:rsid w:val="00422C02"/>
    <w:rsid w:val="00423502"/>
    <w:rsid w:val="00423DF5"/>
    <w:rsid w:val="00425310"/>
    <w:rsid w:val="00425E32"/>
    <w:rsid w:val="004262DE"/>
    <w:rsid w:val="00426896"/>
    <w:rsid w:val="00426E24"/>
    <w:rsid w:val="00426ECD"/>
    <w:rsid w:val="00427285"/>
    <w:rsid w:val="004278DD"/>
    <w:rsid w:val="00427E35"/>
    <w:rsid w:val="004303D2"/>
    <w:rsid w:val="004315E2"/>
    <w:rsid w:val="004327C0"/>
    <w:rsid w:val="004333E6"/>
    <w:rsid w:val="00433BD6"/>
    <w:rsid w:val="004348FE"/>
    <w:rsid w:val="00435432"/>
    <w:rsid w:val="00435671"/>
    <w:rsid w:val="004359E8"/>
    <w:rsid w:val="004361A4"/>
    <w:rsid w:val="0043631F"/>
    <w:rsid w:val="004368F1"/>
    <w:rsid w:val="00436A16"/>
    <w:rsid w:val="004373AA"/>
    <w:rsid w:val="0043746B"/>
    <w:rsid w:val="0043778A"/>
    <w:rsid w:val="00440274"/>
    <w:rsid w:val="00441690"/>
    <w:rsid w:val="00441ED2"/>
    <w:rsid w:val="00443C13"/>
    <w:rsid w:val="00443F45"/>
    <w:rsid w:val="0044448B"/>
    <w:rsid w:val="00444DE5"/>
    <w:rsid w:val="0044548F"/>
    <w:rsid w:val="00445C4B"/>
    <w:rsid w:val="004463D2"/>
    <w:rsid w:val="00446483"/>
    <w:rsid w:val="00446581"/>
    <w:rsid w:val="00446A65"/>
    <w:rsid w:val="004471B0"/>
    <w:rsid w:val="0045081B"/>
    <w:rsid w:val="0045137E"/>
    <w:rsid w:val="0045226F"/>
    <w:rsid w:val="0045306C"/>
    <w:rsid w:val="00454889"/>
    <w:rsid w:val="004557E1"/>
    <w:rsid w:val="004562DD"/>
    <w:rsid w:val="004569F8"/>
    <w:rsid w:val="004577DE"/>
    <w:rsid w:val="00460500"/>
    <w:rsid w:val="004616C3"/>
    <w:rsid w:val="004616FA"/>
    <w:rsid w:val="00461A12"/>
    <w:rsid w:val="004648AC"/>
    <w:rsid w:val="00464950"/>
    <w:rsid w:val="00466234"/>
    <w:rsid w:val="0047031F"/>
    <w:rsid w:val="00470428"/>
    <w:rsid w:val="00470A9F"/>
    <w:rsid w:val="0047130D"/>
    <w:rsid w:val="00471A4D"/>
    <w:rsid w:val="004728EC"/>
    <w:rsid w:val="00472AF5"/>
    <w:rsid w:val="00472AFA"/>
    <w:rsid w:val="00472C04"/>
    <w:rsid w:val="004731D1"/>
    <w:rsid w:val="00473251"/>
    <w:rsid w:val="00473308"/>
    <w:rsid w:val="00474783"/>
    <w:rsid w:val="004749C4"/>
    <w:rsid w:val="00474A2B"/>
    <w:rsid w:val="00475338"/>
    <w:rsid w:val="004753A6"/>
    <w:rsid w:val="00476E46"/>
    <w:rsid w:val="004774D6"/>
    <w:rsid w:val="004806D8"/>
    <w:rsid w:val="0048090B"/>
    <w:rsid w:val="00481D09"/>
    <w:rsid w:val="00482475"/>
    <w:rsid w:val="00482A14"/>
    <w:rsid w:val="004835E1"/>
    <w:rsid w:val="00486136"/>
    <w:rsid w:val="00486220"/>
    <w:rsid w:val="004865B5"/>
    <w:rsid w:val="00487B59"/>
    <w:rsid w:val="004913E9"/>
    <w:rsid w:val="00492D1B"/>
    <w:rsid w:val="00492D41"/>
    <w:rsid w:val="00497831"/>
    <w:rsid w:val="004978BE"/>
    <w:rsid w:val="00497991"/>
    <w:rsid w:val="004A00A4"/>
    <w:rsid w:val="004A0B2E"/>
    <w:rsid w:val="004A0CF1"/>
    <w:rsid w:val="004A10F8"/>
    <w:rsid w:val="004A1405"/>
    <w:rsid w:val="004A1ABC"/>
    <w:rsid w:val="004A1BED"/>
    <w:rsid w:val="004A21D7"/>
    <w:rsid w:val="004A2520"/>
    <w:rsid w:val="004A32E5"/>
    <w:rsid w:val="004A39EA"/>
    <w:rsid w:val="004A3A92"/>
    <w:rsid w:val="004A4972"/>
    <w:rsid w:val="004A4F9F"/>
    <w:rsid w:val="004A51DC"/>
    <w:rsid w:val="004A5246"/>
    <w:rsid w:val="004A5735"/>
    <w:rsid w:val="004A57A7"/>
    <w:rsid w:val="004A5AF0"/>
    <w:rsid w:val="004A6CE2"/>
    <w:rsid w:val="004A6E3F"/>
    <w:rsid w:val="004A707E"/>
    <w:rsid w:val="004A7535"/>
    <w:rsid w:val="004A7D87"/>
    <w:rsid w:val="004B006B"/>
    <w:rsid w:val="004B03D4"/>
    <w:rsid w:val="004B0BD3"/>
    <w:rsid w:val="004B1AB2"/>
    <w:rsid w:val="004B1E73"/>
    <w:rsid w:val="004B2A0A"/>
    <w:rsid w:val="004B3473"/>
    <w:rsid w:val="004B4044"/>
    <w:rsid w:val="004B4827"/>
    <w:rsid w:val="004B55E8"/>
    <w:rsid w:val="004B63A9"/>
    <w:rsid w:val="004B6AFE"/>
    <w:rsid w:val="004C028E"/>
    <w:rsid w:val="004C1CE4"/>
    <w:rsid w:val="004C21AE"/>
    <w:rsid w:val="004C2390"/>
    <w:rsid w:val="004C262E"/>
    <w:rsid w:val="004C593D"/>
    <w:rsid w:val="004C5C73"/>
    <w:rsid w:val="004C6E95"/>
    <w:rsid w:val="004C718D"/>
    <w:rsid w:val="004D03B0"/>
    <w:rsid w:val="004D1578"/>
    <w:rsid w:val="004D2F08"/>
    <w:rsid w:val="004D31DA"/>
    <w:rsid w:val="004D3B2B"/>
    <w:rsid w:val="004D4A3E"/>
    <w:rsid w:val="004D4FCB"/>
    <w:rsid w:val="004D51C6"/>
    <w:rsid w:val="004D5641"/>
    <w:rsid w:val="004E06E4"/>
    <w:rsid w:val="004E0D38"/>
    <w:rsid w:val="004E1013"/>
    <w:rsid w:val="004E1F5C"/>
    <w:rsid w:val="004E25F9"/>
    <w:rsid w:val="004E3274"/>
    <w:rsid w:val="004E3A20"/>
    <w:rsid w:val="004E477A"/>
    <w:rsid w:val="004E507E"/>
    <w:rsid w:val="004E5641"/>
    <w:rsid w:val="004E7196"/>
    <w:rsid w:val="004E79DD"/>
    <w:rsid w:val="004E7A1D"/>
    <w:rsid w:val="004F1F82"/>
    <w:rsid w:val="004F2A21"/>
    <w:rsid w:val="004F2E59"/>
    <w:rsid w:val="004F2F6D"/>
    <w:rsid w:val="004F33C7"/>
    <w:rsid w:val="004F3B22"/>
    <w:rsid w:val="004F4ADA"/>
    <w:rsid w:val="004F6A74"/>
    <w:rsid w:val="004F7A92"/>
    <w:rsid w:val="0050053D"/>
    <w:rsid w:val="00501D03"/>
    <w:rsid w:val="00501FED"/>
    <w:rsid w:val="00502350"/>
    <w:rsid w:val="00502ED9"/>
    <w:rsid w:val="005032FC"/>
    <w:rsid w:val="00503BE7"/>
    <w:rsid w:val="0050501E"/>
    <w:rsid w:val="0050526C"/>
    <w:rsid w:val="00505512"/>
    <w:rsid w:val="005058D5"/>
    <w:rsid w:val="00510010"/>
    <w:rsid w:val="00510386"/>
    <w:rsid w:val="0051099E"/>
    <w:rsid w:val="00512CB7"/>
    <w:rsid w:val="0051368D"/>
    <w:rsid w:val="00513AD4"/>
    <w:rsid w:val="005143A1"/>
    <w:rsid w:val="00514ABC"/>
    <w:rsid w:val="005154F2"/>
    <w:rsid w:val="005157DA"/>
    <w:rsid w:val="00515AA0"/>
    <w:rsid w:val="005162B3"/>
    <w:rsid w:val="00517865"/>
    <w:rsid w:val="00517EE4"/>
    <w:rsid w:val="0052122F"/>
    <w:rsid w:val="00521693"/>
    <w:rsid w:val="00521B2A"/>
    <w:rsid w:val="005254F3"/>
    <w:rsid w:val="00525543"/>
    <w:rsid w:val="00525C2B"/>
    <w:rsid w:val="0052629D"/>
    <w:rsid w:val="00526987"/>
    <w:rsid w:val="00526B8E"/>
    <w:rsid w:val="00530457"/>
    <w:rsid w:val="005309A4"/>
    <w:rsid w:val="00530FB4"/>
    <w:rsid w:val="0053121C"/>
    <w:rsid w:val="005315AF"/>
    <w:rsid w:val="005316D6"/>
    <w:rsid w:val="00531BCC"/>
    <w:rsid w:val="00532400"/>
    <w:rsid w:val="00532407"/>
    <w:rsid w:val="00532ADF"/>
    <w:rsid w:val="00532DF3"/>
    <w:rsid w:val="00533FC1"/>
    <w:rsid w:val="00534124"/>
    <w:rsid w:val="005361A5"/>
    <w:rsid w:val="00536FA3"/>
    <w:rsid w:val="00537676"/>
    <w:rsid w:val="005377A9"/>
    <w:rsid w:val="00537A7A"/>
    <w:rsid w:val="0054098F"/>
    <w:rsid w:val="005436BA"/>
    <w:rsid w:val="00544924"/>
    <w:rsid w:val="005464AE"/>
    <w:rsid w:val="00546A25"/>
    <w:rsid w:val="00547886"/>
    <w:rsid w:val="005510EF"/>
    <w:rsid w:val="00551B9D"/>
    <w:rsid w:val="00552FAA"/>
    <w:rsid w:val="00556E18"/>
    <w:rsid w:val="00557B61"/>
    <w:rsid w:val="00557EBA"/>
    <w:rsid w:val="005600A5"/>
    <w:rsid w:val="00560611"/>
    <w:rsid w:val="00560D83"/>
    <w:rsid w:val="00560F5A"/>
    <w:rsid w:val="005613E5"/>
    <w:rsid w:val="00562C17"/>
    <w:rsid w:val="00562FAF"/>
    <w:rsid w:val="00564F0F"/>
    <w:rsid w:val="00565396"/>
    <w:rsid w:val="005668A8"/>
    <w:rsid w:val="005704BF"/>
    <w:rsid w:val="00570991"/>
    <w:rsid w:val="00570D91"/>
    <w:rsid w:val="0057101E"/>
    <w:rsid w:val="0057277F"/>
    <w:rsid w:val="00572D4F"/>
    <w:rsid w:val="00572EC2"/>
    <w:rsid w:val="0057496A"/>
    <w:rsid w:val="0057539D"/>
    <w:rsid w:val="0057569C"/>
    <w:rsid w:val="00575DE7"/>
    <w:rsid w:val="0057698F"/>
    <w:rsid w:val="00576B68"/>
    <w:rsid w:val="00577174"/>
    <w:rsid w:val="00580785"/>
    <w:rsid w:val="00580C34"/>
    <w:rsid w:val="00580F59"/>
    <w:rsid w:val="00581558"/>
    <w:rsid w:val="00582836"/>
    <w:rsid w:val="00583473"/>
    <w:rsid w:val="0058409D"/>
    <w:rsid w:val="0058518C"/>
    <w:rsid w:val="00585297"/>
    <w:rsid w:val="005859B7"/>
    <w:rsid w:val="00587049"/>
    <w:rsid w:val="005872C6"/>
    <w:rsid w:val="005875D6"/>
    <w:rsid w:val="00587A72"/>
    <w:rsid w:val="00590A6A"/>
    <w:rsid w:val="00590AB4"/>
    <w:rsid w:val="00590D43"/>
    <w:rsid w:val="0059136B"/>
    <w:rsid w:val="005925A3"/>
    <w:rsid w:val="00593747"/>
    <w:rsid w:val="0059474D"/>
    <w:rsid w:val="00595179"/>
    <w:rsid w:val="0059529D"/>
    <w:rsid w:val="005952D9"/>
    <w:rsid w:val="0059579A"/>
    <w:rsid w:val="0059580E"/>
    <w:rsid w:val="005962F0"/>
    <w:rsid w:val="00596CEF"/>
    <w:rsid w:val="00597BC6"/>
    <w:rsid w:val="00597CC7"/>
    <w:rsid w:val="00597D92"/>
    <w:rsid w:val="005A0351"/>
    <w:rsid w:val="005A0AE2"/>
    <w:rsid w:val="005A1B95"/>
    <w:rsid w:val="005A1DC6"/>
    <w:rsid w:val="005A26FC"/>
    <w:rsid w:val="005A2D2B"/>
    <w:rsid w:val="005A3AA4"/>
    <w:rsid w:val="005A3BA4"/>
    <w:rsid w:val="005A3EBD"/>
    <w:rsid w:val="005A500C"/>
    <w:rsid w:val="005A5586"/>
    <w:rsid w:val="005A610C"/>
    <w:rsid w:val="005A61F2"/>
    <w:rsid w:val="005A6337"/>
    <w:rsid w:val="005A69B4"/>
    <w:rsid w:val="005A6B61"/>
    <w:rsid w:val="005A785A"/>
    <w:rsid w:val="005B0895"/>
    <w:rsid w:val="005B0E7E"/>
    <w:rsid w:val="005B11E0"/>
    <w:rsid w:val="005B1423"/>
    <w:rsid w:val="005B1D03"/>
    <w:rsid w:val="005B1EF5"/>
    <w:rsid w:val="005B2A97"/>
    <w:rsid w:val="005B3792"/>
    <w:rsid w:val="005B4847"/>
    <w:rsid w:val="005B489B"/>
    <w:rsid w:val="005B5098"/>
    <w:rsid w:val="005B5139"/>
    <w:rsid w:val="005B5ECE"/>
    <w:rsid w:val="005B5F7A"/>
    <w:rsid w:val="005B74FC"/>
    <w:rsid w:val="005C0716"/>
    <w:rsid w:val="005C0835"/>
    <w:rsid w:val="005C08AC"/>
    <w:rsid w:val="005C0C61"/>
    <w:rsid w:val="005C256C"/>
    <w:rsid w:val="005C4538"/>
    <w:rsid w:val="005C46E8"/>
    <w:rsid w:val="005C48C0"/>
    <w:rsid w:val="005C5587"/>
    <w:rsid w:val="005C5A4F"/>
    <w:rsid w:val="005C6563"/>
    <w:rsid w:val="005C7C71"/>
    <w:rsid w:val="005C7ECA"/>
    <w:rsid w:val="005D0092"/>
    <w:rsid w:val="005D02A4"/>
    <w:rsid w:val="005D23A6"/>
    <w:rsid w:val="005D2C7C"/>
    <w:rsid w:val="005D2CF1"/>
    <w:rsid w:val="005D3486"/>
    <w:rsid w:val="005D3A6E"/>
    <w:rsid w:val="005D4468"/>
    <w:rsid w:val="005D4A49"/>
    <w:rsid w:val="005D525C"/>
    <w:rsid w:val="005D5852"/>
    <w:rsid w:val="005D5D68"/>
    <w:rsid w:val="005D6ED6"/>
    <w:rsid w:val="005D6F4E"/>
    <w:rsid w:val="005D77CC"/>
    <w:rsid w:val="005E02B2"/>
    <w:rsid w:val="005E0799"/>
    <w:rsid w:val="005E104A"/>
    <w:rsid w:val="005E1DAA"/>
    <w:rsid w:val="005E1E6F"/>
    <w:rsid w:val="005E2576"/>
    <w:rsid w:val="005E301A"/>
    <w:rsid w:val="005E33BF"/>
    <w:rsid w:val="005E3AC9"/>
    <w:rsid w:val="005E435B"/>
    <w:rsid w:val="005E48CE"/>
    <w:rsid w:val="005E4AAD"/>
    <w:rsid w:val="005E4B7E"/>
    <w:rsid w:val="005E4CCE"/>
    <w:rsid w:val="005E5E04"/>
    <w:rsid w:val="005E639D"/>
    <w:rsid w:val="005E7A5E"/>
    <w:rsid w:val="005F1466"/>
    <w:rsid w:val="005F1874"/>
    <w:rsid w:val="005F1BD0"/>
    <w:rsid w:val="005F1E6F"/>
    <w:rsid w:val="005F2233"/>
    <w:rsid w:val="005F2C80"/>
    <w:rsid w:val="005F2E2B"/>
    <w:rsid w:val="005F35A8"/>
    <w:rsid w:val="005F399D"/>
    <w:rsid w:val="005F5885"/>
    <w:rsid w:val="005F63F3"/>
    <w:rsid w:val="00600E16"/>
    <w:rsid w:val="00601127"/>
    <w:rsid w:val="0060171B"/>
    <w:rsid w:val="006018A6"/>
    <w:rsid w:val="00601987"/>
    <w:rsid w:val="00601C15"/>
    <w:rsid w:val="00602AC5"/>
    <w:rsid w:val="0060382D"/>
    <w:rsid w:val="00605294"/>
    <w:rsid w:val="0060532F"/>
    <w:rsid w:val="006059AE"/>
    <w:rsid w:val="00606183"/>
    <w:rsid w:val="00607865"/>
    <w:rsid w:val="006079B4"/>
    <w:rsid w:val="00610ABC"/>
    <w:rsid w:val="00611EAD"/>
    <w:rsid w:val="00612A50"/>
    <w:rsid w:val="00613954"/>
    <w:rsid w:val="00613B63"/>
    <w:rsid w:val="00613FB1"/>
    <w:rsid w:val="006141E3"/>
    <w:rsid w:val="00614C72"/>
    <w:rsid w:val="006150CE"/>
    <w:rsid w:val="0061523A"/>
    <w:rsid w:val="006157B2"/>
    <w:rsid w:val="006158C2"/>
    <w:rsid w:val="00615AF5"/>
    <w:rsid w:val="00615C6B"/>
    <w:rsid w:val="00616F06"/>
    <w:rsid w:val="0061779E"/>
    <w:rsid w:val="00617844"/>
    <w:rsid w:val="00621F41"/>
    <w:rsid w:val="00622BAE"/>
    <w:rsid w:val="00623431"/>
    <w:rsid w:val="00624628"/>
    <w:rsid w:val="00625459"/>
    <w:rsid w:val="00625A12"/>
    <w:rsid w:val="00625BBA"/>
    <w:rsid w:val="00626344"/>
    <w:rsid w:val="00626FC0"/>
    <w:rsid w:val="0062745B"/>
    <w:rsid w:val="00627511"/>
    <w:rsid w:val="006302BA"/>
    <w:rsid w:val="00630E52"/>
    <w:rsid w:val="00630F09"/>
    <w:rsid w:val="0063259D"/>
    <w:rsid w:val="00632DB9"/>
    <w:rsid w:val="00632EA9"/>
    <w:rsid w:val="00633304"/>
    <w:rsid w:val="00633768"/>
    <w:rsid w:val="00633BB9"/>
    <w:rsid w:val="00633D56"/>
    <w:rsid w:val="00634440"/>
    <w:rsid w:val="006352F8"/>
    <w:rsid w:val="00635BBC"/>
    <w:rsid w:val="00637D3B"/>
    <w:rsid w:val="0064002D"/>
    <w:rsid w:val="006412D5"/>
    <w:rsid w:val="0064135D"/>
    <w:rsid w:val="006416BC"/>
    <w:rsid w:val="00641910"/>
    <w:rsid w:val="006427F9"/>
    <w:rsid w:val="00643014"/>
    <w:rsid w:val="00643983"/>
    <w:rsid w:val="0064526D"/>
    <w:rsid w:val="00645A27"/>
    <w:rsid w:val="006465B3"/>
    <w:rsid w:val="0064757D"/>
    <w:rsid w:val="0065115F"/>
    <w:rsid w:val="0065187A"/>
    <w:rsid w:val="00651C2C"/>
    <w:rsid w:val="00651E68"/>
    <w:rsid w:val="0065233C"/>
    <w:rsid w:val="00653208"/>
    <w:rsid w:val="00654469"/>
    <w:rsid w:val="00655D8A"/>
    <w:rsid w:val="00656317"/>
    <w:rsid w:val="0065714C"/>
    <w:rsid w:val="00657379"/>
    <w:rsid w:val="006576C5"/>
    <w:rsid w:val="00657BF0"/>
    <w:rsid w:val="00657DA3"/>
    <w:rsid w:val="00657E68"/>
    <w:rsid w:val="006609F8"/>
    <w:rsid w:val="00660B90"/>
    <w:rsid w:val="00660D4B"/>
    <w:rsid w:val="00661736"/>
    <w:rsid w:val="0066186F"/>
    <w:rsid w:val="00661F11"/>
    <w:rsid w:val="00662570"/>
    <w:rsid w:val="00663045"/>
    <w:rsid w:val="0066363C"/>
    <w:rsid w:val="006642F4"/>
    <w:rsid w:val="00664881"/>
    <w:rsid w:val="00666644"/>
    <w:rsid w:val="00671841"/>
    <w:rsid w:val="006719AE"/>
    <w:rsid w:val="00671AD0"/>
    <w:rsid w:val="00672044"/>
    <w:rsid w:val="00673591"/>
    <w:rsid w:val="00674B9E"/>
    <w:rsid w:val="00675186"/>
    <w:rsid w:val="00675FFC"/>
    <w:rsid w:val="006763CB"/>
    <w:rsid w:val="00676C64"/>
    <w:rsid w:val="00677315"/>
    <w:rsid w:val="00677BA6"/>
    <w:rsid w:val="00677CB2"/>
    <w:rsid w:val="006803A1"/>
    <w:rsid w:val="00680622"/>
    <w:rsid w:val="00680ECC"/>
    <w:rsid w:val="0068114F"/>
    <w:rsid w:val="00681B41"/>
    <w:rsid w:val="00683B98"/>
    <w:rsid w:val="00684649"/>
    <w:rsid w:val="006866BC"/>
    <w:rsid w:val="00686749"/>
    <w:rsid w:val="00686A53"/>
    <w:rsid w:val="00691BFD"/>
    <w:rsid w:val="00691EAA"/>
    <w:rsid w:val="00692860"/>
    <w:rsid w:val="00693553"/>
    <w:rsid w:val="00694AD3"/>
    <w:rsid w:val="00694C52"/>
    <w:rsid w:val="00695434"/>
    <w:rsid w:val="006956B4"/>
    <w:rsid w:val="00697063"/>
    <w:rsid w:val="006A002E"/>
    <w:rsid w:val="006A0929"/>
    <w:rsid w:val="006A169E"/>
    <w:rsid w:val="006A2DB3"/>
    <w:rsid w:val="006A358D"/>
    <w:rsid w:val="006A4496"/>
    <w:rsid w:val="006A47F9"/>
    <w:rsid w:val="006A5917"/>
    <w:rsid w:val="006A7FEE"/>
    <w:rsid w:val="006B021A"/>
    <w:rsid w:val="006B042F"/>
    <w:rsid w:val="006B2DE4"/>
    <w:rsid w:val="006B52CD"/>
    <w:rsid w:val="006B6AB7"/>
    <w:rsid w:val="006B709A"/>
    <w:rsid w:val="006C02B0"/>
    <w:rsid w:val="006C1C1F"/>
    <w:rsid w:val="006C4205"/>
    <w:rsid w:val="006C46C9"/>
    <w:rsid w:val="006C491B"/>
    <w:rsid w:val="006C5E50"/>
    <w:rsid w:val="006C77E1"/>
    <w:rsid w:val="006D004F"/>
    <w:rsid w:val="006D44AF"/>
    <w:rsid w:val="006D4772"/>
    <w:rsid w:val="006D4D57"/>
    <w:rsid w:val="006D5DED"/>
    <w:rsid w:val="006D63AA"/>
    <w:rsid w:val="006E05A4"/>
    <w:rsid w:val="006E0696"/>
    <w:rsid w:val="006E2554"/>
    <w:rsid w:val="006E3C1A"/>
    <w:rsid w:val="006E48B8"/>
    <w:rsid w:val="006E5FCF"/>
    <w:rsid w:val="006F0121"/>
    <w:rsid w:val="006F0270"/>
    <w:rsid w:val="006F13CE"/>
    <w:rsid w:val="006F14F6"/>
    <w:rsid w:val="006F2B23"/>
    <w:rsid w:val="006F3CA4"/>
    <w:rsid w:val="006F4003"/>
    <w:rsid w:val="006F4BB7"/>
    <w:rsid w:val="006F4D3D"/>
    <w:rsid w:val="006F5871"/>
    <w:rsid w:val="006F623D"/>
    <w:rsid w:val="006F661F"/>
    <w:rsid w:val="006F7220"/>
    <w:rsid w:val="006F76B0"/>
    <w:rsid w:val="006F79E2"/>
    <w:rsid w:val="006F7D37"/>
    <w:rsid w:val="007017CE"/>
    <w:rsid w:val="007017D7"/>
    <w:rsid w:val="0070319C"/>
    <w:rsid w:val="0070345C"/>
    <w:rsid w:val="007034E1"/>
    <w:rsid w:val="00704468"/>
    <w:rsid w:val="00705BA7"/>
    <w:rsid w:val="007063B9"/>
    <w:rsid w:val="00706694"/>
    <w:rsid w:val="007067A8"/>
    <w:rsid w:val="00707C76"/>
    <w:rsid w:val="00710740"/>
    <w:rsid w:val="00710769"/>
    <w:rsid w:val="007115DC"/>
    <w:rsid w:val="007123BC"/>
    <w:rsid w:val="007125DD"/>
    <w:rsid w:val="00712CC6"/>
    <w:rsid w:val="00712DF7"/>
    <w:rsid w:val="00712E19"/>
    <w:rsid w:val="007138BD"/>
    <w:rsid w:val="00715109"/>
    <w:rsid w:val="0071550A"/>
    <w:rsid w:val="00715F99"/>
    <w:rsid w:val="0071618F"/>
    <w:rsid w:val="007204B2"/>
    <w:rsid w:val="00720678"/>
    <w:rsid w:val="00720AD3"/>
    <w:rsid w:val="00721010"/>
    <w:rsid w:val="007215B6"/>
    <w:rsid w:val="00721734"/>
    <w:rsid w:val="00722039"/>
    <w:rsid w:val="00722C94"/>
    <w:rsid w:val="00724AD0"/>
    <w:rsid w:val="007257DA"/>
    <w:rsid w:val="00725EF3"/>
    <w:rsid w:val="00726FAA"/>
    <w:rsid w:val="007276E1"/>
    <w:rsid w:val="00727F34"/>
    <w:rsid w:val="00731109"/>
    <w:rsid w:val="007313E5"/>
    <w:rsid w:val="007316A8"/>
    <w:rsid w:val="0073173A"/>
    <w:rsid w:val="00731A92"/>
    <w:rsid w:val="007321EA"/>
    <w:rsid w:val="00732791"/>
    <w:rsid w:val="007327DE"/>
    <w:rsid w:val="00732B60"/>
    <w:rsid w:val="007335ED"/>
    <w:rsid w:val="0073374A"/>
    <w:rsid w:val="00733F37"/>
    <w:rsid w:val="00733FCB"/>
    <w:rsid w:val="007343B7"/>
    <w:rsid w:val="00734822"/>
    <w:rsid w:val="00734C18"/>
    <w:rsid w:val="007352FE"/>
    <w:rsid w:val="0073550F"/>
    <w:rsid w:val="0073592D"/>
    <w:rsid w:val="007361D5"/>
    <w:rsid w:val="007366FF"/>
    <w:rsid w:val="00736A55"/>
    <w:rsid w:val="00736D50"/>
    <w:rsid w:val="00737E2C"/>
    <w:rsid w:val="00741312"/>
    <w:rsid w:val="0074151F"/>
    <w:rsid w:val="0074175A"/>
    <w:rsid w:val="00741DC4"/>
    <w:rsid w:val="00743789"/>
    <w:rsid w:val="00743C55"/>
    <w:rsid w:val="00745B5E"/>
    <w:rsid w:val="00745BF8"/>
    <w:rsid w:val="00746C56"/>
    <w:rsid w:val="007478AD"/>
    <w:rsid w:val="00747C68"/>
    <w:rsid w:val="00750173"/>
    <w:rsid w:val="0075064B"/>
    <w:rsid w:val="00750D37"/>
    <w:rsid w:val="00750E46"/>
    <w:rsid w:val="00751AF6"/>
    <w:rsid w:val="00751CBF"/>
    <w:rsid w:val="00751D01"/>
    <w:rsid w:val="00752024"/>
    <w:rsid w:val="00752401"/>
    <w:rsid w:val="00752A5A"/>
    <w:rsid w:val="00753989"/>
    <w:rsid w:val="00753A7A"/>
    <w:rsid w:val="0075518A"/>
    <w:rsid w:val="007558FE"/>
    <w:rsid w:val="007559E8"/>
    <w:rsid w:val="007559F7"/>
    <w:rsid w:val="00757279"/>
    <w:rsid w:val="00757B3D"/>
    <w:rsid w:val="00760ABC"/>
    <w:rsid w:val="00760E68"/>
    <w:rsid w:val="007611C5"/>
    <w:rsid w:val="00762894"/>
    <w:rsid w:val="0076302F"/>
    <w:rsid w:val="007637EB"/>
    <w:rsid w:val="00763B2D"/>
    <w:rsid w:val="00764770"/>
    <w:rsid w:val="007651D4"/>
    <w:rsid w:val="00765F7B"/>
    <w:rsid w:val="007663FB"/>
    <w:rsid w:val="00770266"/>
    <w:rsid w:val="0077146D"/>
    <w:rsid w:val="007719CF"/>
    <w:rsid w:val="00773057"/>
    <w:rsid w:val="0077312C"/>
    <w:rsid w:val="007731C1"/>
    <w:rsid w:val="007732CF"/>
    <w:rsid w:val="0077422E"/>
    <w:rsid w:val="00774AE9"/>
    <w:rsid w:val="00775037"/>
    <w:rsid w:val="00775386"/>
    <w:rsid w:val="00775916"/>
    <w:rsid w:val="00775941"/>
    <w:rsid w:val="00776600"/>
    <w:rsid w:val="00776FA4"/>
    <w:rsid w:val="00780268"/>
    <w:rsid w:val="00780B6F"/>
    <w:rsid w:val="00781577"/>
    <w:rsid w:val="00781C72"/>
    <w:rsid w:val="00783A2B"/>
    <w:rsid w:val="00783DBF"/>
    <w:rsid w:val="007843BE"/>
    <w:rsid w:val="00784912"/>
    <w:rsid w:val="0078512D"/>
    <w:rsid w:val="007853D0"/>
    <w:rsid w:val="00786069"/>
    <w:rsid w:val="007865B1"/>
    <w:rsid w:val="00787704"/>
    <w:rsid w:val="0079083B"/>
    <w:rsid w:val="00791026"/>
    <w:rsid w:val="0079173F"/>
    <w:rsid w:val="0079207E"/>
    <w:rsid w:val="0079534A"/>
    <w:rsid w:val="00795E47"/>
    <w:rsid w:val="00795E93"/>
    <w:rsid w:val="007964FE"/>
    <w:rsid w:val="00796D6F"/>
    <w:rsid w:val="00797A83"/>
    <w:rsid w:val="00797B2E"/>
    <w:rsid w:val="007A16FD"/>
    <w:rsid w:val="007A2E58"/>
    <w:rsid w:val="007A349E"/>
    <w:rsid w:val="007A374D"/>
    <w:rsid w:val="007A419E"/>
    <w:rsid w:val="007A47B3"/>
    <w:rsid w:val="007A480D"/>
    <w:rsid w:val="007A6404"/>
    <w:rsid w:val="007A6F9D"/>
    <w:rsid w:val="007A73FB"/>
    <w:rsid w:val="007A751C"/>
    <w:rsid w:val="007A7697"/>
    <w:rsid w:val="007A7768"/>
    <w:rsid w:val="007A7DC1"/>
    <w:rsid w:val="007A7F6B"/>
    <w:rsid w:val="007B10D6"/>
    <w:rsid w:val="007B1367"/>
    <w:rsid w:val="007B173F"/>
    <w:rsid w:val="007B19CF"/>
    <w:rsid w:val="007B1DCE"/>
    <w:rsid w:val="007B245E"/>
    <w:rsid w:val="007B33D2"/>
    <w:rsid w:val="007B3ABF"/>
    <w:rsid w:val="007B3B51"/>
    <w:rsid w:val="007B3BBF"/>
    <w:rsid w:val="007B4575"/>
    <w:rsid w:val="007B45A6"/>
    <w:rsid w:val="007B6272"/>
    <w:rsid w:val="007B78CD"/>
    <w:rsid w:val="007C01AC"/>
    <w:rsid w:val="007C08F3"/>
    <w:rsid w:val="007C0C46"/>
    <w:rsid w:val="007C14FD"/>
    <w:rsid w:val="007C1730"/>
    <w:rsid w:val="007C28BB"/>
    <w:rsid w:val="007C2F8B"/>
    <w:rsid w:val="007C3D25"/>
    <w:rsid w:val="007C3DFD"/>
    <w:rsid w:val="007C5682"/>
    <w:rsid w:val="007C594C"/>
    <w:rsid w:val="007D0072"/>
    <w:rsid w:val="007D0EB3"/>
    <w:rsid w:val="007D2597"/>
    <w:rsid w:val="007D2910"/>
    <w:rsid w:val="007D2BFC"/>
    <w:rsid w:val="007D2CCD"/>
    <w:rsid w:val="007D408C"/>
    <w:rsid w:val="007D41FB"/>
    <w:rsid w:val="007D4313"/>
    <w:rsid w:val="007E0BC9"/>
    <w:rsid w:val="007E23C4"/>
    <w:rsid w:val="007E31EA"/>
    <w:rsid w:val="007E324B"/>
    <w:rsid w:val="007E3F53"/>
    <w:rsid w:val="007E5556"/>
    <w:rsid w:val="007E56B7"/>
    <w:rsid w:val="007E5736"/>
    <w:rsid w:val="007E575C"/>
    <w:rsid w:val="007E6272"/>
    <w:rsid w:val="007E6792"/>
    <w:rsid w:val="007F09E4"/>
    <w:rsid w:val="007F102A"/>
    <w:rsid w:val="007F142E"/>
    <w:rsid w:val="007F1882"/>
    <w:rsid w:val="007F321F"/>
    <w:rsid w:val="007F38F0"/>
    <w:rsid w:val="007F3FCA"/>
    <w:rsid w:val="007F4511"/>
    <w:rsid w:val="007F6CE0"/>
    <w:rsid w:val="007F7C23"/>
    <w:rsid w:val="007F7F11"/>
    <w:rsid w:val="00801A81"/>
    <w:rsid w:val="00802C1B"/>
    <w:rsid w:val="00803236"/>
    <w:rsid w:val="00804141"/>
    <w:rsid w:val="00804268"/>
    <w:rsid w:val="008044CE"/>
    <w:rsid w:val="008048AE"/>
    <w:rsid w:val="0080535D"/>
    <w:rsid w:val="008053DE"/>
    <w:rsid w:val="00805595"/>
    <w:rsid w:val="008067C3"/>
    <w:rsid w:val="00806B6D"/>
    <w:rsid w:val="00806D95"/>
    <w:rsid w:val="00806EF1"/>
    <w:rsid w:val="00807294"/>
    <w:rsid w:val="00807C0E"/>
    <w:rsid w:val="00812B17"/>
    <w:rsid w:val="008132EA"/>
    <w:rsid w:val="008141CC"/>
    <w:rsid w:val="0081448D"/>
    <w:rsid w:val="008157BB"/>
    <w:rsid w:val="00815810"/>
    <w:rsid w:val="00815938"/>
    <w:rsid w:val="00816340"/>
    <w:rsid w:val="00816375"/>
    <w:rsid w:val="008176BD"/>
    <w:rsid w:val="0081790C"/>
    <w:rsid w:val="00817FD5"/>
    <w:rsid w:val="00820BD1"/>
    <w:rsid w:val="00822A13"/>
    <w:rsid w:val="00823D43"/>
    <w:rsid w:val="00823FD4"/>
    <w:rsid w:val="00824759"/>
    <w:rsid w:val="00825B80"/>
    <w:rsid w:val="0082672F"/>
    <w:rsid w:val="008278A9"/>
    <w:rsid w:val="00827BE5"/>
    <w:rsid w:val="00830048"/>
    <w:rsid w:val="008301B4"/>
    <w:rsid w:val="00830731"/>
    <w:rsid w:val="00830807"/>
    <w:rsid w:val="00831E8B"/>
    <w:rsid w:val="00832362"/>
    <w:rsid w:val="0083259F"/>
    <w:rsid w:val="008326A7"/>
    <w:rsid w:val="00832FB2"/>
    <w:rsid w:val="0083352D"/>
    <w:rsid w:val="00833670"/>
    <w:rsid w:val="008340DC"/>
    <w:rsid w:val="00834705"/>
    <w:rsid w:val="00834BF2"/>
    <w:rsid w:val="00835705"/>
    <w:rsid w:val="00835CE1"/>
    <w:rsid w:val="00836D3B"/>
    <w:rsid w:val="00837521"/>
    <w:rsid w:val="00837542"/>
    <w:rsid w:val="008413D1"/>
    <w:rsid w:val="00841F55"/>
    <w:rsid w:val="008423B8"/>
    <w:rsid w:val="0084319E"/>
    <w:rsid w:val="0084363C"/>
    <w:rsid w:val="00844227"/>
    <w:rsid w:val="0084476C"/>
    <w:rsid w:val="00845A3C"/>
    <w:rsid w:val="00846437"/>
    <w:rsid w:val="00846A8F"/>
    <w:rsid w:val="00847777"/>
    <w:rsid w:val="008509EC"/>
    <w:rsid w:val="00851054"/>
    <w:rsid w:val="008510E4"/>
    <w:rsid w:val="00851B56"/>
    <w:rsid w:val="00851BAE"/>
    <w:rsid w:val="00852598"/>
    <w:rsid w:val="008533EB"/>
    <w:rsid w:val="00853CE9"/>
    <w:rsid w:val="00854655"/>
    <w:rsid w:val="0085473D"/>
    <w:rsid w:val="0085480C"/>
    <w:rsid w:val="00855187"/>
    <w:rsid w:val="00855381"/>
    <w:rsid w:val="00857F37"/>
    <w:rsid w:val="0086107F"/>
    <w:rsid w:val="00861C8E"/>
    <w:rsid w:val="008628B7"/>
    <w:rsid w:val="00862A6B"/>
    <w:rsid w:val="00863891"/>
    <w:rsid w:val="008644A1"/>
    <w:rsid w:val="00864579"/>
    <w:rsid w:val="00864A40"/>
    <w:rsid w:val="00864A56"/>
    <w:rsid w:val="00866F27"/>
    <w:rsid w:val="00867579"/>
    <w:rsid w:val="00867FCB"/>
    <w:rsid w:val="008702A7"/>
    <w:rsid w:val="0087030E"/>
    <w:rsid w:val="00870810"/>
    <w:rsid w:val="00870A36"/>
    <w:rsid w:val="00871448"/>
    <w:rsid w:val="0087258E"/>
    <w:rsid w:val="00873611"/>
    <w:rsid w:val="00873890"/>
    <w:rsid w:val="00875167"/>
    <w:rsid w:val="00875395"/>
    <w:rsid w:val="00876025"/>
    <w:rsid w:val="00876527"/>
    <w:rsid w:val="00876880"/>
    <w:rsid w:val="00876ECD"/>
    <w:rsid w:val="008770D6"/>
    <w:rsid w:val="00877813"/>
    <w:rsid w:val="0088018B"/>
    <w:rsid w:val="00880653"/>
    <w:rsid w:val="00882ACB"/>
    <w:rsid w:val="00882BA2"/>
    <w:rsid w:val="00883EC7"/>
    <w:rsid w:val="00884A79"/>
    <w:rsid w:val="008855F5"/>
    <w:rsid w:val="00887988"/>
    <w:rsid w:val="008908DE"/>
    <w:rsid w:val="00890B9D"/>
    <w:rsid w:val="008911E9"/>
    <w:rsid w:val="008912AB"/>
    <w:rsid w:val="0089239B"/>
    <w:rsid w:val="008927A5"/>
    <w:rsid w:val="00892FE6"/>
    <w:rsid w:val="00893794"/>
    <w:rsid w:val="008949F8"/>
    <w:rsid w:val="00894E6B"/>
    <w:rsid w:val="0089720C"/>
    <w:rsid w:val="00897F6B"/>
    <w:rsid w:val="008A02BB"/>
    <w:rsid w:val="008A15E3"/>
    <w:rsid w:val="008A2273"/>
    <w:rsid w:val="008A2947"/>
    <w:rsid w:val="008A2C85"/>
    <w:rsid w:val="008A38F0"/>
    <w:rsid w:val="008A3B8B"/>
    <w:rsid w:val="008A3D5B"/>
    <w:rsid w:val="008A45DB"/>
    <w:rsid w:val="008A462B"/>
    <w:rsid w:val="008A4860"/>
    <w:rsid w:val="008A57FC"/>
    <w:rsid w:val="008A58A0"/>
    <w:rsid w:val="008A6F73"/>
    <w:rsid w:val="008A7B92"/>
    <w:rsid w:val="008B153B"/>
    <w:rsid w:val="008B1DA9"/>
    <w:rsid w:val="008B2053"/>
    <w:rsid w:val="008B2BBA"/>
    <w:rsid w:val="008B48FE"/>
    <w:rsid w:val="008B4FB4"/>
    <w:rsid w:val="008B5037"/>
    <w:rsid w:val="008B6640"/>
    <w:rsid w:val="008B6999"/>
    <w:rsid w:val="008B785A"/>
    <w:rsid w:val="008B7E08"/>
    <w:rsid w:val="008C054E"/>
    <w:rsid w:val="008C069F"/>
    <w:rsid w:val="008C15B0"/>
    <w:rsid w:val="008C3CED"/>
    <w:rsid w:val="008C3EC2"/>
    <w:rsid w:val="008C564E"/>
    <w:rsid w:val="008D0068"/>
    <w:rsid w:val="008D0DD1"/>
    <w:rsid w:val="008D0FDB"/>
    <w:rsid w:val="008D10DA"/>
    <w:rsid w:val="008D1366"/>
    <w:rsid w:val="008D1E2F"/>
    <w:rsid w:val="008D29D9"/>
    <w:rsid w:val="008D3321"/>
    <w:rsid w:val="008D37F1"/>
    <w:rsid w:val="008D5799"/>
    <w:rsid w:val="008D5F6F"/>
    <w:rsid w:val="008D66A2"/>
    <w:rsid w:val="008D6AA1"/>
    <w:rsid w:val="008D7DB9"/>
    <w:rsid w:val="008D7FF8"/>
    <w:rsid w:val="008E0E68"/>
    <w:rsid w:val="008E171C"/>
    <w:rsid w:val="008E1F05"/>
    <w:rsid w:val="008E38B8"/>
    <w:rsid w:val="008E41ED"/>
    <w:rsid w:val="008E4769"/>
    <w:rsid w:val="008E4900"/>
    <w:rsid w:val="008E4A4A"/>
    <w:rsid w:val="008E55FE"/>
    <w:rsid w:val="008E6FC6"/>
    <w:rsid w:val="008E778A"/>
    <w:rsid w:val="008E77EE"/>
    <w:rsid w:val="008E78CF"/>
    <w:rsid w:val="008E79AB"/>
    <w:rsid w:val="008F067C"/>
    <w:rsid w:val="008F069E"/>
    <w:rsid w:val="008F1795"/>
    <w:rsid w:val="008F1AF0"/>
    <w:rsid w:val="008F3C6D"/>
    <w:rsid w:val="008F5DC9"/>
    <w:rsid w:val="008F6AB2"/>
    <w:rsid w:val="009001C1"/>
    <w:rsid w:val="00901474"/>
    <w:rsid w:val="00901808"/>
    <w:rsid w:val="00901A49"/>
    <w:rsid w:val="00901E75"/>
    <w:rsid w:val="0090285B"/>
    <w:rsid w:val="00902993"/>
    <w:rsid w:val="00903019"/>
    <w:rsid w:val="009030F9"/>
    <w:rsid w:val="009034FB"/>
    <w:rsid w:val="009040D1"/>
    <w:rsid w:val="00904B3E"/>
    <w:rsid w:val="00904BB7"/>
    <w:rsid w:val="00910966"/>
    <w:rsid w:val="00910A96"/>
    <w:rsid w:val="00910AB8"/>
    <w:rsid w:val="0091133E"/>
    <w:rsid w:val="00911444"/>
    <w:rsid w:val="009124D8"/>
    <w:rsid w:val="009131B1"/>
    <w:rsid w:val="00913A21"/>
    <w:rsid w:val="00913AA6"/>
    <w:rsid w:val="00913F87"/>
    <w:rsid w:val="00914E19"/>
    <w:rsid w:val="009159AB"/>
    <w:rsid w:val="00915E75"/>
    <w:rsid w:val="009178D2"/>
    <w:rsid w:val="009179EE"/>
    <w:rsid w:val="00917E73"/>
    <w:rsid w:val="00921123"/>
    <w:rsid w:val="009216D1"/>
    <w:rsid w:val="00921D88"/>
    <w:rsid w:val="009222DC"/>
    <w:rsid w:val="00922704"/>
    <w:rsid w:val="009230BD"/>
    <w:rsid w:val="009252B1"/>
    <w:rsid w:val="009257CA"/>
    <w:rsid w:val="0092652F"/>
    <w:rsid w:val="00926783"/>
    <w:rsid w:val="009275CB"/>
    <w:rsid w:val="0092785C"/>
    <w:rsid w:val="00927E63"/>
    <w:rsid w:val="00930AE1"/>
    <w:rsid w:val="00930AEF"/>
    <w:rsid w:val="00930ECE"/>
    <w:rsid w:val="009315F3"/>
    <w:rsid w:val="00932684"/>
    <w:rsid w:val="00932858"/>
    <w:rsid w:val="00932EB0"/>
    <w:rsid w:val="00932EF6"/>
    <w:rsid w:val="009359CC"/>
    <w:rsid w:val="00935DAA"/>
    <w:rsid w:val="009372DF"/>
    <w:rsid w:val="0093756E"/>
    <w:rsid w:val="00937FE0"/>
    <w:rsid w:val="00940105"/>
    <w:rsid w:val="009406B8"/>
    <w:rsid w:val="00940A3E"/>
    <w:rsid w:val="0094102F"/>
    <w:rsid w:val="009412BA"/>
    <w:rsid w:val="00941B5C"/>
    <w:rsid w:val="009425DE"/>
    <w:rsid w:val="00942EDF"/>
    <w:rsid w:val="00943E48"/>
    <w:rsid w:val="009448C8"/>
    <w:rsid w:val="00945042"/>
    <w:rsid w:val="00945AC8"/>
    <w:rsid w:val="009463FE"/>
    <w:rsid w:val="00947123"/>
    <w:rsid w:val="009471F1"/>
    <w:rsid w:val="00950F8D"/>
    <w:rsid w:val="0095117B"/>
    <w:rsid w:val="00952A11"/>
    <w:rsid w:val="00954E87"/>
    <w:rsid w:val="009557D8"/>
    <w:rsid w:val="0095612B"/>
    <w:rsid w:val="00956551"/>
    <w:rsid w:val="009568EC"/>
    <w:rsid w:val="0095713B"/>
    <w:rsid w:val="009575B3"/>
    <w:rsid w:val="00957BA5"/>
    <w:rsid w:val="00961386"/>
    <w:rsid w:val="00961451"/>
    <w:rsid w:val="00961681"/>
    <w:rsid w:val="009621FF"/>
    <w:rsid w:val="009636A3"/>
    <w:rsid w:val="00965617"/>
    <w:rsid w:val="009660B7"/>
    <w:rsid w:val="00966288"/>
    <w:rsid w:val="00966699"/>
    <w:rsid w:val="0096674E"/>
    <w:rsid w:val="00967810"/>
    <w:rsid w:val="00967C96"/>
    <w:rsid w:val="009707D5"/>
    <w:rsid w:val="00972CA2"/>
    <w:rsid w:val="00972E0F"/>
    <w:rsid w:val="009737AB"/>
    <w:rsid w:val="00973CE1"/>
    <w:rsid w:val="00974A12"/>
    <w:rsid w:val="00974C04"/>
    <w:rsid w:val="009755C5"/>
    <w:rsid w:val="009769C5"/>
    <w:rsid w:val="0097791C"/>
    <w:rsid w:val="00977F7B"/>
    <w:rsid w:val="0098054F"/>
    <w:rsid w:val="0098096D"/>
    <w:rsid w:val="00980AD4"/>
    <w:rsid w:val="009811EF"/>
    <w:rsid w:val="009817C6"/>
    <w:rsid w:val="0098198A"/>
    <w:rsid w:val="00981F24"/>
    <w:rsid w:val="00982FAA"/>
    <w:rsid w:val="00984221"/>
    <w:rsid w:val="00990017"/>
    <w:rsid w:val="00990E64"/>
    <w:rsid w:val="00993AC2"/>
    <w:rsid w:val="00993DA0"/>
    <w:rsid w:val="00994211"/>
    <w:rsid w:val="00994628"/>
    <w:rsid w:val="00994CBF"/>
    <w:rsid w:val="00994F03"/>
    <w:rsid w:val="00995D03"/>
    <w:rsid w:val="00996C3A"/>
    <w:rsid w:val="00996C78"/>
    <w:rsid w:val="00996D30"/>
    <w:rsid w:val="0099745F"/>
    <w:rsid w:val="009A0EDF"/>
    <w:rsid w:val="009A1468"/>
    <w:rsid w:val="009A198F"/>
    <w:rsid w:val="009A1B22"/>
    <w:rsid w:val="009A21B9"/>
    <w:rsid w:val="009A245C"/>
    <w:rsid w:val="009A2549"/>
    <w:rsid w:val="009A309B"/>
    <w:rsid w:val="009A33CF"/>
    <w:rsid w:val="009A5809"/>
    <w:rsid w:val="009A6916"/>
    <w:rsid w:val="009A70BC"/>
    <w:rsid w:val="009A7204"/>
    <w:rsid w:val="009A7836"/>
    <w:rsid w:val="009A7BA4"/>
    <w:rsid w:val="009A7FAF"/>
    <w:rsid w:val="009B0AF2"/>
    <w:rsid w:val="009B1B97"/>
    <w:rsid w:val="009B2655"/>
    <w:rsid w:val="009B3A13"/>
    <w:rsid w:val="009B4038"/>
    <w:rsid w:val="009B43B2"/>
    <w:rsid w:val="009B4FF4"/>
    <w:rsid w:val="009B575F"/>
    <w:rsid w:val="009B5988"/>
    <w:rsid w:val="009B629D"/>
    <w:rsid w:val="009B79B9"/>
    <w:rsid w:val="009C1DF0"/>
    <w:rsid w:val="009C28C5"/>
    <w:rsid w:val="009C319D"/>
    <w:rsid w:val="009C37E5"/>
    <w:rsid w:val="009C3D62"/>
    <w:rsid w:val="009C3DFA"/>
    <w:rsid w:val="009C66DB"/>
    <w:rsid w:val="009D0379"/>
    <w:rsid w:val="009D0A11"/>
    <w:rsid w:val="009D0F4A"/>
    <w:rsid w:val="009D1044"/>
    <w:rsid w:val="009D1919"/>
    <w:rsid w:val="009D1BC6"/>
    <w:rsid w:val="009D2393"/>
    <w:rsid w:val="009D2A53"/>
    <w:rsid w:val="009D2D6F"/>
    <w:rsid w:val="009D3548"/>
    <w:rsid w:val="009D48B4"/>
    <w:rsid w:val="009D4ADA"/>
    <w:rsid w:val="009D7A59"/>
    <w:rsid w:val="009E0621"/>
    <w:rsid w:val="009E085C"/>
    <w:rsid w:val="009E0F85"/>
    <w:rsid w:val="009E21F2"/>
    <w:rsid w:val="009E2330"/>
    <w:rsid w:val="009E3263"/>
    <w:rsid w:val="009E4FD6"/>
    <w:rsid w:val="009E50FD"/>
    <w:rsid w:val="009E62F4"/>
    <w:rsid w:val="009F155D"/>
    <w:rsid w:val="009F2C0F"/>
    <w:rsid w:val="009F2FAE"/>
    <w:rsid w:val="009F3764"/>
    <w:rsid w:val="009F57BA"/>
    <w:rsid w:val="009F72F5"/>
    <w:rsid w:val="009F786C"/>
    <w:rsid w:val="00A026C4"/>
    <w:rsid w:val="00A02C77"/>
    <w:rsid w:val="00A0353E"/>
    <w:rsid w:val="00A044D6"/>
    <w:rsid w:val="00A048D4"/>
    <w:rsid w:val="00A06E9B"/>
    <w:rsid w:val="00A073D7"/>
    <w:rsid w:val="00A07CF0"/>
    <w:rsid w:val="00A11818"/>
    <w:rsid w:val="00A11D36"/>
    <w:rsid w:val="00A12013"/>
    <w:rsid w:val="00A12585"/>
    <w:rsid w:val="00A131CD"/>
    <w:rsid w:val="00A13EC3"/>
    <w:rsid w:val="00A143E6"/>
    <w:rsid w:val="00A1491B"/>
    <w:rsid w:val="00A154E3"/>
    <w:rsid w:val="00A1664E"/>
    <w:rsid w:val="00A16D1E"/>
    <w:rsid w:val="00A17973"/>
    <w:rsid w:val="00A20D61"/>
    <w:rsid w:val="00A21526"/>
    <w:rsid w:val="00A21623"/>
    <w:rsid w:val="00A22032"/>
    <w:rsid w:val="00A225F2"/>
    <w:rsid w:val="00A235DC"/>
    <w:rsid w:val="00A25B21"/>
    <w:rsid w:val="00A25FC5"/>
    <w:rsid w:val="00A30227"/>
    <w:rsid w:val="00A30FF2"/>
    <w:rsid w:val="00A31BB0"/>
    <w:rsid w:val="00A31FA1"/>
    <w:rsid w:val="00A3295D"/>
    <w:rsid w:val="00A33A97"/>
    <w:rsid w:val="00A35B6A"/>
    <w:rsid w:val="00A35C4E"/>
    <w:rsid w:val="00A3665A"/>
    <w:rsid w:val="00A366A6"/>
    <w:rsid w:val="00A4045C"/>
    <w:rsid w:val="00A431C1"/>
    <w:rsid w:val="00A43247"/>
    <w:rsid w:val="00A4398B"/>
    <w:rsid w:val="00A43B67"/>
    <w:rsid w:val="00A44315"/>
    <w:rsid w:val="00A44340"/>
    <w:rsid w:val="00A4536A"/>
    <w:rsid w:val="00A46A87"/>
    <w:rsid w:val="00A4703D"/>
    <w:rsid w:val="00A4741C"/>
    <w:rsid w:val="00A5030C"/>
    <w:rsid w:val="00A51405"/>
    <w:rsid w:val="00A51F8E"/>
    <w:rsid w:val="00A52372"/>
    <w:rsid w:val="00A54BC1"/>
    <w:rsid w:val="00A55A77"/>
    <w:rsid w:val="00A55D9E"/>
    <w:rsid w:val="00A5633B"/>
    <w:rsid w:val="00A56C46"/>
    <w:rsid w:val="00A56F77"/>
    <w:rsid w:val="00A61B87"/>
    <w:rsid w:val="00A63102"/>
    <w:rsid w:val="00A63DF4"/>
    <w:rsid w:val="00A63F39"/>
    <w:rsid w:val="00A647CD"/>
    <w:rsid w:val="00A64916"/>
    <w:rsid w:val="00A65B05"/>
    <w:rsid w:val="00A65B73"/>
    <w:rsid w:val="00A67757"/>
    <w:rsid w:val="00A679AE"/>
    <w:rsid w:val="00A70644"/>
    <w:rsid w:val="00A708CC"/>
    <w:rsid w:val="00A70BCD"/>
    <w:rsid w:val="00A70CF4"/>
    <w:rsid w:val="00A718D3"/>
    <w:rsid w:val="00A729CA"/>
    <w:rsid w:val="00A72CAA"/>
    <w:rsid w:val="00A73258"/>
    <w:rsid w:val="00A750EB"/>
    <w:rsid w:val="00A75E2F"/>
    <w:rsid w:val="00A76223"/>
    <w:rsid w:val="00A763D6"/>
    <w:rsid w:val="00A77381"/>
    <w:rsid w:val="00A8112E"/>
    <w:rsid w:val="00A8177B"/>
    <w:rsid w:val="00A81D5B"/>
    <w:rsid w:val="00A81E06"/>
    <w:rsid w:val="00A8255E"/>
    <w:rsid w:val="00A83212"/>
    <w:rsid w:val="00A83D5E"/>
    <w:rsid w:val="00A842DF"/>
    <w:rsid w:val="00A8558A"/>
    <w:rsid w:val="00A85F6A"/>
    <w:rsid w:val="00A86217"/>
    <w:rsid w:val="00A86C9D"/>
    <w:rsid w:val="00A87483"/>
    <w:rsid w:val="00A874CB"/>
    <w:rsid w:val="00A87A4A"/>
    <w:rsid w:val="00A908E9"/>
    <w:rsid w:val="00A912A0"/>
    <w:rsid w:val="00A91B73"/>
    <w:rsid w:val="00A926DA"/>
    <w:rsid w:val="00A92A71"/>
    <w:rsid w:val="00A92CC1"/>
    <w:rsid w:val="00A93A62"/>
    <w:rsid w:val="00A93AA0"/>
    <w:rsid w:val="00A94C59"/>
    <w:rsid w:val="00A96757"/>
    <w:rsid w:val="00AA0245"/>
    <w:rsid w:val="00AA0604"/>
    <w:rsid w:val="00AA13CA"/>
    <w:rsid w:val="00AA1700"/>
    <w:rsid w:val="00AA2571"/>
    <w:rsid w:val="00AA2AD5"/>
    <w:rsid w:val="00AA2EDD"/>
    <w:rsid w:val="00AA3A0C"/>
    <w:rsid w:val="00AA3C3C"/>
    <w:rsid w:val="00AA4C30"/>
    <w:rsid w:val="00AA5552"/>
    <w:rsid w:val="00AA6E92"/>
    <w:rsid w:val="00AA73A3"/>
    <w:rsid w:val="00AA7983"/>
    <w:rsid w:val="00AB0058"/>
    <w:rsid w:val="00AB06D9"/>
    <w:rsid w:val="00AB1377"/>
    <w:rsid w:val="00AB13DB"/>
    <w:rsid w:val="00AB181C"/>
    <w:rsid w:val="00AB25F2"/>
    <w:rsid w:val="00AB2DD4"/>
    <w:rsid w:val="00AB31D8"/>
    <w:rsid w:val="00AB34A7"/>
    <w:rsid w:val="00AB3CAD"/>
    <w:rsid w:val="00AB4B64"/>
    <w:rsid w:val="00AB58A4"/>
    <w:rsid w:val="00AB5AAB"/>
    <w:rsid w:val="00AB5B00"/>
    <w:rsid w:val="00AC0308"/>
    <w:rsid w:val="00AC2DFE"/>
    <w:rsid w:val="00AC2EDD"/>
    <w:rsid w:val="00AC5177"/>
    <w:rsid w:val="00AC55C0"/>
    <w:rsid w:val="00AC5F9F"/>
    <w:rsid w:val="00AC60EE"/>
    <w:rsid w:val="00AC7E96"/>
    <w:rsid w:val="00AD0874"/>
    <w:rsid w:val="00AD19F6"/>
    <w:rsid w:val="00AD21CE"/>
    <w:rsid w:val="00AD2E7A"/>
    <w:rsid w:val="00AD3357"/>
    <w:rsid w:val="00AD3ED9"/>
    <w:rsid w:val="00AD3FA2"/>
    <w:rsid w:val="00AD68D2"/>
    <w:rsid w:val="00AD6DA3"/>
    <w:rsid w:val="00AD7E41"/>
    <w:rsid w:val="00AD7EBA"/>
    <w:rsid w:val="00AE120B"/>
    <w:rsid w:val="00AE1633"/>
    <w:rsid w:val="00AE1A09"/>
    <w:rsid w:val="00AE1C98"/>
    <w:rsid w:val="00AE24E4"/>
    <w:rsid w:val="00AE2B88"/>
    <w:rsid w:val="00AE3466"/>
    <w:rsid w:val="00AE3542"/>
    <w:rsid w:val="00AE4162"/>
    <w:rsid w:val="00AE5D6A"/>
    <w:rsid w:val="00AE6546"/>
    <w:rsid w:val="00AE753D"/>
    <w:rsid w:val="00AE75B3"/>
    <w:rsid w:val="00AF01C8"/>
    <w:rsid w:val="00AF03F7"/>
    <w:rsid w:val="00AF06E7"/>
    <w:rsid w:val="00AF07FC"/>
    <w:rsid w:val="00AF1634"/>
    <w:rsid w:val="00AF305B"/>
    <w:rsid w:val="00AF357F"/>
    <w:rsid w:val="00AF46EB"/>
    <w:rsid w:val="00AF5028"/>
    <w:rsid w:val="00AF5557"/>
    <w:rsid w:val="00AF6561"/>
    <w:rsid w:val="00AF71AF"/>
    <w:rsid w:val="00AF74FC"/>
    <w:rsid w:val="00B00238"/>
    <w:rsid w:val="00B0270E"/>
    <w:rsid w:val="00B02ABB"/>
    <w:rsid w:val="00B036F6"/>
    <w:rsid w:val="00B03E31"/>
    <w:rsid w:val="00B0652D"/>
    <w:rsid w:val="00B0668B"/>
    <w:rsid w:val="00B0702C"/>
    <w:rsid w:val="00B07708"/>
    <w:rsid w:val="00B10363"/>
    <w:rsid w:val="00B10E7F"/>
    <w:rsid w:val="00B10F01"/>
    <w:rsid w:val="00B110AC"/>
    <w:rsid w:val="00B11AFF"/>
    <w:rsid w:val="00B11DFF"/>
    <w:rsid w:val="00B124D7"/>
    <w:rsid w:val="00B12B53"/>
    <w:rsid w:val="00B12B6A"/>
    <w:rsid w:val="00B13C8A"/>
    <w:rsid w:val="00B13CEB"/>
    <w:rsid w:val="00B15597"/>
    <w:rsid w:val="00B15C85"/>
    <w:rsid w:val="00B15D35"/>
    <w:rsid w:val="00B16BB3"/>
    <w:rsid w:val="00B17101"/>
    <w:rsid w:val="00B20358"/>
    <w:rsid w:val="00B21883"/>
    <w:rsid w:val="00B224C9"/>
    <w:rsid w:val="00B229A1"/>
    <w:rsid w:val="00B23006"/>
    <w:rsid w:val="00B23AD6"/>
    <w:rsid w:val="00B23BF0"/>
    <w:rsid w:val="00B23D79"/>
    <w:rsid w:val="00B23F72"/>
    <w:rsid w:val="00B24349"/>
    <w:rsid w:val="00B26214"/>
    <w:rsid w:val="00B276CA"/>
    <w:rsid w:val="00B3058D"/>
    <w:rsid w:val="00B30C32"/>
    <w:rsid w:val="00B31934"/>
    <w:rsid w:val="00B31DE7"/>
    <w:rsid w:val="00B32549"/>
    <w:rsid w:val="00B3311F"/>
    <w:rsid w:val="00B3419B"/>
    <w:rsid w:val="00B34981"/>
    <w:rsid w:val="00B34CDE"/>
    <w:rsid w:val="00B351E8"/>
    <w:rsid w:val="00B366ED"/>
    <w:rsid w:val="00B36830"/>
    <w:rsid w:val="00B3684A"/>
    <w:rsid w:val="00B37143"/>
    <w:rsid w:val="00B378BF"/>
    <w:rsid w:val="00B4018E"/>
    <w:rsid w:val="00B40BF4"/>
    <w:rsid w:val="00B41182"/>
    <w:rsid w:val="00B41226"/>
    <w:rsid w:val="00B42B24"/>
    <w:rsid w:val="00B43589"/>
    <w:rsid w:val="00B44038"/>
    <w:rsid w:val="00B44701"/>
    <w:rsid w:val="00B4741D"/>
    <w:rsid w:val="00B47433"/>
    <w:rsid w:val="00B52B1A"/>
    <w:rsid w:val="00B52D55"/>
    <w:rsid w:val="00B53A5D"/>
    <w:rsid w:val="00B53B8F"/>
    <w:rsid w:val="00B5452B"/>
    <w:rsid w:val="00B5599A"/>
    <w:rsid w:val="00B55E0F"/>
    <w:rsid w:val="00B57F16"/>
    <w:rsid w:val="00B6079B"/>
    <w:rsid w:val="00B608D8"/>
    <w:rsid w:val="00B612DC"/>
    <w:rsid w:val="00B613DD"/>
    <w:rsid w:val="00B62127"/>
    <w:rsid w:val="00B63229"/>
    <w:rsid w:val="00B63316"/>
    <w:rsid w:val="00B647EE"/>
    <w:rsid w:val="00B67359"/>
    <w:rsid w:val="00B7066E"/>
    <w:rsid w:val="00B709D6"/>
    <w:rsid w:val="00B70AA3"/>
    <w:rsid w:val="00B714FB"/>
    <w:rsid w:val="00B7542D"/>
    <w:rsid w:val="00B76281"/>
    <w:rsid w:val="00B77EF0"/>
    <w:rsid w:val="00B8066D"/>
    <w:rsid w:val="00B808E9"/>
    <w:rsid w:val="00B80CA8"/>
    <w:rsid w:val="00B81797"/>
    <w:rsid w:val="00B81B27"/>
    <w:rsid w:val="00B8418B"/>
    <w:rsid w:val="00B84910"/>
    <w:rsid w:val="00B855D1"/>
    <w:rsid w:val="00B8612E"/>
    <w:rsid w:val="00B878A8"/>
    <w:rsid w:val="00B87C99"/>
    <w:rsid w:val="00B87CFB"/>
    <w:rsid w:val="00B87DEE"/>
    <w:rsid w:val="00B9066B"/>
    <w:rsid w:val="00B907AD"/>
    <w:rsid w:val="00B90AD4"/>
    <w:rsid w:val="00B90C44"/>
    <w:rsid w:val="00B91A01"/>
    <w:rsid w:val="00B92877"/>
    <w:rsid w:val="00B92AA6"/>
    <w:rsid w:val="00B92EF9"/>
    <w:rsid w:val="00B92F0B"/>
    <w:rsid w:val="00B9365D"/>
    <w:rsid w:val="00B93991"/>
    <w:rsid w:val="00B93A30"/>
    <w:rsid w:val="00B93FDB"/>
    <w:rsid w:val="00B94AD4"/>
    <w:rsid w:val="00B94BE8"/>
    <w:rsid w:val="00B95500"/>
    <w:rsid w:val="00B959C7"/>
    <w:rsid w:val="00B964EB"/>
    <w:rsid w:val="00B96EC7"/>
    <w:rsid w:val="00B96FDF"/>
    <w:rsid w:val="00B97E5C"/>
    <w:rsid w:val="00BA2E4E"/>
    <w:rsid w:val="00BA38BE"/>
    <w:rsid w:val="00BA49B8"/>
    <w:rsid w:val="00BA50C9"/>
    <w:rsid w:val="00BA544E"/>
    <w:rsid w:val="00BA5E2B"/>
    <w:rsid w:val="00BA65D4"/>
    <w:rsid w:val="00BA6CDC"/>
    <w:rsid w:val="00BA7E43"/>
    <w:rsid w:val="00BB0943"/>
    <w:rsid w:val="00BB0A52"/>
    <w:rsid w:val="00BB1799"/>
    <w:rsid w:val="00BB1972"/>
    <w:rsid w:val="00BB35A0"/>
    <w:rsid w:val="00BB397C"/>
    <w:rsid w:val="00BB3CA8"/>
    <w:rsid w:val="00BB3CC5"/>
    <w:rsid w:val="00BB3E36"/>
    <w:rsid w:val="00BB4E2D"/>
    <w:rsid w:val="00BB5723"/>
    <w:rsid w:val="00BB61F6"/>
    <w:rsid w:val="00BB7236"/>
    <w:rsid w:val="00BB7CAC"/>
    <w:rsid w:val="00BB7DAA"/>
    <w:rsid w:val="00BC07C5"/>
    <w:rsid w:val="00BC12CA"/>
    <w:rsid w:val="00BC2BAA"/>
    <w:rsid w:val="00BC3837"/>
    <w:rsid w:val="00BC4857"/>
    <w:rsid w:val="00BC585E"/>
    <w:rsid w:val="00BC6805"/>
    <w:rsid w:val="00BC68EB"/>
    <w:rsid w:val="00BC78C2"/>
    <w:rsid w:val="00BD0499"/>
    <w:rsid w:val="00BD10FE"/>
    <w:rsid w:val="00BD1B17"/>
    <w:rsid w:val="00BD2054"/>
    <w:rsid w:val="00BD2187"/>
    <w:rsid w:val="00BD2A42"/>
    <w:rsid w:val="00BD37DE"/>
    <w:rsid w:val="00BD3C56"/>
    <w:rsid w:val="00BD4902"/>
    <w:rsid w:val="00BD4C15"/>
    <w:rsid w:val="00BD4C5D"/>
    <w:rsid w:val="00BD4D6A"/>
    <w:rsid w:val="00BD54CA"/>
    <w:rsid w:val="00BD7A5D"/>
    <w:rsid w:val="00BD7E20"/>
    <w:rsid w:val="00BE0212"/>
    <w:rsid w:val="00BE1941"/>
    <w:rsid w:val="00BE1BEE"/>
    <w:rsid w:val="00BE2A80"/>
    <w:rsid w:val="00BE2FE6"/>
    <w:rsid w:val="00BE3645"/>
    <w:rsid w:val="00BE3658"/>
    <w:rsid w:val="00BE3AA4"/>
    <w:rsid w:val="00BE3D86"/>
    <w:rsid w:val="00BE3EBC"/>
    <w:rsid w:val="00BE4C9E"/>
    <w:rsid w:val="00BE6670"/>
    <w:rsid w:val="00BE670F"/>
    <w:rsid w:val="00BE7391"/>
    <w:rsid w:val="00BF0119"/>
    <w:rsid w:val="00BF0124"/>
    <w:rsid w:val="00BF1776"/>
    <w:rsid w:val="00BF1806"/>
    <w:rsid w:val="00BF19F8"/>
    <w:rsid w:val="00BF27AF"/>
    <w:rsid w:val="00BF3403"/>
    <w:rsid w:val="00BF3CD3"/>
    <w:rsid w:val="00BF4B53"/>
    <w:rsid w:val="00BF4BD5"/>
    <w:rsid w:val="00BF5203"/>
    <w:rsid w:val="00BF653C"/>
    <w:rsid w:val="00BF6826"/>
    <w:rsid w:val="00BF6F4D"/>
    <w:rsid w:val="00BF788F"/>
    <w:rsid w:val="00BF7EB6"/>
    <w:rsid w:val="00C01082"/>
    <w:rsid w:val="00C02D21"/>
    <w:rsid w:val="00C051B4"/>
    <w:rsid w:val="00C054FF"/>
    <w:rsid w:val="00C0677A"/>
    <w:rsid w:val="00C067D0"/>
    <w:rsid w:val="00C06BCB"/>
    <w:rsid w:val="00C07585"/>
    <w:rsid w:val="00C075C8"/>
    <w:rsid w:val="00C10831"/>
    <w:rsid w:val="00C10860"/>
    <w:rsid w:val="00C11379"/>
    <w:rsid w:val="00C123D2"/>
    <w:rsid w:val="00C12CC6"/>
    <w:rsid w:val="00C12CC8"/>
    <w:rsid w:val="00C13FFC"/>
    <w:rsid w:val="00C1408C"/>
    <w:rsid w:val="00C147EB"/>
    <w:rsid w:val="00C1482B"/>
    <w:rsid w:val="00C152BF"/>
    <w:rsid w:val="00C15EBB"/>
    <w:rsid w:val="00C1756B"/>
    <w:rsid w:val="00C17F92"/>
    <w:rsid w:val="00C2070D"/>
    <w:rsid w:val="00C20D2A"/>
    <w:rsid w:val="00C21052"/>
    <w:rsid w:val="00C236CE"/>
    <w:rsid w:val="00C24FDC"/>
    <w:rsid w:val="00C253B9"/>
    <w:rsid w:val="00C265E2"/>
    <w:rsid w:val="00C3021D"/>
    <w:rsid w:val="00C3039B"/>
    <w:rsid w:val="00C30D8F"/>
    <w:rsid w:val="00C31143"/>
    <w:rsid w:val="00C31480"/>
    <w:rsid w:val="00C3268D"/>
    <w:rsid w:val="00C33778"/>
    <w:rsid w:val="00C33DF8"/>
    <w:rsid w:val="00C34850"/>
    <w:rsid w:val="00C35D53"/>
    <w:rsid w:val="00C35DE0"/>
    <w:rsid w:val="00C36C30"/>
    <w:rsid w:val="00C371B0"/>
    <w:rsid w:val="00C41EEC"/>
    <w:rsid w:val="00C4201F"/>
    <w:rsid w:val="00C428CD"/>
    <w:rsid w:val="00C42AD7"/>
    <w:rsid w:val="00C433E4"/>
    <w:rsid w:val="00C44198"/>
    <w:rsid w:val="00C44523"/>
    <w:rsid w:val="00C44DFD"/>
    <w:rsid w:val="00C4593C"/>
    <w:rsid w:val="00C4661B"/>
    <w:rsid w:val="00C467CF"/>
    <w:rsid w:val="00C47213"/>
    <w:rsid w:val="00C47CDB"/>
    <w:rsid w:val="00C47E47"/>
    <w:rsid w:val="00C50AB4"/>
    <w:rsid w:val="00C52378"/>
    <w:rsid w:val="00C532D6"/>
    <w:rsid w:val="00C54067"/>
    <w:rsid w:val="00C5442A"/>
    <w:rsid w:val="00C5484F"/>
    <w:rsid w:val="00C55102"/>
    <w:rsid w:val="00C56231"/>
    <w:rsid w:val="00C5694C"/>
    <w:rsid w:val="00C56AED"/>
    <w:rsid w:val="00C5786A"/>
    <w:rsid w:val="00C61BCC"/>
    <w:rsid w:val="00C62115"/>
    <w:rsid w:val="00C645F5"/>
    <w:rsid w:val="00C64B0E"/>
    <w:rsid w:val="00C66868"/>
    <w:rsid w:val="00C67EAE"/>
    <w:rsid w:val="00C702F7"/>
    <w:rsid w:val="00C7070C"/>
    <w:rsid w:val="00C708F1"/>
    <w:rsid w:val="00C71228"/>
    <w:rsid w:val="00C7218A"/>
    <w:rsid w:val="00C72766"/>
    <w:rsid w:val="00C737D7"/>
    <w:rsid w:val="00C74C32"/>
    <w:rsid w:val="00C74D0B"/>
    <w:rsid w:val="00C7616A"/>
    <w:rsid w:val="00C76443"/>
    <w:rsid w:val="00C80AC0"/>
    <w:rsid w:val="00C81E70"/>
    <w:rsid w:val="00C82126"/>
    <w:rsid w:val="00C829A4"/>
    <w:rsid w:val="00C83380"/>
    <w:rsid w:val="00C833A6"/>
    <w:rsid w:val="00C836D5"/>
    <w:rsid w:val="00C83767"/>
    <w:rsid w:val="00C837A6"/>
    <w:rsid w:val="00C838F6"/>
    <w:rsid w:val="00C83DE7"/>
    <w:rsid w:val="00C8458F"/>
    <w:rsid w:val="00C8623D"/>
    <w:rsid w:val="00C8650D"/>
    <w:rsid w:val="00C86620"/>
    <w:rsid w:val="00C86626"/>
    <w:rsid w:val="00C86AE0"/>
    <w:rsid w:val="00C870F5"/>
    <w:rsid w:val="00C87568"/>
    <w:rsid w:val="00C8781D"/>
    <w:rsid w:val="00C87E5E"/>
    <w:rsid w:val="00C90199"/>
    <w:rsid w:val="00C91F6A"/>
    <w:rsid w:val="00C94186"/>
    <w:rsid w:val="00C94590"/>
    <w:rsid w:val="00C957C2"/>
    <w:rsid w:val="00C95AF2"/>
    <w:rsid w:val="00C9615F"/>
    <w:rsid w:val="00CA05AE"/>
    <w:rsid w:val="00CA0727"/>
    <w:rsid w:val="00CA11B2"/>
    <w:rsid w:val="00CA1515"/>
    <w:rsid w:val="00CA1D16"/>
    <w:rsid w:val="00CA1ED5"/>
    <w:rsid w:val="00CA24BC"/>
    <w:rsid w:val="00CA2D31"/>
    <w:rsid w:val="00CA408B"/>
    <w:rsid w:val="00CA51ED"/>
    <w:rsid w:val="00CA55C3"/>
    <w:rsid w:val="00CA55D5"/>
    <w:rsid w:val="00CA5D58"/>
    <w:rsid w:val="00CA76F9"/>
    <w:rsid w:val="00CA79C9"/>
    <w:rsid w:val="00CA7ABA"/>
    <w:rsid w:val="00CA7D81"/>
    <w:rsid w:val="00CB0115"/>
    <w:rsid w:val="00CB120F"/>
    <w:rsid w:val="00CB1CED"/>
    <w:rsid w:val="00CB2844"/>
    <w:rsid w:val="00CB2F6F"/>
    <w:rsid w:val="00CB51B0"/>
    <w:rsid w:val="00CB5477"/>
    <w:rsid w:val="00CB646D"/>
    <w:rsid w:val="00CB6A15"/>
    <w:rsid w:val="00CB70C7"/>
    <w:rsid w:val="00CB7421"/>
    <w:rsid w:val="00CB7AB9"/>
    <w:rsid w:val="00CC08A1"/>
    <w:rsid w:val="00CC1325"/>
    <w:rsid w:val="00CC18DA"/>
    <w:rsid w:val="00CC20E1"/>
    <w:rsid w:val="00CC2559"/>
    <w:rsid w:val="00CC2B80"/>
    <w:rsid w:val="00CC2B8E"/>
    <w:rsid w:val="00CC4109"/>
    <w:rsid w:val="00CC42E3"/>
    <w:rsid w:val="00CC4854"/>
    <w:rsid w:val="00CC4D64"/>
    <w:rsid w:val="00CC7338"/>
    <w:rsid w:val="00CC78A5"/>
    <w:rsid w:val="00CD019B"/>
    <w:rsid w:val="00CD0E3A"/>
    <w:rsid w:val="00CD2431"/>
    <w:rsid w:val="00CD2670"/>
    <w:rsid w:val="00CD3550"/>
    <w:rsid w:val="00CD375F"/>
    <w:rsid w:val="00CD41DD"/>
    <w:rsid w:val="00CD4794"/>
    <w:rsid w:val="00CD574A"/>
    <w:rsid w:val="00CD60D2"/>
    <w:rsid w:val="00CD61F0"/>
    <w:rsid w:val="00CD64F7"/>
    <w:rsid w:val="00CD6F81"/>
    <w:rsid w:val="00CD70C3"/>
    <w:rsid w:val="00CE0DC8"/>
    <w:rsid w:val="00CE1885"/>
    <w:rsid w:val="00CE23F5"/>
    <w:rsid w:val="00CE34E4"/>
    <w:rsid w:val="00CE3688"/>
    <w:rsid w:val="00CE3EE7"/>
    <w:rsid w:val="00CE4491"/>
    <w:rsid w:val="00CE4D38"/>
    <w:rsid w:val="00CE5C5D"/>
    <w:rsid w:val="00CE6C10"/>
    <w:rsid w:val="00CE6D02"/>
    <w:rsid w:val="00CE7D08"/>
    <w:rsid w:val="00CE7EEF"/>
    <w:rsid w:val="00CE7FCF"/>
    <w:rsid w:val="00CF044C"/>
    <w:rsid w:val="00CF0518"/>
    <w:rsid w:val="00CF12B2"/>
    <w:rsid w:val="00CF13C8"/>
    <w:rsid w:val="00CF1C02"/>
    <w:rsid w:val="00CF2507"/>
    <w:rsid w:val="00CF2BAF"/>
    <w:rsid w:val="00CF3434"/>
    <w:rsid w:val="00CF3458"/>
    <w:rsid w:val="00CF42C9"/>
    <w:rsid w:val="00CF4E6E"/>
    <w:rsid w:val="00CF561F"/>
    <w:rsid w:val="00CF6FC9"/>
    <w:rsid w:val="00CF7320"/>
    <w:rsid w:val="00CF7FEC"/>
    <w:rsid w:val="00D0081D"/>
    <w:rsid w:val="00D00B06"/>
    <w:rsid w:val="00D0229D"/>
    <w:rsid w:val="00D03508"/>
    <w:rsid w:val="00D03A7D"/>
    <w:rsid w:val="00D04684"/>
    <w:rsid w:val="00D04950"/>
    <w:rsid w:val="00D05352"/>
    <w:rsid w:val="00D05801"/>
    <w:rsid w:val="00D05A46"/>
    <w:rsid w:val="00D06C73"/>
    <w:rsid w:val="00D078EF"/>
    <w:rsid w:val="00D10F51"/>
    <w:rsid w:val="00D11BC1"/>
    <w:rsid w:val="00D11E27"/>
    <w:rsid w:val="00D12533"/>
    <w:rsid w:val="00D13213"/>
    <w:rsid w:val="00D14268"/>
    <w:rsid w:val="00D14656"/>
    <w:rsid w:val="00D1488B"/>
    <w:rsid w:val="00D14EA4"/>
    <w:rsid w:val="00D153D2"/>
    <w:rsid w:val="00D15DDB"/>
    <w:rsid w:val="00D17D9A"/>
    <w:rsid w:val="00D205A9"/>
    <w:rsid w:val="00D20ECC"/>
    <w:rsid w:val="00D2119A"/>
    <w:rsid w:val="00D21A16"/>
    <w:rsid w:val="00D21D76"/>
    <w:rsid w:val="00D229E7"/>
    <w:rsid w:val="00D22C3A"/>
    <w:rsid w:val="00D23B59"/>
    <w:rsid w:val="00D24A70"/>
    <w:rsid w:val="00D25519"/>
    <w:rsid w:val="00D25BDA"/>
    <w:rsid w:val="00D26AAC"/>
    <w:rsid w:val="00D27777"/>
    <w:rsid w:val="00D27EB5"/>
    <w:rsid w:val="00D3018F"/>
    <w:rsid w:val="00D31300"/>
    <w:rsid w:val="00D31679"/>
    <w:rsid w:val="00D31AA0"/>
    <w:rsid w:val="00D32144"/>
    <w:rsid w:val="00D3220A"/>
    <w:rsid w:val="00D32475"/>
    <w:rsid w:val="00D3253B"/>
    <w:rsid w:val="00D32A95"/>
    <w:rsid w:val="00D330DE"/>
    <w:rsid w:val="00D33DC4"/>
    <w:rsid w:val="00D34BAB"/>
    <w:rsid w:val="00D34DDE"/>
    <w:rsid w:val="00D350DD"/>
    <w:rsid w:val="00D35709"/>
    <w:rsid w:val="00D37840"/>
    <w:rsid w:val="00D4068E"/>
    <w:rsid w:val="00D407CF"/>
    <w:rsid w:val="00D41DDF"/>
    <w:rsid w:val="00D42E35"/>
    <w:rsid w:val="00D43CEA"/>
    <w:rsid w:val="00D43DB5"/>
    <w:rsid w:val="00D443C2"/>
    <w:rsid w:val="00D44A44"/>
    <w:rsid w:val="00D44BDC"/>
    <w:rsid w:val="00D45207"/>
    <w:rsid w:val="00D4561F"/>
    <w:rsid w:val="00D45810"/>
    <w:rsid w:val="00D45BF5"/>
    <w:rsid w:val="00D45D3A"/>
    <w:rsid w:val="00D469CC"/>
    <w:rsid w:val="00D46A8F"/>
    <w:rsid w:val="00D46D7F"/>
    <w:rsid w:val="00D47DD7"/>
    <w:rsid w:val="00D47FCE"/>
    <w:rsid w:val="00D5023A"/>
    <w:rsid w:val="00D50777"/>
    <w:rsid w:val="00D50AC0"/>
    <w:rsid w:val="00D5253F"/>
    <w:rsid w:val="00D5387E"/>
    <w:rsid w:val="00D53E0B"/>
    <w:rsid w:val="00D57D91"/>
    <w:rsid w:val="00D57FE4"/>
    <w:rsid w:val="00D6165E"/>
    <w:rsid w:val="00D61752"/>
    <w:rsid w:val="00D62AD1"/>
    <w:rsid w:val="00D63063"/>
    <w:rsid w:val="00D631FA"/>
    <w:rsid w:val="00D64AC1"/>
    <w:rsid w:val="00D652CB"/>
    <w:rsid w:val="00D6532E"/>
    <w:rsid w:val="00D66C50"/>
    <w:rsid w:val="00D66EC9"/>
    <w:rsid w:val="00D67155"/>
    <w:rsid w:val="00D67CCE"/>
    <w:rsid w:val="00D67E68"/>
    <w:rsid w:val="00D7162A"/>
    <w:rsid w:val="00D730F4"/>
    <w:rsid w:val="00D733BD"/>
    <w:rsid w:val="00D73792"/>
    <w:rsid w:val="00D73A7B"/>
    <w:rsid w:val="00D7546A"/>
    <w:rsid w:val="00D76A89"/>
    <w:rsid w:val="00D779B2"/>
    <w:rsid w:val="00D804BD"/>
    <w:rsid w:val="00D80F67"/>
    <w:rsid w:val="00D81601"/>
    <w:rsid w:val="00D8346D"/>
    <w:rsid w:val="00D83B35"/>
    <w:rsid w:val="00D84349"/>
    <w:rsid w:val="00D846D4"/>
    <w:rsid w:val="00D84735"/>
    <w:rsid w:val="00D8479D"/>
    <w:rsid w:val="00D84F94"/>
    <w:rsid w:val="00D87F88"/>
    <w:rsid w:val="00D90481"/>
    <w:rsid w:val="00D91219"/>
    <w:rsid w:val="00D91C3E"/>
    <w:rsid w:val="00D92955"/>
    <w:rsid w:val="00D9304B"/>
    <w:rsid w:val="00D93113"/>
    <w:rsid w:val="00D93237"/>
    <w:rsid w:val="00D93FAF"/>
    <w:rsid w:val="00D94953"/>
    <w:rsid w:val="00D94DF4"/>
    <w:rsid w:val="00D95A0B"/>
    <w:rsid w:val="00D95D0C"/>
    <w:rsid w:val="00D95F10"/>
    <w:rsid w:val="00DA0377"/>
    <w:rsid w:val="00DA0BA2"/>
    <w:rsid w:val="00DA31B2"/>
    <w:rsid w:val="00DA5DFB"/>
    <w:rsid w:val="00DA70A9"/>
    <w:rsid w:val="00DA73D0"/>
    <w:rsid w:val="00DA7F74"/>
    <w:rsid w:val="00DB00C6"/>
    <w:rsid w:val="00DB1FC4"/>
    <w:rsid w:val="00DB22D4"/>
    <w:rsid w:val="00DB2B5F"/>
    <w:rsid w:val="00DB2FA4"/>
    <w:rsid w:val="00DB4FF2"/>
    <w:rsid w:val="00DB5929"/>
    <w:rsid w:val="00DB5BCF"/>
    <w:rsid w:val="00DB5EC0"/>
    <w:rsid w:val="00DB70AB"/>
    <w:rsid w:val="00DC10E6"/>
    <w:rsid w:val="00DC1A95"/>
    <w:rsid w:val="00DC25D1"/>
    <w:rsid w:val="00DC2782"/>
    <w:rsid w:val="00DC2DC5"/>
    <w:rsid w:val="00DC3C66"/>
    <w:rsid w:val="00DC494C"/>
    <w:rsid w:val="00DC4B4E"/>
    <w:rsid w:val="00DC5AF9"/>
    <w:rsid w:val="00DC6538"/>
    <w:rsid w:val="00DC77E2"/>
    <w:rsid w:val="00DC7C45"/>
    <w:rsid w:val="00DD022E"/>
    <w:rsid w:val="00DD07F2"/>
    <w:rsid w:val="00DD106F"/>
    <w:rsid w:val="00DD1897"/>
    <w:rsid w:val="00DD2324"/>
    <w:rsid w:val="00DD28DC"/>
    <w:rsid w:val="00DD2F0B"/>
    <w:rsid w:val="00DD3523"/>
    <w:rsid w:val="00DD4096"/>
    <w:rsid w:val="00DD58B8"/>
    <w:rsid w:val="00DD6BD6"/>
    <w:rsid w:val="00DD7335"/>
    <w:rsid w:val="00DD79FD"/>
    <w:rsid w:val="00DD7EAD"/>
    <w:rsid w:val="00DE09A9"/>
    <w:rsid w:val="00DE126C"/>
    <w:rsid w:val="00DE22BE"/>
    <w:rsid w:val="00DE3C5C"/>
    <w:rsid w:val="00DE455E"/>
    <w:rsid w:val="00DE4A9A"/>
    <w:rsid w:val="00DE5C0F"/>
    <w:rsid w:val="00DE5F0F"/>
    <w:rsid w:val="00DF036E"/>
    <w:rsid w:val="00DF293C"/>
    <w:rsid w:val="00DF2CFD"/>
    <w:rsid w:val="00DF39D7"/>
    <w:rsid w:val="00DF458F"/>
    <w:rsid w:val="00DF64E5"/>
    <w:rsid w:val="00DF6A73"/>
    <w:rsid w:val="00E001D7"/>
    <w:rsid w:val="00E010AC"/>
    <w:rsid w:val="00E018CF"/>
    <w:rsid w:val="00E01CA2"/>
    <w:rsid w:val="00E02539"/>
    <w:rsid w:val="00E03E1B"/>
    <w:rsid w:val="00E04546"/>
    <w:rsid w:val="00E0480B"/>
    <w:rsid w:val="00E04C59"/>
    <w:rsid w:val="00E04EE7"/>
    <w:rsid w:val="00E05BC7"/>
    <w:rsid w:val="00E06411"/>
    <w:rsid w:val="00E074FA"/>
    <w:rsid w:val="00E0761E"/>
    <w:rsid w:val="00E07E54"/>
    <w:rsid w:val="00E10100"/>
    <w:rsid w:val="00E10EA2"/>
    <w:rsid w:val="00E118D1"/>
    <w:rsid w:val="00E11A4B"/>
    <w:rsid w:val="00E1260C"/>
    <w:rsid w:val="00E1300D"/>
    <w:rsid w:val="00E1389A"/>
    <w:rsid w:val="00E1465D"/>
    <w:rsid w:val="00E151F1"/>
    <w:rsid w:val="00E165BE"/>
    <w:rsid w:val="00E16F6C"/>
    <w:rsid w:val="00E17348"/>
    <w:rsid w:val="00E20DFD"/>
    <w:rsid w:val="00E22EB7"/>
    <w:rsid w:val="00E22F49"/>
    <w:rsid w:val="00E236BF"/>
    <w:rsid w:val="00E23F70"/>
    <w:rsid w:val="00E249E8"/>
    <w:rsid w:val="00E24B44"/>
    <w:rsid w:val="00E24B4A"/>
    <w:rsid w:val="00E26846"/>
    <w:rsid w:val="00E306F1"/>
    <w:rsid w:val="00E30BA3"/>
    <w:rsid w:val="00E3163B"/>
    <w:rsid w:val="00E31655"/>
    <w:rsid w:val="00E31998"/>
    <w:rsid w:val="00E31A9B"/>
    <w:rsid w:val="00E31B7D"/>
    <w:rsid w:val="00E31BD2"/>
    <w:rsid w:val="00E3216D"/>
    <w:rsid w:val="00E327B5"/>
    <w:rsid w:val="00E3348F"/>
    <w:rsid w:val="00E34B46"/>
    <w:rsid w:val="00E351A4"/>
    <w:rsid w:val="00E35550"/>
    <w:rsid w:val="00E3588C"/>
    <w:rsid w:val="00E35D22"/>
    <w:rsid w:val="00E35F64"/>
    <w:rsid w:val="00E371D7"/>
    <w:rsid w:val="00E3723B"/>
    <w:rsid w:val="00E37626"/>
    <w:rsid w:val="00E379AB"/>
    <w:rsid w:val="00E37CB0"/>
    <w:rsid w:val="00E40F70"/>
    <w:rsid w:val="00E412FE"/>
    <w:rsid w:val="00E41608"/>
    <w:rsid w:val="00E41813"/>
    <w:rsid w:val="00E421F6"/>
    <w:rsid w:val="00E422F5"/>
    <w:rsid w:val="00E42592"/>
    <w:rsid w:val="00E42C8E"/>
    <w:rsid w:val="00E42F3D"/>
    <w:rsid w:val="00E43DEE"/>
    <w:rsid w:val="00E440AC"/>
    <w:rsid w:val="00E44F49"/>
    <w:rsid w:val="00E450D9"/>
    <w:rsid w:val="00E45DF5"/>
    <w:rsid w:val="00E471DC"/>
    <w:rsid w:val="00E47522"/>
    <w:rsid w:val="00E507C3"/>
    <w:rsid w:val="00E50B01"/>
    <w:rsid w:val="00E50DB3"/>
    <w:rsid w:val="00E5133A"/>
    <w:rsid w:val="00E518EB"/>
    <w:rsid w:val="00E52480"/>
    <w:rsid w:val="00E527F3"/>
    <w:rsid w:val="00E52D76"/>
    <w:rsid w:val="00E53291"/>
    <w:rsid w:val="00E54262"/>
    <w:rsid w:val="00E5554A"/>
    <w:rsid w:val="00E558EE"/>
    <w:rsid w:val="00E56418"/>
    <w:rsid w:val="00E57111"/>
    <w:rsid w:val="00E57C15"/>
    <w:rsid w:val="00E60100"/>
    <w:rsid w:val="00E62333"/>
    <w:rsid w:val="00E62D13"/>
    <w:rsid w:val="00E63241"/>
    <w:rsid w:val="00E63A70"/>
    <w:rsid w:val="00E645D0"/>
    <w:rsid w:val="00E65A80"/>
    <w:rsid w:val="00E672CA"/>
    <w:rsid w:val="00E70C3C"/>
    <w:rsid w:val="00E71117"/>
    <w:rsid w:val="00E713D7"/>
    <w:rsid w:val="00E7185F"/>
    <w:rsid w:val="00E71CE4"/>
    <w:rsid w:val="00E731D1"/>
    <w:rsid w:val="00E73259"/>
    <w:rsid w:val="00E733E6"/>
    <w:rsid w:val="00E754A2"/>
    <w:rsid w:val="00E756C5"/>
    <w:rsid w:val="00E76871"/>
    <w:rsid w:val="00E77119"/>
    <w:rsid w:val="00E77FC5"/>
    <w:rsid w:val="00E8062F"/>
    <w:rsid w:val="00E806EA"/>
    <w:rsid w:val="00E81D6F"/>
    <w:rsid w:val="00E81DD0"/>
    <w:rsid w:val="00E82255"/>
    <w:rsid w:val="00E8307E"/>
    <w:rsid w:val="00E830A6"/>
    <w:rsid w:val="00E830CB"/>
    <w:rsid w:val="00E83C97"/>
    <w:rsid w:val="00E84250"/>
    <w:rsid w:val="00E8516A"/>
    <w:rsid w:val="00E874A2"/>
    <w:rsid w:val="00E87D11"/>
    <w:rsid w:val="00E908BE"/>
    <w:rsid w:val="00E90FB6"/>
    <w:rsid w:val="00E917E6"/>
    <w:rsid w:val="00E91B15"/>
    <w:rsid w:val="00E91D47"/>
    <w:rsid w:val="00E92FF6"/>
    <w:rsid w:val="00E935BE"/>
    <w:rsid w:val="00E93D9D"/>
    <w:rsid w:val="00E9433C"/>
    <w:rsid w:val="00E94D2C"/>
    <w:rsid w:val="00E96F94"/>
    <w:rsid w:val="00E97A07"/>
    <w:rsid w:val="00E97E95"/>
    <w:rsid w:val="00EA1420"/>
    <w:rsid w:val="00EA1CE9"/>
    <w:rsid w:val="00EA31EB"/>
    <w:rsid w:val="00EA397E"/>
    <w:rsid w:val="00EA4261"/>
    <w:rsid w:val="00EA4AD2"/>
    <w:rsid w:val="00EA5A21"/>
    <w:rsid w:val="00EA5EE2"/>
    <w:rsid w:val="00EA6A16"/>
    <w:rsid w:val="00EA7487"/>
    <w:rsid w:val="00EA7C8A"/>
    <w:rsid w:val="00EB0808"/>
    <w:rsid w:val="00EB1F3C"/>
    <w:rsid w:val="00EB202E"/>
    <w:rsid w:val="00EB2A0C"/>
    <w:rsid w:val="00EB45AB"/>
    <w:rsid w:val="00EB5FD9"/>
    <w:rsid w:val="00EB60F2"/>
    <w:rsid w:val="00EB612F"/>
    <w:rsid w:val="00EB7107"/>
    <w:rsid w:val="00EB7288"/>
    <w:rsid w:val="00EC16A5"/>
    <w:rsid w:val="00EC1B62"/>
    <w:rsid w:val="00EC1CAB"/>
    <w:rsid w:val="00EC24E1"/>
    <w:rsid w:val="00EC2754"/>
    <w:rsid w:val="00EC2DDD"/>
    <w:rsid w:val="00EC3DCF"/>
    <w:rsid w:val="00EC4238"/>
    <w:rsid w:val="00EC4341"/>
    <w:rsid w:val="00EC4682"/>
    <w:rsid w:val="00EC5DFE"/>
    <w:rsid w:val="00EC6DAC"/>
    <w:rsid w:val="00EC70DA"/>
    <w:rsid w:val="00EC7285"/>
    <w:rsid w:val="00EC7716"/>
    <w:rsid w:val="00EC7CE7"/>
    <w:rsid w:val="00ED17D4"/>
    <w:rsid w:val="00ED2747"/>
    <w:rsid w:val="00ED2BE2"/>
    <w:rsid w:val="00ED34DE"/>
    <w:rsid w:val="00ED3B15"/>
    <w:rsid w:val="00ED61C7"/>
    <w:rsid w:val="00ED651E"/>
    <w:rsid w:val="00ED6895"/>
    <w:rsid w:val="00ED6BBE"/>
    <w:rsid w:val="00ED6D9A"/>
    <w:rsid w:val="00ED719A"/>
    <w:rsid w:val="00ED7272"/>
    <w:rsid w:val="00ED7D3D"/>
    <w:rsid w:val="00ED7D4C"/>
    <w:rsid w:val="00ED7E0A"/>
    <w:rsid w:val="00EE0D72"/>
    <w:rsid w:val="00EE1920"/>
    <w:rsid w:val="00EE1B7C"/>
    <w:rsid w:val="00EE1C8B"/>
    <w:rsid w:val="00EE2AA9"/>
    <w:rsid w:val="00EE37D8"/>
    <w:rsid w:val="00EE3BDA"/>
    <w:rsid w:val="00EE3D16"/>
    <w:rsid w:val="00EE4B85"/>
    <w:rsid w:val="00EE5080"/>
    <w:rsid w:val="00EE6C98"/>
    <w:rsid w:val="00EE70B5"/>
    <w:rsid w:val="00EE79F4"/>
    <w:rsid w:val="00EF131D"/>
    <w:rsid w:val="00EF2234"/>
    <w:rsid w:val="00EF2773"/>
    <w:rsid w:val="00EF29CA"/>
    <w:rsid w:val="00EF332B"/>
    <w:rsid w:val="00EF34EB"/>
    <w:rsid w:val="00EF3566"/>
    <w:rsid w:val="00EF3947"/>
    <w:rsid w:val="00EF4954"/>
    <w:rsid w:val="00EF56AB"/>
    <w:rsid w:val="00EF63F6"/>
    <w:rsid w:val="00EF69AA"/>
    <w:rsid w:val="00EF7EDC"/>
    <w:rsid w:val="00F00189"/>
    <w:rsid w:val="00F008F5"/>
    <w:rsid w:val="00F008FF"/>
    <w:rsid w:val="00F00993"/>
    <w:rsid w:val="00F01789"/>
    <w:rsid w:val="00F024EF"/>
    <w:rsid w:val="00F027F2"/>
    <w:rsid w:val="00F02B65"/>
    <w:rsid w:val="00F02C02"/>
    <w:rsid w:val="00F0361C"/>
    <w:rsid w:val="00F03732"/>
    <w:rsid w:val="00F044CC"/>
    <w:rsid w:val="00F04D50"/>
    <w:rsid w:val="00F04F65"/>
    <w:rsid w:val="00F05A9A"/>
    <w:rsid w:val="00F0690C"/>
    <w:rsid w:val="00F0788B"/>
    <w:rsid w:val="00F07D49"/>
    <w:rsid w:val="00F10CBD"/>
    <w:rsid w:val="00F11013"/>
    <w:rsid w:val="00F11053"/>
    <w:rsid w:val="00F1112B"/>
    <w:rsid w:val="00F113AD"/>
    <w:rsid w:val="00F11D19"/>
    <w:rsid w:val="00F12AF5"/>
    <w:rsid w:val="00F12F0E"/>
    <w:rsid w:val="00F14197"/>
    <w:rsid w:val="00F141B9"/>
    <w:rsid w:val="00F143D6"/>
    <w:rsid w:val="00F14DD1"/>
    <w:rsid w:val="00F15F8B"/>
    <w:rsid w:val="00F1637F"/>
    <w:rsid w:val="00F16CB7"/>
    <w:rsid w:val="00F17D7D"/>
    <w:rsid w:val="00F202F0"/>
    <w:rsid w:val="00F21743"/>
    <w:rsid w:val="00F22480"/>
    <w:rsid w:val="00F24E74"/>
    <w:rsid w:val="00F255AC"/>
    <w:rsid w:val="00F2569D"/>
    <w:rsid w:val="00F264A4"/>
    <w:rsid w:val="00F26677"/>
    <w:rsid w:val="00F27B0F"/>
    <w:rsid w:val="00F310AE"/>
    <w:rsid w:val="00F31928"/>
    <w:rsid w:val="00F31BAC"/>
    <w:rsid w:val="00F32D67"/>
    <w:rsid w:val="00F32F1A"/>
    <w:rsid w:val="00F33282"/>
    <w:rsid w:val="00F33A4C"/>
    <w:rsid w:val="00F340F7"/>
    <w:rsid w:val="00F35D5E"/>
    <w:rsid w:val="00F363AB"/>
    <w:rsid w:val="00F37713"/>
    <w:rsid w:val="00F37885"/>
    <w:rsid w:val="00F40BCD"/>
    <w:rsid w:val="00F44132"/>
    <w:rsid w:val="00F44700"/>
    <w:rsid w:val="00F449CC"/>
    <w:rsid w:val="00F44CDF"/>
    <w:rsid w:val="00F44E8D"/>
    <w:rsid w:val="00F451AF"/>
    <w:rsid w:val="00F45D3A"/>
    <w:rsid w:val="00F47530"/>
    <w:rsid w:val="00F50DB7"/>
    <w:rsid w:val="00F50F06"/>
    <w:rsid w:val="00F512A8"/>
    <w:rsid w:val="00F529FA"/>
    <w:rsid w:val="00F52E33"/>
    <w:rsid w:val="00F534DE"/>
    <w:rsid w:val="00F5357B"/>
    <w:rsid w:val="00F542C6"/>
    <w:rsid w:val="00F54E83"/>
    <w:rsid w:val="00F55145"/>
    <w:rsid w:val="00F56017"/>
    <w:rsid w:val="00F56267"/>
    <w:rsid w:val="00F565F7"/>
    <w:rsid w:val="00F56D72"/>
    <w:rsid w:val="00F57C8F"/>
    <w:rsid w:val="00F57E9D"/>
    <w:rsid w:val="00F57F06"/>
    <w:rsid w:val="00F60604"/>
    <w:rsid w:val="00F61080"/>
    <w:rsid w:val="00F62327"/>
    <w:rsid w:val="00F624C6"/>
    <w:rsid w:val="00F629A5"/>
    <w:rsid w:val="00F62F15"/>
    <w:rsid w:val="00F632BD"/>
    <w:rsid w:val="00F63D00"/>
    <w:rsid w:val="00F660AD"/>
    <w:rsid w:val="00F67235"/>
    <w:rsid w:val="00F67B5D"/>
    <w:rsid w:val="00F703FE"/>
    <w:rsid w:val="00F704DC"/>
    <w:rsid w:val="00F71025"/>
    <w:rsid w:val="00F717EC"/>
    <w:rsid w:val="00F71A9A"/>
    <w:rsid w:val="00F72697"/>
    <w:rsid w:val="00F73192"/>
    <w:rsid w:val="00F75859"/>
    <w:rsid w:val="00F76056"/>
    <w:rsid w:val="00F807E6"/>
    <w:rsid w:val="00F80B39"/>
    <w:rsid w:val="00F80FB4"/>
    <w:rsid w:val="00F81C80"/>
    <w:rsid w:val="00F82439"/>
    <w:rsid w:val="00F82ADD"/>
    <w:rsid w:val="00F834F4"/>
    <w:rsid w:val="00F85004"/>
    <w:rsid w:val="00F85154"/>
    <w:rsid w:val="00F8639A"/>
    <w:rsid w:val="00F86CCE"/>
    <w:rsid w:val="00F87688"/>
    <w:rsid w:val="00F90295"/>
    <w:rsid w:val="00F907A9"/>
    <w:rsid w:val="00F90C0E"/>
    <w:rsid w:val="00F91627"/>
    <w:rsid w:val="00F91B8F"/>
    <w:rsid w:val="00F91E38"/>
    <w:rsid w:val="00F91FE5"/>
    <w:rsid w:val="00F951EC"/>
    <w:rsid w:val="00F9532D"/>
    <w:rsid w:val="00F95843"/>
    <w:rsid w:val="00F966EC"/>
    <w:rsid w:val="00F97BC0"/>
    <w:rsid w:val="00FA0C97"/>
    <w:rsid w:val="00FA18D6"/>
    <w:rsid w:val="00FA1E7D"/>
    <w:rsid w:val="00FA24E8"/>
    <w:rsid w:val="00FA2D7C"/>
    <w:rsid w:val="00FA2E25"/>
    <w:rsid w:val="00FA36D2"/>
    <w:rsid w:val="00FA4912"/>
    <w:rsid w:val="00FA610D"/>
    <w:rsid w:val="00FA6BAE"/>
    <w:rsid w:val="00FA70D0"/>
    <w:rsid w:val="00FA7789"/>
    <w:rsid w:val="00FA7B89"/>
    <w:rsid w:val="00FB023F"/>
    <w:rsid w:val="00FB03E4"/>
    <w:rsid w:val="00FB09E6"/>
    <w:rsid w:val="00FB28C7"/>
    <w:rsid w:val="00FB3626"/>
    <w:rsid w:val="00FB456A"/>
    <w:rsid w:val="00FB6FD9"/>
    <w:rsid w:val="00FB7FC3"/>
    <w:rsid w:val="00FC0395"/>
    <w:rsid w:val="00FC2043"/>
    <w:rsid w:val="00FC23CD"/>
    <w:rsid w:val="00FC2473"/>
    <w:rsid w:val="00FC24DD"/>
    <w:rsid w:val="00FC3CA0"/>
    <w:rsid w:val="00FC41D7"/>
    <w:rsid w:val="00FC44FB"/>
    <w:rsid w:val="00FC5A3B"/>
    <w:rsid w:val="00FC5DA6"/>
    <w:rsid w:val="00FC711F"/>
    <w:rsid w:val="00FD0033"/>
    <w:rsid w:val="00FD04E9"/>
    <w:rsid w:val="00FD0B50"/>
    <w:rsid w:val="00FD0C98"/>
    <w:rsid w:val="00FD0CAF"/>
    <w:rsid w:val="00FD2583"/>
    <w:rsid w:val="00FD2A97"/>
    <w:rsid w:val="00FD2E0C"/>
    <w:rsid w:val="00FD3193"/>
    <w:rsid w:val="00FD55A5"/>
    <w:rsid w:val="00FD5788"/>
    <w:rsid w:val="00FD6657"/>
    <w:rsid w:val="00FD6735"/>
    <w:rsid w:val="00FD7279"/>
    <w:rsid w:val="00FD7F31"/>
    <w:rsid w:val="00FE0962"/>
    <w:rsid w:val="00FE0E6A"/>
    <w:rsid w:val="00FE0FC7"/>
    <w:rsid w:val="00FE2A01"/>
    <w:rsid w:val="00FE2A2A"/>
    <w:rsid w:val="00FE320D"/>
    <w:rsid w:val="00FE3728"/>
    <w:rsid w:val="00FE536F"/>
    <w:rsid w:val="00FE5E5E"/>
    <w:rsid w:val="00FE6AE3"/>
    <w:rsid w:val="00FE6F3E"/>
    <w:rsid w:val="00FF0D99"/>
    <w:rsid w:val="00FF166D"/>
    <w:rsid w:val="00FF1CE9"/>
    <w:rsid w:val="00FF3901"/>
    <w:rsid w:val="00FF4DF8"/>
    <w:rsid w:val="00FF5189"/>
    <w:rsid w:val="00FF56AB"/>
    <w:rsid w:val="00FF59AF"/>
    <w:rsid w:val="00FF5FBC"/>
    <w:rsid w:val="00FF6561"/>
    <w:rsid w:val="00FF7238"/>
    <w:rsid w:val="00FF7F35"/>
    <w:rsid w:val="0401BC91"/>
    <w:rsid w:val="048633AA"/>
    <w:rsid w:val="04C751E4"/>
    <w:rsid w:val="05E01D2B"/>
    <w:rsid w:val="08900992"/>
    <w:rsid w:val="0B7F1ABC"/>
    <w:rsid w:val="0DCB8962"/>
    <w:rsid w:val="11334A31"/>
    <w:rsid w:val="1151801E"/>
    <w:rsid w:val="12E0E206"/>
    <w:rsid w:val="1555643D"/>
    <w:rsid w:val="18422B7D"/>
    <w:rsid w:val="19DDFBDE"/>
    <w:rsid w:val="1AB5F367"/>
    <w:rsid w:val="20ED99D9"/>
    <w:rsid w:val="25288EAF"/>
    <w:rsid w:val="256A8BB5"/>
    <w:rsid w:val="25E87A53"/>
    <w:rsid w:val="265372C9"/>
    <w:rsid w:val="2947C781"/>
    <w:rsid w:val="2981A9BC"/>
    <w:rsid w:val="3637472A"/>
    <w:rsid w:val="3709520E"/>
    <w:rsid w:val="37DD4D39"/>
    <w:rsid w:val="454B92F3"/>
    <w:rsid w:val="4A54908F"/>
    <w:rsid w:val="4B02C3C3"/>
    <w:rsid w:val="4BC8BD4D"/>
    <w:rsid w:val="4DA52B8C"/>
    <w:rsid w:val="4DAF86EA"/>
    <w:rsid w:val="4DBCC058"/>
    <w:rsid w:val="4DE60BFD"/>
    <w:rsid w:val="4FB84F76"/>
    <w:rsid w:val="5036F4D1"/>
    <w:rsid w:val="54789977"/>
    <w:rsid w:val="561FBA0D"/>
    <w:rsid w:val="569ED2BA"/>
    <w:rsid w:val="58C45B46"/>
    <w:rsid w:val="6046B616"/>
    <w:rsid w:val="623FDA62"/>
    <w:rsid w:val="674968F3"/>
    <w:rsid w:val="67DBFF2E"/>
    <w:rsid w:val="6BE3559F"/>
    <w:rsid w:val="6BF7A2DC"/>
    <w:rsid w:val="6C92352C"/>
    <w:rsid w:val="6E79A68F"/>
    <w:rsid w:val="6F433FE8"/>
    <w:rsid w:val="71940827"/>
    <w:rsid w:val="7535E1F0"/>
    <w:rsid w:val="75D4B2D8"/>
    <w:rsid w:val="791EE2A1"/>
    <w:rsid w:val="796858C5"/>
    <w:rsid w:val="7CA485B4"/>
    <w:rsid w:val="7F82CD2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C20D"/>
  <w15:docId w15:val="{19468D0A-583F-448C-B615-46A034C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C1"/>
    <w:pPr>
      <w:spacing w:after="200" w:line="240" w:lineRule="auto"/>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1C1"/>
    <w:pPr>
      <w:tabs>
        <w:tab w:val="center" w:pos="4513"/>
        <w:tab w:val="right" w:pos="9026"/>
      </w:tabs>
      <w:spacing w:after="0"/>
    </w:pPr>
  </w:style>
  <w:style w:type="character" w:customStyle="1" w:styleId="HeaderChar">
    <w:name w:val="Header Char"/>
    <w:basedOn w:val="DefaultParagraphFont"/>
    <w:link w:val="Header"/>
    <w:uiPriority w:val="99"/>
    <w:rsid w:val="00A431C1"/>
    <w:rPr>
      <w:rFonts w:eastAsiaTheme="minorEastAsia"/>
      <w:sz w:val="24"/>
      <w:szCs w:val="24"/>
      <w:lang w:val="en-US" w:eastAsia="ja-JP"/>
    </w:rPr>
  </w:style>
  <w:style w:type="paragraph" w:styleId="Footer">
    <w:name w:val="footer"/>
    <w:basedOn w:val="Normal"/>
    <w:link w:val="FooterChar"/>
    <w:uiPriority w:val="99"/>
    <w:unhideWhenUsed/>
    <w:rsid w:val="00A431C1"/>
    <w:pPr>
      <w:tabs>
        <w:tab w:val="center" w:pos="4513"/>
        <w:tab w:val="right" w:pos="9026"/>
      </w:tabs>
      <w:spacing w:after="0"/>
    </w:pPr>
  </w:style>
  <w:style w:type="character" w:customStyle="1" w:styleId="FooterChar">
    <w:name w:val="Footer Char"/>
    <w:basedOn w:val="DefaultParagraphFont"/>
    <w:link w:val="Footer"/>
    <w:uiPriority w:val="99"/>
    <w:rsid w:val="00A431C1"/>
    <w:rPr>
      <w:rFonts w:eastAsiaTheme="minorEastAsia"/>
      <w:sz w:val="24"/>
      <w:szCs w:val="24"/>
      <w:lang w:val="en-US" w:eastAsia="ja-JP"/>
    </w:rPr>
  </w:style>
  <w:style w:type="numbering" w:customStyle="1" w:styleId="BulletList">
    <w:name w:val="Bullet List"/>
    <w:uiPriority w:val="99"/>
    <w:rsid w:val="00A431C1"/>
    <w:pPr>
      <w:numPr>
        <w:numId w:val="1"/>
      </w:numPr>
    </w:pPr>
  </w:style>
  <w:style w:type="paragraph" w:styleId="ListBullet">
    <w:name w:val="List Bullet"/>
    <w:basedOn w:val="Normal"/>
    <w:uiPriority w:val="99"/>
    <w:unhideWhenUsed/>
    <w:qFormat/>
    <w:rsid w:val="00A431C1"/>
    <w:pPr>
      <w:numPr>
        <w:numId w:val="3"/>
      </w:numPr>
    </w:pPr>
  </w:style>
  <w:style w:type="paragraph" w:styleId="ListBullet2">
    <w:name w:val="List Bullet 2"/>
    <w:basedOn w:val="Normal"/>
    <w:uiPriority w:val="99"/>
    <w:unhideWhenUsed/>
    <w:rsid w:val="00A431C1"/>
    <w:pPr>
      <w:numPr>
        <w:ilvl w:val="1"/>
        <w:numId w:val="3"/>
      </w:numPr>
    </w:pPr>
  </w:style>
  <w:style w:type="paragraph" w:styleId="ListBullet3">
    <w:name w:val="List Bullet 3"/>
    <w:basedOn w:val="Normal"/>
    <w:uiPriority w:val="99"/>
    <w:unhideWhenUsed/>
    <w:rsid w:val="00A431C1"/>
    <w:pPr>
      <w:numPr>
        <w:ilvl w:val="2"/>
        <w:numId w:val="3"/>
      </w:numPr>
    </w:pPr>
  </w:style>
  <w:style w:type="paragraph" w:styleId="ListBullet4">
    <w:name w:val="List Bullet 4"/>
    <w:basedOn w:val="Normal"/>
    <w:uiPriority w:val="99"/>
    <w:unhideWhenUsed/>
    <w:rsid w:val="00A431C1"/>
    <w:pPr>
      <w:numPr>
        <w:ilvl w:val="3"/>
        <w:numId w:val="3"/>
      </w:numPr>
    </w:pPr>
  </w:style>
  <w:style w:type="paragraph" w:styleId="ListBullet5">
    <w:name w:val="List Bullet 5"/>
    <w:basedOn w:val="Normal"/>
    <w:uiPriority w:val="99"/>
    <w:unhideWhenUsed/>
    <w:rsid w:val="00A431C1"/>
    <w:pPr>
      <w:numPr>
        <w:ilvl w:val="4"/>
        <w:numId w:val="3"/>
      </w:numPr>
    </w:pPr>
  </w:style>
  <w:style w:type="paragraph" w:customStyle="1" w:styleId="Classification">
    <w:name w:val="Classification"/>
    <w:basedOn w:val="Normal"/>
    <w:uiPriority w:val="10"/>
    <w:qFormat/>
    <w:rsid w:val="00A431C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A431C1"/>
    <w:pPr>
      <w:numPr>
        <w:numId w:val="2"/>
      </w:numPr>
    </w:pPr>
  </w:style>
  <w:style w:type="table" w:styleId="TableGrid">
    <w:name w:val="Table Grid"/>
    <w:basedOn w:val="TableNormal"/>
    <w:uiPriority w:val="59"/>
    <w:rsid w:val="00A431C1"/>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A431C1"/>
    <w:pPr>
      <w:widowControl w:val="0"/>
      <w:suppressAutoHyphens/>
      <w:autoSpaceDE w:val="0"/>
      <w:autoSpaceDN w:val="0"/>
      <w:adjustRightInd w:val="0"/>
      <w:spacing w:after="113" w:line="288" w:lineRule="auto"/>
      <w:jc w:val="center"/>
      <w:textAlignment w:val="center"/>
    </w:pPr>
    <w:rPr>
      <w:rFonts w:asciiTheme="majorHAnsi" w:hAnsiTheme="majorHAnsi" w:cs="MyriadPro-Regular"/>
      <w:color w:val="486886"/>
      <w:sz w:val="16"/>
      <w:szCs w:val="16"/>
      <w:lang w:val="en-GB"/>
    </w:rPr>
  </w:style>
  <w:style w:type="paragraph" w:styleId="BalloonText">
    <w:name w:val="Balloon Text"/>
    <w:basedOn w:val="Normal"/>
    <w:link w:val="BalloonTextChar"/>
    <w:uiPriority w:val="99"/>
    <w:semiHidden/>
    <w:unhideWhenUsed/>
    <w:rsid w:val="001509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991"/>
    <w:rPr>
      <w:rFonts w:ascii="Segoe UI" w:eastAsiaTheme="minorEastAsia" w:hAnsi="Segoe UI" w:cs="Segoe UI"/>
      <w:sz w:val="18"/>
      <w:szCs w:val="18"/>
      <w:lang w:val="en-US" w:eastAsia="ja-JP"/>
    </w:rPr>
  </w:style>
  <w:style w:type="character" w:styleId="CommentReference">
    <w:name w:val="annotation reference"/>
    <w:basedOn w:val="DefaultParagraphFont"/>
    <w:uiPriority w:val="99"/>
    <w:semiHidden/>
    <w:unhideWhenUsed/>
    <w:rsid w:val="001B546E"/>
    <w:rPr>
      <w:sz w:val="16"/>
      <w:szCs w:val="16"/>
    </w:rPr>
  </w:style>
  <w:style w:type="paragraph" w:styleId="CommentText">
    <w:name w:val="annotation text"/>
    <w:basedOn w:val="Normal"/>
    <w:link w:val="CommentTextChar"/>
    <w:uiPriority w:val="99"/>
    <w:unhideWhenUsed/>
    <w:rsid w:val="001B546E"/>
    <w:rPr>
      <w:sz w:val="20"/>
      <w:szCs w:val="20"/>
    </w:rPr>
  </w:style>
  <w:style w:type="character" w:customStyle="1" w:styleId="CommentTextChar">
    <w:name w:val="Comment Text Char"/>
    <w:basedOn w:val="DefaultParagraphFont"/>
    <w:link w:val="CommentText"/>
    <w:uiPriority w:val="99"/>
    <w:rsid w:val="001B546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1B546E"/>
    <w:rPr>
      <w:b/>
      <w:bCs/>
    </w:rPr>
  </w:style>
  <w:style w:type="character" w:customStyle="1" w:styleId="CommentSubjectChar">
    <w:name w:val="Comment Subject Char"/>
    <w:basedOn w:val="CommentTextChar"/>
    <w:link w:val="CommentSubject"/>
    <w:uiPriority w:val="99"/>
    <w:semiHidden/>
    <w:rsid w:val="001B546E"/>
    <w:rPr>
      <w:rFonts w:eastAsiaTheme="minorEastAsia"/>
      <w:b/>
      <w:bCs/>
      <w:sz w:val="20"/>
      <w:szCs w:val="20"/>
      <w:lang w:val="en-US" w:eastAsia="ja-JP"/>
    </w:rPr>
  </w:style>
  <w:style w:type="character" w:styleId="Hyperlink">
    <w:name w:val="Hyperlink"/>
    <w:basedOn w:val="DefaultParagraphFont"/>
    <w:uiPriority w:val="99"/>
    <w:unhideWhenUsed/>
    <w:rsid w:val="00112565"/>
    <w:rPr>
      <w:color w:val="0563C1" w:themeColor="hyperlink"/>
      <w:u w:val="single"/>
    </w:rPr>
  </w:style>
  <w:style w:type="character" w:customStyle="1" w:styleId="UnresolvedMention1">
    <w:name w:val="Unresolved Mention1"/>
    <w:basedOn w:val="DefaultParagraphFont"/>
    <w:uiPriority w:val="99"/>
    <w:semiHidden/>
    <w:unhideWhenUsed/>
    <w:rsid w:val="00112565"/>
    <w:rPr>
      <w:color w:val="605E5C"/>
      <w:shd w:val="clear" w:color="auto" w:fill="E1DFDD"/>
    </w:rPr>
  </w:style>
  <w:style w:type="character" w:styleId="FollowedHyperlink">
    <w:name w:val="FollowedHyperlink"/>
    <w:basedOn w:val="DefaultParagraphFont"/>
    <w:uiPriority w:val="99"/>
    <w:semiHidden/>
    <w:unhideWhenUsed/>
    <w:rsid w:val="00112565"/>
    <w:rPr>
      <w:color w:val="954F72" w:themeColor="followedHyperlink"/>
      <w:u w:val="single"/>
    </w:rPr>
  </w:style>
  <w:style w:type="paragraph" w:styleId="Revision">
    <w:name w:val="Revision"/>
    <w:hidden/>
    <w:uiPriority w:val="99"/>
    <w:semiHidden/>
    <w:rsid w:val="00887988"/>
    <w:pPr>
      <w:spacing w:after="0" w:line="240" w:lineRule="auto"/>
    </w:pPr>
    <w:rPr>
      <w:rFonts w:eastAsiaTheme="minorEastAsia"/>
      <w:sz w:val="24"/>
      <w:szCs w:val="24"/>
      <w:lang w:val="en-US" w:eastAsia="ja-JP"/>
    </w:rPr>
  </w:style>
  <w:style w:type="paragraph" w:styleId="ListNumber2">
    <w:name w:val="List Number 2"/>
    <w:basedOn w:val="Normal"/>
    <w:uiPriority w:val="99"/>
    <w:qFormat/>
    <w:rsid w:val="002D44FF"/>
    <w:pPr>
      <w:autoSpaceDE w:val="0"/>
      <w:autoSpaceDN w:val="0"/>
      <w:adjustRightInd w:val="0"/>
      <w:spacing w:line="276" w:lineRule="auto"/>
    </w:pPr>
    <w:rPr>
      <w:rFonts w:ascii="Arial" w:eastAsia="Times New Roman" w:hAnsi="Arial" w:cs="Arial"/>
      <w:sz w:val="20"/>
      <w:szCs w:val="20"/>
      <w:lang w:val="en-AU" w:eastAsia="en-US"/>
    </w:rPr>
  </w:style>
  <w:style w:type="character" w:customStyle="1" w:styleId="normaltextrun">
    <w:name w:val="normaltextrun"/>
    <w:basedOn w:val="DefaultParagraphFont"/>
    <w:rsid w:val="000C27A9"/>
  </w:style>
  <w:style w:type="paragraph" w:customStyle="1" w:styleId="paragraph">
    <w:name w:val="paragraph"/>
    <w:basedOn w:val="Normal"/>
    <w:rsid w:val="00630E52"/>
    <w:pPr>
      <w:spacing w:before="100" w:beforeAutospacing="1" w:after="100" w:afterAutospacing="1"/>
    </w:pPr>
    <w:rPr>
      <w:rFonts w:ascii="Times New Roman" w:eastAsia="Times New Roman" w:hAnsi="Times New Roman" w:cs="Times New Roman"/>
      <w:lang w:val="en-AU" w:eastAsia="en-AU"/>
    </w:rPr>
  </w:style>
  <w:style w:type="character" w:customStyle="1" w:styleId="eop">
    <w:name w:val="eop"/>
    <w:basedOn w:val="DefaultParagraphFont"/>
    <w:rsid w:val="00630E52"/>
  </w:style>
  <w:style w:type="paragraph" w:styleId="ListNumber">
    <w:name w:val="List Number"/>
    <w:basedOn w:val="Normal"/>
    <w:uiPriority w:val="99"/>
    <w:semiHidden/>
    <w:unhideWhenUsed/>
    <w:rsid w:val="00E1300D"/>
    <w:pPr>
      <w:numPr>
        <w:numId w:val="11"/>
      </w:numPr>
      <w:contextualSpacing/>
    </w:pPr>
  </w:style>
  <w:style w:type="paragraph" w:styleId="ListNumber5">
    <w:name w:val="List Number 5"/>
    <w:basedOn w:val="Normal"/>
    <w:uiPriority w:val="99"/>
    <w:semiHidden/>
    <w:unhideWhenUsed/>
    <w:rsid w:val="00862A6B"/>
    <w:pPr>
      <w:numPr>
        <w:numId w:val="13"/>
      </w:numPr>
      <w:contextualSpacing/>
    </w:pPr>
  </w:style>
  <w:style w:type="character" w:customStyle="1" w:styleId="ListParagraphChar">
    <w:name w:val="List Paragraph Char"/>
    <w:basedOn w:val="DefaultParagraphFont"/>
    <w:link w:val="ListParagraph"/>
    <w:uiPriority w:val="34"/>
    <w:rsid w:val="00120F8A"/>
    <w:rPr>
      <w:rFonts w:eastAsiaTheme="minorEastAsia"/>
      <w:sz w:val="24"/>
      <w:szCs w:val="24"/>
      <w:lang w:val="en-US" w:eastAsia="ja-JP"/>
    </w:rPr>
  </w:style>
  <w:style w:type="character" w:styleId="Emphasis">
    <w:name w:val="Emphasis"/>
    <w:basedOn w:val="DefaultParagraphFont"/>
    <w:uiPriority w:val="20"/>
    <w:qFormat/>
    <w:rsid w:val="00B4741D"/>
    <w:rPr>
      <w:i/>
      <w:iCs/>
    </w:rPr>
  </w:style>
  <w:style w:type="character" w:customStyle="1" w:styleId="cf01">
    <w:name w:val="cf01"/>
    <w:basedOn w:val="DefaultParagraphFont"/>
    <w:rsid w:val="00E63A70"/>
    <w:rPr>
      <w:rFonts w:ascii="Segoe UI" w:hAnsi="Segoe UI" w:cs="Segoe UI" w:hint="default"/>
      <w:sz w:val="18"/>
      <w:szCs w:val="18"/>
    </w:rPr>
  </w:style>
  <w:style w:type="character" w:customStyle="1" w:styleId="contentpasted01">
    <w:name w:val="contentpasted01"/>
    <w:basedOn w:val="DefaultParagraphFont"/>
    <w:rsid w:val="00CD0E3A"/>
  </w:style>
  <w:style w:type="character" w:customStyle="1" w:styleId="marktim952lzf">
    <w:name w:val="marktim952lzf"/>
    <w:basedOn w:val="DefaultParagraphFont"/>
    <w:rsid w:val="00CD0E3A"/>
  </w:style>
  <w:style w:type="character" w:customStyle="1" w:styleId="contentpasted2">
    <w:name w:val="contentpasted2"/>
    <w:basedOn w:val="DefaultParagraphFont"/>
    <w:rsid w:val="00CD0E3A"/>
  </w:style>
  <w:style w:type="character" w:customStyle="1" w:styleId="yiv5793489444contentpasted2">
    <w:name w:val="yiv5793489444contentpasted2"/>
    <w:basedOn w:val="DefaultParagraphFont"/>
    <w:rsid w:val="00B43589"/>
  </w:style>
  <w:style w:type="character" w:customStyle="1" w:styleId="yiv5793489444contentpasted01">
    <w:name w:val="yiv5793489444contentpasted01"/>
    <w:basedOn w:val="DefaultParagraphFont"/>
    <w:rsid w:val="00B43589"/>
  </w:style>
  <w:style w:type="character" w:customStyle="1" w:styleId="yiv5793489444marktim952lzf">
    <w:name w:val="yiv5793489444marktim952lzf"/>
    <w:basedOn w:val="DefaultParagraphFont"/>
    <w:rsid w:val="00B43589"/>
  </w:style>
  <w:style w:type="character" w:customStyle="1" w:styleId="ui-provider">
    <w:name w:val="ui-provider"/>
    <w:basedOn w:val="DefaultParagraphFont"/>
    <w:rsid w:val="003A7E5B"/>
  </w:style>
  <w:style w:type="paragraph" w:customStyle="1" w:styleId="Default">
    <w:name w:val="Default"/>
    <w:rsid w:val="00127DFA"/>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18564B"/>
    <w:rPr>
      <w:rFonts w:ascii="Segoe UI" w:hAnsi="Segoe UI" w:cs="Segoe UI" w:hint="default"/>
      <w:i/>
      <w:iCs/>
      <w:sz w:val="18"/>
      <w:szCs w:val="18"/>
    </w:rPr>
  </w:style>
  <w:style w:type="paragraph" w:customStyle="1" w:styleId="yiv1930924660msolistparagraph">
    <w:name w:val="yiv1930924660msolistparagraph"/>
    <w:basedOn w:val="Normal"/>
    <w:rsid w:val="00DC25D1"/>
    <w:pPr>
      <w:spacing w:before="100" w:beforeAutospacing="1" w:after="100" w:afterAutospacing="1"/>
    </w:pPr>
    <w:rPr>
      <w:rFonts w:ascii="Aptos" w:eastAsiaTheme="minorHAnsi" w:hAnsi="Aptos" w:cs="Apto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24">
      <w:bodyDiv w:val="1"/>
      <w:marLeft w:val="0"/>
      <w:marRight w:val="0"/>
      <w:marTop w:val="0"/>
      <w:marBottom w:val="0"/>
      <w:divBdr>
        <w:top w:val="none" w:sz="0" w:space="0" w:color="auto"/>
        <w:left w:val="none" w:sz="0" w:space="0" w:color="auto"/>
        <w:bottom w:val="none" w:sz="0" w:space="0" w:color="auto"/>
        <w:right w:val="none" w:sz="0" w:space="0" w:color="auto"/>
      </w:divBdr>
    </w:div>
    <w:div w:id="102577229">
      <w:bodyDiv w:val="1"/>
      <w:marLeft w:val="0"/>
      <w:marRight w:val="0"/>
      <w:marTop w:val="0"/>
      <w:marBottom w:val="0"/>
      <w:divBdr>
        <w:top w:val="none" w:sz="0" w:space="0" w:color="auto"/>
        <w:left w:val="none" w:sz="0" w:space="0" w:color="auto"/>
        <w:bottom w:val="none" w:sz="0" w:space="0" w:color="auto"/>
        <w:right w:val="none" w:sz="0" w:space="0" w:color="auto"/>
      </w:divBdr>
    </w:div>
    <w:div w:id="139619890">
      <w:bodyDiv w:val="1"/>
      <w:marLeft w:val="0"/>
      <w:marRight w:val="0"/>
      <w:marTop w:val="0"/>
      <w:marBottom w:val="0"/>
      <w:divBdr>
        <w:top w:val="none" w:sz="0" w:space="0" w:color="auto"/>
        <w:left w:val="none" w:sz="0" w:space="0" w:color="auto"/>
        <w:bottom w:val="none" w:sz="0" w:space="0" w:color="auto"/>
        <w:right w:val="none" w:sz="0" w:space="0" w:color="auto"/>
      </w:divBdr>
    </w:div>
    <w:div w:id="163327673">
      <w:bodyDiv w:val="1"/>
      <w:marLeft w:val="0"/>
      <w:marRight w:val="0"/>
      <w:marTop w:val="0"/>
      <w:marBottom w:val="0"/>
      <w:divBdr>
        <w:top w:val="none" w:sz="0" w:space="0" w:color="auto"/>
        <w:left w:val="none" w:sz="0" w:space="0" w:color="auto"/>
        <w:bottom w:val="none" w:sz="0" w:space="0" w:color="auto"/>
        <w:right w:val="none" w:sz="0" w:space="0" w:color="auto"/>
      </w:divBdr>
    </w:div>
    <w:div w:id="169875772">
      <w:bodyDiv w:val="1"/>
      <w:marLeft w:val="0"/>
      <w:marRight w:val="0"/>
      <w:marTop w:val="0"/>
      <w:marBottom w:val="0"/>
      <w:divBdr>
        <w:top w:val="none" w:sz="0" w:space="0" w:color="auto"/>
        <w:left w:val="none" w:sz="0" w:space="0" w:color="auto"/>
        <w:bottom w:val="none" w:sz="0" w:space="0" w:color="auto"/>
        <w:right w:val="none" w:sz="0" w:space="0" w:color="auto"/>
      </w:divBdr>
    </w:div>
    <w:div w:id="172570794">
      <w:bodyDiv w:val="1"/>
      <w:marLeft w:val="0"/>
      <w:marRight w:val="0"/>
      <w:marTop w:val="0"/>
      <w:marBottom w:val="0"/>
      <w:divBdr>
        <w:top w:val="none" w:sz="0" w:space="0" w:color="auto"/>
        <w:left w:val="none" w:sz="0" w:space="0" w:color="auto"/>
        <w:bottom w:val="none" w:sz="0" w:space="0" w:color="auto"/>
        <w:right w:val="none" w:sz="0" w:space="0" w:color="auto"/>
      </w:divBdr>
    </w:div>
    <w:div w:id="198248771">
      <w:bodyDiv w:val="1"/>
      <w:marLeft w:val="0"/>
      <w:marRight w:val="0"/>
      <w:marTop w:val="0"/>
      <w:marBottom w:val="0"/>
      <w:divBdr>
        <w:top w:val="none" w:sz="0" w:space="0" w:color="auto"/>
        <w:left w:val="none" w:sz="0" w:space="0" w:color="auto"/>
        <w:bottom w:val="none" w:sz="0" w:space="0" w:color="auto"/>
        <w:right w:val="none" w:sz="0" w:space="0" w:color="auto"/>
      </w:divBdr>
    </w:div>
    <w:div w:id="200359147">
      <w:bodyDiv w:val="1"/>
      <w:marLeft w:val="0"/>
      <w:marRight w:val="0"/>
      <w:marTop w:val="0"/>
      <w:marBottom w:val="0"/>
      <w:divBdr>
        <w:top w:val="none" w:sz="0" w:space="0" w:color="auto"/>
        <w:left w:val="none" w:sz="0" w:space="0" w:color="auto"/>
        <w:bottom w:val="none" w:sz="0" w:space="0" w:color="auto"/>
        <w:right w:val="none" w:sz="0" w:space="0" w:color="auto"/>
      </w:divBdr>
    </w:div>
    <w:div w:id="219176141">
      <w:bodyDiv w:val="1"/>
      <w:marLeft w:val="0"/>
      <w:marRight w:val="0"/>
      <w:marTop w:val="0"/>
      <w:marBottom w:val="0"/>
      <w:divBdr>
        <w:top w:val="none" w:sz="0" w:space="0" w:color="auto"/>
        <w:left w:val="none" w:sz="0" w:space="0" w:color="auto"/>
        <w:bottom w:val="none" w:sz="0" w:space="0" w:color="auto"/>
        <w:right w:val="none" w:sz="0" w:space="0" w:color="auto"/>
      </w:divBdr>
    </w:div>
    <w:div w:id="238485687">
      <w:bodyDiv w:val="1"/>
      <w:marLeft w:val="0"/>
      <w:marRight w:val="0"/>
      <w:marTop w:val="0"/>
      <w:marBottom w:val="0"/>
      <w:divBdr>
        <w:top w:val="none" w:sz="0" w:space="0" w:color="auto"/>
        <w:left w:val="none" w:sz="0" w:space="0" w:color="auto"/>
        <w:bottom w:val="none" w:sz="0" w:space="0" w:color="auto"/>
        <w:right w:val="none" w:sz="0" w:space="0" w:color="auto"/>
      </w:divBdr>
    </w:div>
    <w:div w:id="284897030">
      <w:bodyDiv w:val="1"/>
      <w:marLeft w:val="0"/>
      <w:marRight w:val="0"/>
      <w:marTop w:val="0"/>
      <w:marBottom w:val="0"/>
      <w:divBdr>
        <w:top w:val="none" w:sz="0" w:space="0" w:color="auto"/>
        <w:left w:val="none" w:sz="0" w:space="0" w:color="auto"/>
        <w:bottom w:val="none" w:sz="0" w:space="0" w:color="auto"/>
        <w:right w:val="none" w:sz="0" w:space="0" w:color="auto"/>
      </w:divBdr>
    </w:div>
    <w:div w:id="321200758">
      <w:bodyDiv w:val="1"/>
      <w:marLeft w:val="0"/>
      <w:marRight w:val="0"/>
      <w:marTop w:val="0"/>
      <w:marBottom w:val="0"/>
      <w:divBdr>
        <w:top w:val="none" w:sz="0" w:space="0" w:color="auto"/>
        <w:left w:val="none" w:sz="0" w:space="0" w:color="auto"/>
        <w:bottom w:val="none" w:sz="0" w:space="0" w:color="auto"/>
        <w:right w:val="none" w:sz="0" w:space="0" w:color="auto"/>
      </w:divBdr>
    </w:div>
    <w:div w:id="360590487">
      <w:bodyDiv w:val="1"/>
      <w:marLeft w:val="0"/>
      <w:marRight w:val="0"/>
      <w:marTop w:val="0"/>
      <w:marBottom w:val="0"/>
      <w:divBdr>
        <w:top w:val="none" w:sz="0" w:space="0" w:color="auto"/>
        <w:left w:val="none" w:sz="0" w:space="0" w:color="auto"/>
        <w:bottom w:val="none" w:sz="0" w:space="0" w:color="auto"/>
        <w:right w:val="none" w:sz="0" w:space="0" w:color="auto"/>
      </w:divBdr>
    </w:div>
    <w:div w:id="399060129">
      <w:bodyDiv w:val="1"/>
      <w:marLeft w:val="0"/>
      <w:marRight w:val="0"/>
      <w:marTop w:val="0"/>
      <w:marBottom w:val="0"/>
      <w:divBdr>
        <w:top w:val="none" w:sz="0" w:space="0" w:color="auto"/>
        <w:left w:val="none" w:sz="0" w:space="0" w:color="auto"/>
        <w:bottom w:val="none" w:sz="0" w:space="0" w:color="auto"/>
        <w:right w:val="none" w:sz="0" w:space="0" w:color="auto"/>
      </w:divBdr>
    </w:div>
    <w:div w:id="420298610">
      <w:bodyDiv w:val="1"/>
      <w:marLeft w:val="0"/>
      <w:marRight w:val="0"/>
      <w:marTop w:val="0"/>
      <w:marBottom w:val="0"/>
      <w:divBdr>
        <w:top w:val="none" w:sz="0" w:space="0" w:color="auto"/>
        <w:left w:val="none" w:sz="0" w:space="0" w:color="auto"/>
        <w:bottom w:val="none" w:sz="0" w:space="0" w:color="auto"/>
        <w:right w:val="none" w:sz="0" w:space="0" w:color="auto"/>
      </w:divBdr>
    </w:div>
    <w:div w:id="479421561">
      <w:bodyDiv w:val="1"/>
      <w:marLeft w:val="0"/>
      <w:marRight w:val="0"/>
      <w:marTop w:val="0"/>
      <w:marBottom w:val="0"/>
      <w:divBdr>
        <w:top w:val="none" w:sz="0" w:space="0" w:color="auto"/>
        <w:left w:val="none" w:sz="0" w:space="0" w:color="auto"/>
        <w:bottom w:val="none" w:sz="0" w:space="0" w:color="auto"/>
        <w:right w:val="none" w:sz="0" w:space="0" w:color="auto"/>
      </w:divBdr>
    </w:div>
    <w:div w:id="483858304">
      <w:bodyDiv w:val="1"/>
      <w:marLeft w:val="0"/>
      <w:marRight w:val="0"/>
      <w:marTop w:val="0"/>
      <w:marBottom w:val="0"/>
      <w:divBdr>
        <w:top w:val="none" w:sz="0" w:space="0" w:color="auto"/>
        <w:left w:val="none" w:sz="0" w:space="0" w:color="auto"/>
        <w:bottom w:val="none" w:sz="0" w:space="0" w:color="auto"/>
        <w:right w:val="none" w:sz="0" w:space="0" w:color="auto"/>
      </w:divBdr>
    </w:div>
    <w:div w:id="537623161">
      <w:bodyDiv w:val="1"/>
      <w:marLeft w:val="0"/>
      <w:marRight w:val="0"/>
      <w:marTop w:val="0"/>
      <w:marBottom w:val="0"/>
      <w:divBdr>
        <w:top w:val="none" w:sz="0" w:space="0" w:color="auto"/>
        <w:left w:val="none" w:sz="0" w:space="0" w:color="auto"/>
        <w:bottom w:val="none" w:sz="0" w:space="0" w:color="auto"/>
        <w:right w:val="none" w:sz="0" w:space="0" w:color="auto"/>
      </w:divBdr>
    </w:div>
    <w:div w:id="595526767">
      <w:bodyDiv w:val="1"/>
      <w:marLeft w:val="0"/>
      <w:marRight w:val="0"/>
      <w:marTop w:val="0"/>
      <w:marBottom w:val="0"/>
      <w:divBdr>
        <w:top w:val="none" w:sz="0" w:space="0" w:color="auto"/>
        <w:left w:val="none" w:sz="0" w:space="0" w:color="auto"/>
        <w:bottom w:val="none" w:sz="0" w:space="0" w:color="auto"/>
        <w:right w:val="none" w:sz="0" w:space="0" w:color="auto"/>
      </w:divBdr>
    </w:div>
    <w:div w:id="600185517">
      <w:bodyDiv w:val="1"/>
      <w:marLeft w:val="0"/>
      <w:marRight w:val="0"/>
      <w:marTop w:val="0"/>
      <w:marBottom w:val="0"/>
      <w:divBdr>
        <w:top w:val="none" w:sz="0" w:space="0" w:color="auto"/>
        <w:left w:val="none" w:sz="0" w:space="0" w:color="auto"/>
        <w:bottom w:val="none" w:sz="0" w:space="0" w:color="auto"/>
        <w:right w:val="none" w:sz="0" w:space="0" w:color="auto"/>
      </w:divBdr>
    </w:div>
    <w:div w:id="689451844">
      <w:bodyDiv w:val="1"/>
      <w:marLeft w:val="0"/>
      <w:marRight w:val="0"/>
      <w:marTop w:val="0"/>
      <w:marBottom w:val="0"/>
      <w:divBdr>
        <w:top w:val="none" w:sz="0" w:space="0" w:color="auto"/>
        <w:left w:val="none" w:sz="0" w:space="0" w:color="auto"/>
        <w:bottom w:val="none" w:sz="0" w:space="0" w:color="auto"/>
        <w:right w:val="none" w:sz="0" w:space="0" w:color="auto"/>
      </w:divBdr>
    </w:div>
    <w:div w:id="737291003">
      <w:bodyDiv w:val="1"/>
      <w:marLeft w:val="0"/>
      <w:marRight w:val="0"/>
      <w:marTop w:val="0"/>
      <w:marBottom w:val="0"/>
      <w:divBdr>
        <w:top w:val="none" w:sz="0" w:space="0" w:color="auto"/>
        <w:left w:val="none" w:sz="0" w:space="0" w:color="auto"/>
        <w:bottom w:val="none" w:sz="0" w:space="0" w:color="auto"/>
        <w:right w:val="none" w:sz="0" w:space="0" w:color="auto"/>
      </w:divBdr>
    </w:div>
    <w:div w:id="741222528">
      <w:bodyDiv w:val="1"/>
      <w:marLeft w:val="0"/>
      <w:marRight w:val="0"/>
      <w:marTop w:val="0"/>
      <w:marBottom w:val="0"/>
      <w:divBdr>
        <w:top w:val="none" w:sz="0" w:space="0" w:color="auto"/>
        <w:left w:val="none" w:sz="0" w:space="0" w:color="auto"/>
        <w:bottom w:val="none" w:sz="0" w:space="0" w:color="auto"/>
        <w:right w:val="none" w:sz="0" w:space="0" w:color="auto"/>
      </w:divBdr>
    </w:div>
    <w:div w:id="831801070">
      <w:bodyDiv w:val="1"/>
      <w:marLeft w:val="0"/>
      <w:marRight w:val="0"/>
      <w:marTop w:val="0"/>
      <w:marBottom w:val="0"/>
      <w:divBdr>
        <w:top w:val="none" w:sz="0" w:space="0" w:color="auto"/>
        <w:left w:val="none" w:sz="0" w:space="0" w:color="auto"/>
        <w:bottom w:val="none" w:sz="0" w:space="0" w:color="auto"/>
        <w:right w:val="none" w:sz="0" w:space="0" w:color="auto"/>
      </w:divBdr>
    </w:div>
    <w:div w:id="833885840">
      <w:bodyDiv w:val="1"/>
      <w:marLeft w:val="0"/>
      <w:marRight w:val="0"/>
      <w:marTop w:val="0"/>
      <w:marBottom w:val="0"/>
      <w:divBdr>
        <w:top w:val="none" w:sz="0" w:space="0" w:color="auto"/>
        <w:left w:val="none" w:sz="0" w:space="0" w:color="auto"/>
        <w:bottom w:val="none" w:sz="0" w:space="0" w:color="auto"/>
        <w:right w:val="none" w:sz="0" w:space="0" w:color="auto"/>
      </w:divBdr>
    </w:div>
    <w:div w:id="844248366">
      <w:bodyDiv w:val="1"/>
      <w:marLeft w:val="0"/>
      <w:marRight w:val="0"/>
      <w:marTop w:val="0"/>
      <w:marBottom w:val="0"/>
      <w:divBdr>
        <w:top w:val="none" w:sz="0" w:space="0" w:color="auto"/>
        <w:left w:val="none" w:sz="0" w:space="0" w:color="auto"/>
        <w:bottom w:val="none" w:sz="0" w:space="0" w:color="auto"/>
        <w:right w:val="none" w:sz="0" w:space="0" w:color="auto"/>
      </w:divBdr>
    </w:div>
    <w:div w:id="880172106">
      <w:bodyDiv w:val="1"/>
      <w:marLeft w:val="0"/>
      <w:marRight w:val="0"/>
      <w:marTop w:val="0"/>
      <w:marBottom w:val="0"/>
      <w:divBdr>
        <w:top w:val="none" w:sz="0" w:space="0" w:color="auto"/>
        <w:left w:val="none" w:sz="0" w:space="0" w:color="auto"/>
        <w:bottom w:val="none" w:sz="0" w:space="0" w:color="auto"/>
        <w:right w:val="none" w:sz="0" w:space="0" w:color="auto"/>
      </w:divBdr>
    </w:div>
    <w:div w:id="937369629">
      <w:bodyDiv w:val="1"/>
      <w:marLeft w:val="0"/>
      <w:marRight w:val="0"/>
      <w:marTop w:val="0"/>
      <w:marBottom w:val="0"/>
      <w:divBdr>
        <w:top w:val="none" w:sz="0" w:space="0" w:color="auto"/>
        <w:left w:val="none" w:sz="0" w:space="0" w:color="auto"/>
        <w:bottom w:val="none" w:sz="0" w:space="0" w:color="auto"/>
        <w:right w:val="none" w:sz="0" w:space="0" w:color="auto"/>
      </w:divBdr>
    </w:div>
    <w:div w:id="947547835">
      <w:bodyDiv w:val="1"/>
      <w:marLeft w:val="0"/>
      <w:marRight w:val="0"/>
      <w:marTop w:val="0"/>
      <w:marBottom w:val="0"/>
      <w:divBdr>
        <w:top w:val="none" w:sz="0" w:space="0" w:color="auto"/>
        <w:left w:val="none" w:sz="0" w:space="0" w:color="auto"/>
        <w:bottom w:val="none" w:sz="0" w:space="0" w:color="auto"/>
        <w:right w:val="none" w:sz="0" w:space="0" w:color="auto"/>
      </w:divBdr>
    </w:div>
    <w:div w:id="949237395">
      <w:bodyDiv w:val="1"/>
      <w:marLeft w:val="0"/>
      <w:marRight w:val="0"/>
      <w:marTop w:val="0"/>
      <w:marBottom w:val="0"/>
      <w:divBdr>
        <w:top w:val="none" w:sz="0" w:space="0" w:color="auto"/>
        <w:left w:val="none" w:sz="0" w:space="0" w:color="auto"/>
        <w:bottom w:val="none" w:sz="0" w:space="0" w:color="auto"/>
        <w:right w:val="none" w:sz="0" w:space="0" w:color="auto"/>
      </w:divBdr>
    </w:div>
    <w:div w:id="1022970774">
      <w:bodyDiv w:val="1"/>
      <w:marLeft w:val="0"/>
      <w:marRight w:val="0"/>
      <w:marTop w:val="0"/>
      <w:marBottom w:val="0"/>
      <w:divBdr>
        <w:top w:val="none" w:sz="0" w:space="0" w:color="auto"/>
        <w:left w:val="none" w:sz="0" w:space="0" w:color="auto"/>
        <w:bottom w:val="none" w:sz="0" w:space="0" w:color="auto"/>
        <w:right w:val="none" w:sz="0" w:space="0" w:color="auto"/>
      </w:divBdr>
    </w:div>
    <w:div w:id="1091587160">
      <w:bodyDiv w:val="1"/>
      <w:marLeft w:val="0"/>
      <w:marRight w:val="0"/>
      <w:marTop w:val="0"/>
      <w:marBottom w:val="0"/>
      <w:divBdr>
        <w:top w:val="none" w:sz="0" w:space="0" w:color="auto"/>
        <w:left w:val="none" w:sz="0" w:space="0" w:color="auto"/>
        <w:bottom w:val="none" w:sz="0" w:space="0" w:color="auto"/>
        <w:right w:val="none" w:sz="0" w:space="0" w:color="auto"/>
      </w:divBdr>
    </w:div>
    <w:div w:id="1099109053">
      <w:bodyDiv w:val="1"/>
      <w:marLeft w:val="0"/>
      <w:marRight w:val="0"/>
      <w:marTop w:val="0"/>
      <w:marBottom w:val="0"/>
      <w:divBdr>
        <w:top w:val="none" w:sz="0" w:space="0" w:color="auto"/>
        <w:left w:val="none" w:sz="0" w:space="0" w:color="auto"/>
        <w:bottom w:val="none" w:sz="0" w:space="0" w:color="auto"/>
        <w:right w:val="none" w:sz="0" w:space="0" w:color="auto"/>
      </w:divBdr>
    </w:div>
    <w:div w:id="1174150445">
      <w:bodyDiv w:val="1"/>
      <w:marLeft w:val="0"/>
      <w:marRight w:val="0"/>
      <w:marTop w:val="0"/>
      <w:marBottom w:val="0"/>
      <w:divBdr>
        <w:top w:val="none" w:sz="0" w:space="0" w:color="auto"/>
        <w:left w:val="none" w:sz="0" w:space="0" w:color="auto"/>
        <w:bottom w:val="none" w:sz="0" w:space="0" w:color="auto"/>
        <w:right w:val="none" w:sz="0" w:space="0" w:color="auto"/>
      </w:divBdr>
    </w:div>
    <w:div w:id="1269241285">
      <w:bodyDiv w:val="1"/>
      <w:marLeft w:val="0"/>
      <w:marRight w:val="0"/>
      <w:marTop w:val="0"/>
      <w:marBottom w:val="0"/>
      <w:divBdr>
        <w:top w:val="none" w:sz="0" w:space="0" w:color="auto"/>
        <w:left w:val="none" w:sz="0" w:space="0" w:color="auto"/>
        <w:bottom w:val="none" w:sz="0" w:space="0" w:color="auto"/>
        <w:right w:val="none" w:sz="0" w:space="0" w:color="auto"/>
      </w:divBdr>
    </w:div>
    <w:div w:id="1349991707">
      <w:bodyDiv w:val="1"/>
      <w:marLeft w:val="0"/>
      <w:marRight w:val="0"/>
      <w:marTop w:val="0"/>
      <w:marBottom w:val="0"/>
      <w:divBdr>
        <w:top w:val="none" w:sz="0" w:space="0" w:color="auto"/>
        <w:left w:val="none" w:sz="0" w:space="0" w:color="auto"/>
        <w:bottom w:val="none" w:sz="0" w:space="0" w:color="auto"/>
        <w:right w:val="none" w:sz="0" w:space="0" w:color="auto"/>
      </w:divBdr>
    </w:div>
    <w:div w:id="1359702767">
      <w:bodyDiv w:val="1"/>
      <w:marLeft w:val="0"/>
      <w:marRight w:val="0"/>
      <w:marTop w:val="0"/>
      <w:marBottom w:val="0"/>
      <w:divBdr>
        <w:top w:val="none" w:sz="0" w:space="0" w:color="auto"/>
        <w:left w:val="none" w:sz="0" w:space="0" w:color="auto"/>
        <w:bottom w:val="none" w:sz="0" w:space="0" w:color="auto"/>
        <w:right w:val="none" w:sz="0" w:space="0" w:color="auto"/>
      </w:divBdr>
    </w:div>
    <w:div w:id="1367609025">
      <w:bodyDiv w:val="1"/>
      <w:marLeft w:val="0"/>
      <w:marRight w:val="0"/>
      <w:marTop w:val="0"/>
      <w:marBottom w:val="0"/>
      <w:divBdr>
        <w:top w:val="none" w:sz="0" w:space="0" w:color="auto"/>
        <w:left w:val="none" w:sz="0" w:space="0" w:color="auto"/>
        <w:bottom w:val="none" w:sz="0" w:space="0" w:color="auto"/>
        <w:right w:val="none" w:sz="0" w:space="0" w:color="auto"/>
      </w:divBdr>
    </w:div>
    <w:div w:id="1394504793">
      <w:bodyDiv w:val="1"/>
      <w:marLeft w:val="0"/>
      <w:marRight w:val="0"/>
      <w:marTop w:val="0"/>
      <w:marBottom w:val="0"/>
      <w:divBdr>
        <w:top w:val="none" w:sz="0" w:space="0" w:color="auto"/>
        <w:left w:val="none" w:sz="0" w:space="0" w:color="auto"/>
        <w:bottom w:val="none" w:sz="0" w:space="0" w:color="auto"/>
        <w:right w:val="none" w:sz="0" w:space="0" w:color="auto"/>
      </w:divBdr>
    </w:div>
    <w:div w:id="1421177898">
      <w:bodyDiv w:val="1"/>
      <w:marLeft w:val="0"/>
      <w:marRight w:val="0"/>
      <w:marTop w:val="0"/>
      <w:marBottom w:val="0"/>
      <w:divBdr>
        <w:top w:val="none" w:sz="0" w:space="0" w:color="auto"/>
        <w:left w:val="none" w:sz="0" w:space="0" w:color="auto"/>
        <w:bottom w:val="none" w:sz="0" w:space="0" w:color="auto"/>
        <w:right w:val="none" w:sz="0" w:space="0" w:color="auto"/>
      </w:divBdr>
    </w:div>
    <w:div w:id="1466238653">
      <w:bodyDiv w:val="1"/>
      <w:marLeft w:val="0"/>
      <w:marRight w:val="0"/>
      <w:marTop w:val="0"/>
      <w:marBottom w:val="0"/>
      <w:divBdr>
        <w:top w:val="none" w:sz="0" w:space="0" w:color="auto"/>
        <w:left w:val="none" w:sz="0" w:space="0" w:color="auto"/>
        <w:bottom w:val="none" w:sz="0" w:space="0" w:color="auto"/>
        <w:right w:val="none" w:sz="0" w:space="0" w:color="auto"/>
      </w:divBdr>
    </w:div>
    <w:div w:id="1491169075">
      <w:bodyDiv w:val="1"/>
      <w:marLeft w:val="0"/>
      <w:marRight w:val="0"/>
      <w:marTop w:val="0"/>
      <w:marBottom w:val="0"/>
      <w:divBdr>
        <w:top w:val="none" w:sz="0" w:space="0" w:color="auto"/>
        <w:left w:val="none" w:sz="0" w:space="0" w:color="auto"/>
        <w:bottom w:val="none" w:sz="0" w:space="0" w:color="auto"/>
        <w:right w:val="none" w:sz="0" w:space="0" w:color="auto"/>
      </w:divBdr>
    </w:div>
    <w:div w:id="1506555982">
      <w:bodyDiv w:val="1"/>
      <w:marLeft w:val="0"/>
      <w:marRight w:val="0"/>
      <w:marTop w:val="0"/>
      <w:marBottom w:val="0"/>
      <w:divBdr>
        <w:top w:val="none" w:sz="0" w:space="0" w:color="auto"/>
        <w:left w:val="none" w:sz="0" w:space="0" w:color="auto"/>
        <w:bottom w:val="none" w:sz="0" w:space="0" w:color="auto"/>
        <w:right w:val="none" w:sz="0" w:space="0" w:color="auto"/>
      </w:divBdr>
    </w:div>
    <w:div w:id="1512989472">
      <w:bodyDiv w:val="1"/>
      <w:marLeft w:val="0"/>
      <w:marRight w:val="0"/>
      <w:marTop w:val="0"/>
      <w:marBottom w:val="0"/>
      <w:divBdr>
        <w:top w:val="none" w:sz="0" w:space="0" w:color="auto"/>
        <w:left w:val="none" w:sz="0" w:space="0" w:color="auto"/>
        <w:bottom w:val="none" w:sz="0" w:space="0" w:color="auto"/>
        <w:right w:val="none" w:sz="0" w:space="0" w:color="auto"/>
      </w:divBdr>
    </w:div>
    <w:div w:id="1548640155">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54018049">
      <w:bodyDiv w:val="1"/>
      <w:marLeft w:val="0"/>
      <w:marRight w:val="0"/>
      <w:marTop w:val="0"/>
      <w:marBottom w:val="0"/>
      <w:divBdr>
        <w:top w:val="none" w:sz="0" w:space="0" w:color="auto"/>
        <w:left w:val="none" w:sz="0" w:space="0" w:color="auto"/>
        <w:bottom w:val="none" w:sz="0" w:space="0" w:color="auto"/>
        <w:right w:val="none" w:sz="0" w:space="0" w:color="auto"/>
      </w:divBdr>
    </w:div>
    <w:div w:id="1690445420">
      <w:bodyDiv w:val="1"/>
      <w:marLeft w:val="0"/>
      <w:marRight w:val="0"/>
      <w:marTop w:val="0"/>
      <w:marBottom w:val="0"/>
      <w:divBdr>
        <w:top w:val="none" w:sz="0" w:space="0" w:color="auto"/>
        <w:left w:val="none" w:sz="0" w:space="0" w:color="auto"/>
        <w:bottom w:val="none" w:sz="0" w:space="0" w:color="auto"/>
        <w:right w:val="none" w:sz="0" w:space="0" w:color="auto"/>
      </w:divBdr>
    </w:div>
    <w:div w:id="1714380168">
      <w:bodyDiv w:val="1"/>
      <w:marLeft w:val="0"/>
      <w:marRight w:val="0"/>
      <w:marTop w:val="0"/>
      <w:marBottom w:val="0"/>
      <w:divBdr>
        <w:top w:val="none" w:sz="0" w:space="0" w:color="auto"/>
        <w:left w:val="none" w:sz="0" w:space="0" w:color="auto"/>
        <w:bottom w:val="none" w:sz="0" w:space="0" w:color="auto"/>
        <w:right w:val="none" w:sz="0" w:space="0" w:color="auto"/>
      </w:divBdr>
    </w:div>
    <w:div w:id="1780027533">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5825616">
      <w:bodyDiv w:val="1"/>
      <w:marLeft w:val="0"/>
      <w:marRight w:val="0"/>
      <w:marTop w:val="0"/>
      <w:marBottom w:val="0"/>
      <w:divBdr>
        <w:top w:val="none" w:sz="0" w:space="0" w:color="auto"/>
        <w:left w:val="none" w:sz="0" w:space="0" w:color="auto"/>
        <w:bottom w:val="none" w:sz="0" w:space="0" w:color="auto"/>
        <w:right w:val="none" w:sz="0" w:space="0" w:color="auto"/>
      </w:divBdr>
    </w:div>
    <w:div w:id="1866596883">
      <w:bodyDiv w:val="1"/>
      <w:marLeft w:val="0"/>
      <w:marRight w:val="0"/>
      <w:marTop w:val="0"/>
      <w:marBottom w:val="0"/>
      <w:divBdr>
        <w:top w:val="none" w:sz="0" w:space="0" w:color="auto"/>
        <w:left w:val="none" w:sz="0" w:space="0" w:color="auto"/>
        <w:bottom w:val="none" w:sz="0" w:space="0" w:color="auto"/>
        <w:right w:val="none" w:sz="0" w:space="0" w:color="auto"/>
      </w:divBdr>
    </w:div>
    <w:div w:id="1915234957">
      <w:bodyDiv w:val="1"/>
      <w:marLeft w:val="0"/>
      <w:marRight w:val="0"/>
      <w:marTop w:val="0"/>
      <w:marBottom w:val="0"/>
      <w:divBdr>
        <w:top w:val="none" w:sz="0" w:space="0" w:color="auto"/>
        <w:left w:val="none" w:sz="0" w:space="0" w:color="auto"/>
        <w:bottom w:val="none" w:sz="0" w:space="0" w:color="auto"/>
        <w:right w:val="none" w:sz="0" w:space="0" w:color="auto"/>
      </w:divBdr>
      <w:divsChild>
        <w:div w:id="620377817">
          <w:marLeft w:val="0"/>
          <w:marRight w:val="0"/>
          <w:marTop w:val="0"/>
          <w:marBottom w:val="0"/>
          <w:divBdr>
            <w:top w:val="none" w:sz="0" w:space="0" w:color="auto"/>
            <w:left w:val="none" w:sz="0" w:space="0" w:color="auto"/>
            <w:bottom w:val="none" w:sz="0" w:space="0" w:color="auto"/>
            <w:right w:val="none" w:sz="0" w:space="0" w:color="auto"/>
          </w:divBdr>
        </w:div>
        <w:div w:id="1016808120">
          <w:marLeft w:val="0"/>
          <w:marRight w:val="0"/>
          <w:marTop w:val="0"/>
          <w:marBottom w:val="0"/>
          <w:divBdr>
            <w:top w:val="none" w:sz="0" w:space="0" w:color="auto"/>
            <w:left w:val="none" w:sz="0" w:space="0" w:color="auto"/>
            <w:bottom w:val="none" w:sz="0" w:space="0" w:color="auto"/>
            <w:right w:val="none" w:sz="0" w:space="0" w:color="auto"/>
          </w:divBdr>
        </w:div>
        <w:div w:id="677346059">
          <w:marLeft w:val="0"/>
          <w:marRight w:val="0"/>
          <w:marTop w:val="0"/>
          <w:marBottom w:val="0"/>
          <w:divBdr>
            <w:top w:val="none" w:sz="0" w:space="0" w:color="auto"/>
            <w:left w:val="none" w:sz="0" w:space="0" w:color="auto"/>
            <w:bottom w:val="none" w:sz="0" w:space="0" w:color="auto"/>
            <w:right w:val="none" w:sz="0" w:space="0" w:color="auto"/>
          </w:divBdr>
        </w:div>
      </w:divsChild>
    </w:div>
    <w:div w:id="1945772089">
      <w:bodyDiv w:val="1"/>
      <w:marLeft w:val="0"/>
      <w:marRight w:val="0"/>
      <w:marTop w:val="0"/>
      <w:marBottom w:val="0"/>
      <w:divBdr>
        <w:top w:val="none" w:sz="0" w:space="0" w:color="auto"/>
        <w:left w:val="none" w:sz="0" w:space="0" w:color="auto"/>
        <w:bottom w:val="none" w:sz="0" w:space="0" w:color="auto"/>
        <w:right w:val="none" w:sz="0" w:space="0" w:color="auto"/>
      </w:divBdr>
    </w:div>
    <w:div w:id="1951473807">
      <w:bodyDiv w:val="1"/>
      <w:marLeft w:val="0"/>
      <w:marRight w:val="0"/>
      <w:marTop w:val="0"/>
      <w:marBottom w:val="0"/>
      <w:divBdr>
        <w:top w:val="none" w:sz="0" w:space="0" w:color="auto"/>
        <w:left w:val="none" w:sz="0" w:space="0" w:color="auto"/>
        <w:bottom w:val="none" w:sz="0" w:space="0" w:color="auto"/>
        <w:right w:val="none" w:sz="0" w:space="0" w:color="auto"/>
      </w:divBdr>
    </w:div>
    <w:div w:id="1977221479">
      <w:bodyDiv w:val="1"/>
      <w:marLeft w:val="0"/>
      <w:marRight w:val="0"/>
      <w:marTop w:val="0"/>
      <w:marBottom w:val="0"/>
      <w:divBdr>
        <w:top w:val="none" w:sz="0" w:space="0" w:color="auto"/>
        <w:left w:val="none" w:sz="0" w:space="0" w:color="auto"/>
        <w:bottom w:val="none" w:sz="0" w:space="0" w:color="auto"/>
        <w:right w:val="none" w:sz="0" w:space="0" w:color="auto"/>
      </w:divBdr>
    </w:div>
    <w:div w:id="1993942141">
      <w:bodyDiv w:val="1"/>
      <w:marLeft w:val="0"/>
      <w:marRight w:val="0"/>
      <w:marTop w:val="0"/>
      <w:marBottom w:val="0"/>
      <w:divBdr>
        <w:top w:val="none" w:sz="0" w:space="0" w:color="auto"/>
        <w:left w:val="none" w:sz="0" w:space="0" w:color="auto"/>
        <w:bottom w:val="none" w:sz="0" w:space="0" w:color="auto"/>
        <w:right w:val="none" w:sz="0" w:space="0" w:color="auto"/>
      </w:divBdr>
    </w:div>
    <w:div w:id="2002610987">
      <w:bodyDiv w:val="1"/>
      <w:marLeft w:val="0"/>
      <w:marRight w:val="0"/>
      <w:marTop w:val="0"/>
      <w:marBottom w:val="0"/>
      <w:divBdr>
        <w:top w:val="none" w:sz="0" w:space="0" w:color="auto"/>
        <w:left w:val="none" w:sz="0" w:space="0" w:color="auto"/>
        <w:bottom w:val="none" w:sz="0" w:space="0" w:color="auto"/>
        <w:right w:val="none" w:sz="0" w:space="0" w:color="auto"/>
      </w:divBdr>
    </w:div>
    <w:div w:id="2011790352">
      <w:bodyDiv w:val="1"/>
      <w:marLeft w:val="0"/>
      <w:marRight w:val="0"/>
      <w:marTop w:val="0"/>
      <w:marBottom w:val="0"/>
      <w:divBdr>
        <w:top w:val="none" w:sz="0" w:space="0" w:color="auto"/>
        <w:left w:val="none" w:sz="0" w:space="0" w:color="auto"/>
        <w:bottom w:val="none" w:sz="0" w:space="0" w:color="auto"/>
        <w:right w:val="none" w:sz="0" w:space="0" w:color="auto"/>
      </w:divBdr>
    </w:div>
    <w:div w:id="2046975785">
      <w:bodyDiv w:val="1"/>
      <w:marLeft w:val="0"/>
      <w:marRight w:val="0"/>
      <w:marTop w:val="0"/>
      <w:marBottom w:val="0"/>
      <w:divBdr>
        <w:top w:val="none" w:sz="0" w:space="0" w:color="auto"/>
        <w:left w:val="none" w:sz="0" w:space="0" w:color="auto"/>
        <w:bottom w:val="none" w:sz="0" w:space="0" w:color="auto"/>
        <w:right w:val="none" w:sz="0" w:space="0" w:color="auto"/>
      </w:divBdr>
    </w:div>
    <w:div w:id="2049988520">
      <w:bodyDiv w:val="1"/>
      <w:marLeft w:val="0"/>
      <w:marRight w:val="0"/>
      <w:marTop w:val="0"/>
      <w:marBottom w:val="0"/>
      <w:divBdr>
        <w:top w:val="none" w:sz="0" w:space="0" w:color="auto"/>
        <w:left w:val="none" w:sz="0" w:space="0" w:color="auto"/>
        <w:bottom w:val="none" w:sz="0" w:space="0" w:color="auto"/>
        <w:right w:val="none" w:sz="0" w:space="0" w:color="auto"/>
      </w:divBdr>
    </w:div>
    <w:div w:id="2088988854">
      <w:bodyDiv w:val="1"/>
      <w:marLeft w:val="0"/>
      <w:marRight w:val="0"/>
      <w:marTop w:val="0"/>
      <w:marBottom w:val="0"/>
      <w:divBdr>
        <w:top w:val="none" w:sz="0" w:space="0" w:color="auto"/>
        <w:left w:val="none" w:sz="0" w:space="0" w:color="auto"/>
        <w:bottom w:val="none" w:sz="0" w:space="0" w:color="auto"/>
        <w:right w:val="none" w:sz="0" w:space="0" w:color="auto"/>
      </w:divBdr>
    </w:div>
    <w:div w:id="209034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247a4-6a6b-40fb-87b6-0fb2f012c536" xsi:nil="true"/>
    <lcf76f155ced4ddcb4097134ff3c332f xmlns="d81c2681-db7b-4a56-9abd-a3238a78f6b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F8D7-546C-4F39-8A0E-17C71E751875}">
  <ds:schemaRefs>
    <ds:schemaRef ds:uri="http://schemas.microsoft.com/office/2006/metadata/properties"/>
    <ds:schemaRef ds:uri="http://schemas.microsoft.com/office/infopath/2007/PartnerControls"/>
    <ds:schemaRef ds:uri="1c3c620d-d718-4559-9a6f-341862c43889"/>
    <ds:schemaRef ds:uri="7d86360c-6504-4262-b3ef-ca28b2b4274b"/>
  </ds:schemaRefs>
</ds:datastoreItem>
</file>

<file path=customXml/itemProps2.xml><?xml version="1.0" encoding="utf-8"?>
<ds:datastoreItem xmlns:ds="http://schemas.openxmlformats.org/officeDocument/2006/customXml" ds:itemID="{4D34B9AA-29C2-4FB2-9851-483EA9DB2518}"/>
</file>

<file path=customXml/itemProps3.xml><?xml version="1.0" encoding="utf-8"?>
<ds:datastoreItem xmlns:ds="http://schemas.openxmlformats.org/officeDocument/2006/customXml" ds:itemID="{F559922B-30CE-4375-AC1C-8EC7097925AD}">
  <ds:schemaRefs>
    <ds:schemaRef ds:uri="http://schemas.microsoft.com/sharepoint/v3/contenttype/forms"/>
  </ds:schemaRefs>
</ds:datastoreItem>
</file>

<file path=customXml/itemProps4.xml><?xml version="1.0" encoding="utf-8"?>
<ds:datastoreItem xmlns:ds="http://schemas.openxmlformats.org/officeDocument/2006/customXml" ds:itemID="{0B4B0627-E644-4660-913A-D9A4A685876D}">
  <ds:schemaRefs>
    <ds:schemaRef ds:uri="http://schemas.openxmlformats.org/officeDocument/2006/bibliography"/>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0 -M113- Meeting Minutes</dc:title>
  <dc:subject/>
  <dc:creator>IESC</dc:creator>
  <cp:keywords/>
  <dc:description/>
  <cp:lastModifiedBy>Jason SMITH</cp:lastModifiedBy>
  <cp:revision>118</cp:revision>
  <cp:lastPrinted>2022-09-15T21:31:00Z</cp:lastPrinted>
  <dcterms:created xsi:type="dcterms:W3CDTF">2025-01-03T01:49:00Z</dcterms:created>
  <dcterms:modified xsi:type="dcterms:W3CDTF">2025-03-19T22:12:00Z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{0759ebec-b5a2-4905-845d-b22a5168979e}</vt:lpwstr>
  </property>
  <property fmtid="{D5CDD505-2E9C-101B-9397-08002B2CF9AE}" pid="6" name="RecordPoint_ActiveItemUniqueId">
    <vt:lpwstr>{844f8418-3d2a-4abf-80a2-9145790b5fcd}</vt:lpwstr>
  </property>
  <property fmtid="{D5CDD505-2E9C-101B-9397-08002B2CF9AE}" pid="7" name="RecordPoint_ActiveItemWebId">
    <vt:lpwstr>{aa3e7952-617a-4d1d-acc5-2dff72d3e0ca}</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MediaServiceImageTags">
    <vt:lpwstr/>
  </property>
  <property fmtid="{D5CDD505-2E9C-101B-9397-08002B2CF9AE}" pid="14" name="ClassificationContentMarkingHeaderShapeIds">
    <vt:lpwstr>585828fb,a6afbae,341aced</vt:lpwstr>
  </property>
  <property fmtid="{D5CDD505-2E9C-101B-9397-08002B2CF9AE}" pid="15" name="ClassificationContentMarkingHeaderFontProps">
    <vt:lpwstr>#ff0000,12,Calibri</vt:lpwstr>
  </property>
  <property fmtid="{D5CDD505-2E9C-101B-9397-08002B2CF9AE}" pid="16" name="ClassificationContentMarkingHeaderText">
    <vt:lpwstr>OFFICIAL</vt:lpwstr>
  </property>
  <property fmtid="{D5CDD505-2E9C-101B-9397-08002B2CF9AE}" pid="17" name="ClassificationContentMarkingFooterShapeIds">
    <vt:lpwstr>4c0fa3be,56461836,5a4a514e</vt:lpwstr>
  </property>
  <property fmtid="{D5CDD505-2E9C-101B-9397-08002B2CF9AE}" pid="18" name="ClassificationContentMarkingFooterFontProps">
    <vt:lpwstr>#ff0000,12,Calibri</vt:lpwstr>
  </property>
  <property fmtid="{D5CDD505-2E9C-101B-9397-08002B2CF9AE}" pid="19" name="ClassificationContentMarkingFooterText">
    <vt:lpwstr>OFFICIAL</vt:lpwstr>
  </property>
</Properties>
</file>