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D2" w:rsidRDefault="00E708D2" w:rsidP="00275497">
      <w:pPr>
        <w:pStyle w:val="Header"/>
        <w:jc w:val="center"/>
        <w:rPr>
          <w:rFonts w:ascii="Calibri" w:hAnsi="Calibri" w:cs="Calibri"/>
          <w:b/>
          <w:sz w:val="22"/>
          <w:szCs w:val="22"/>
        </w:rPr>
      </w:pPr>
    </w:p>
    <w:p w:rsidR="00E708D2" w:rsidRPr="00275497" w:rsidRDefault="00E708D2" w:rsidP="00275497">
      <w:pPr>
        <w:pStyle w:val="Header"/>
        <w:jc w:val="center"/>
        <w:rPr>
          <w:rFonts w:ascii="Calibri" w:hAnsi="Calibri" w:cs="Calibri"/>
          <w:b/>
          <w:sz w:val="28"/>
          <w:szCs w:val="28"/>
        </w:rPr>
      </w:pPr>
      <w:bookmarkStart w:id="0" w:name="OLE_LINK1"/>
      <w:bookmarkStart w:id="1" w:name="OLE_LINK2"/>
      <w:r>
        <w:rPr>
          <w:rFonts w:ascii="Calibri" w:hAnsi="Calibri" w:cs="Calibri"/>
          <w:b/>
          <w:sz w:val="28"/>
          <w:szCs w:val="28"/>
        </w:rPr>
        <w:t>MINUTES</w:t>
      </w:r>
      <w:r w:rsidRPr="00275497">
        <w:rPr>
          <w:rFonts w:ascii="Calibri" w:hAnsi="Calibri" w:cs="Calibri"/>
          <w:b/>
          <w:sz w:val="28"/>
          <w:szCs w:val="28"/>
        </w:rPr>
        <w:t xml:space="preserve"> – Meeting </w:t>
      </w:r>
      <w:r w:rsidR="00047871">
        <w:rPr>
          <w:rFonts w:ascii="Calibri" w:hAnsi="Calibri" w:cs="Calibri"/>
          <w:b/>
          <w:sz w:val="28"/>
          <w:szCs w:val="28"/>
        </w:rPr>
        <w:t>6</w:t>
      </w:r>
    </w:p>
    <w:p w:rsidR="00E708D2" w:rsidRPr="00275497" w:rsidRDefault="00047871" w:rsidP="00275497">
      <w:pPr>
        <w:pStyle w:val="Header"/>
        <w:jc w:val="center"/>
        <w:rPr>
          <w:rFonts w:ascii="Calibri" w:hAnsi="Calibri" w:cs="Calibri"/>
          <w:b/>
          <w:sz w:val="28"/>
          <w:szCs w:val="28"/>
        </w:rPr>
      </w:pPr>
      <w:r>
        <w:rPr>
          <w:rFonts w:ascii="Calibri" w:hAnsi="Calibri" w:cs="Calibri"/>
          <w:b/>
          <w:sz w:val="28"/>
          <w:szCs w:val="28"/>
        </w:rPr>
        <w:t>20-21 June</w:t>
      </w:r>
      <w:r w:rsidR="00E708D2">
        <w:rPr>
          <w:rFonts w:ascii="Calibri" w:hAnsi="Calibri" w:cs="Calibri"/>
          <w:b/>
          <w:sz w:val="28"/>
          <w:szCs w:val="28"/>
        </w:rPr>
        <w:t xml:space="preserve"> 2012</w:t>
      </w:r>
    </w:p>
    <w:bookmarkEnd w:id="0"/>
    <w:bookmarkEnd w:id="1"/>
    <w:p w:rsidR="00E708D2" w:rsidRPr="006C1E17" w:rsidRDefault="00E708D2" w:rsidP="00275497">
      <w:pPr>
        <w:pStyle w:val="Header"/>
        <w:jc w:val="center"/>
        <w:rPr>
          <w:rFonts w:ascii="Calibri" w:hAnsi="Calibri" w:cs="Calibri"/>
          <w:b/>
          <w:sz w:val="18"/>
          <w:szCs w:val="18"/>
        </w:rPr>
      </w:pPr>
    </w:p>
    <w:p w:rsidR="00E708D2" w:rsidRPr="00FA009C" w:rsidRDefault="00C7317D" w:rsidP="00275497">
      <w:pPr>
        <w:pStyle w:val="Header"/>
        <w:jc w:val="center"/>
        <w:rPr>
          <w:rFonts w:ascii="Calibri" w:hAnsi="Calibri" w:cs="Calibri"/>
          <w:b/>
          <w:sz w:val="22"/>
          <w:szCs w:val="22"/>
        </w:rPr>
      </w:pPr>
      <w:r>
        <w:rPr>
          <w:rFonts w:ascii="Calibri" w:hAnsi="Calibri" w:cs="Calibri"/>
          <w:b/>
          <w:sz w:val="22"/>
          <w:szCs w:val="22"/>
        </w:rPr>
        <w:t>Private Dining Room, Old Parliament House, Canberra</w:t>
      </w:r>
    </w:p>
    <w:p w:rsidR="00E708D2" w:rsidRDefault="003D63AA" w:rsidP="00CD7071">
      <w:r>
        <w:pict>
          <v:rect id="_x0000_i1025" style="width:0;height:1.5pt" o:hralign="center" o:hrstd="t" o:hr="t" fillcolor="#a0a0a0" stroked="f"/>
        </w:pict>
      </w:r>
    </w:p>
    <w:p w:rsidR="00E708D2" w:rsidRPr="00E43DE4" w:rsidRDefault="00E708D2" w:rsidP="00FB620E">
      <w:pPr>
        <w:rPr>
          <w:rFonts w:ascii="Calibri" w:hAnsi="Calibri" w:cs="Calibri"/>
          <w:b/>
        </w:rPr>
      </w:pPr>
      <w:r w:rsidRPr="00E43DE4">
        <w:rPr>
          <w:rFonts w:ascii="Calibri" w:hAnsi="Calibri" w:cs="Calibri"/>
          <w:b/>
        </w:rPr>
        <w:t>Attendance and Apologies</w:t>
      </w:r>
    </w:p>
    <w:p w:rsidR="00E708D2" w:rsidRPr="00E43DE4" w:rsidRDefault="00E708D2" w:rsidP="00FB620E">
      <w:pPr>
        <w:rPr>
          <w:rFonts w:ascii="Calibri" w:hAnsi="Calibri" w:cs="Calibri"/>
        </w:rPr>
      </w:pPr>
      <w:r w:rsidRPr="00E43DE4">
        <w:rPr>
          <w:rFonts w:ascii="Calibri" w:hAnsi="Calibri" w:cs="Calibri"/>
        </w:rPr>
        <w:t>IN ATTENDANCE</w:t>
      </w:r>
    </w:p>
    <w:p w:rsidR="00E708D2" w:rsidRPr="00E43DE4" w:rsidRDefault="00E708D2" w:rsidP="00FB620E">
      <w:pPr>
        <w:rPr>
          <w:rFonts w:ascii="Calibri" w:hAnsi="Calibri" w:cs="Calibri"/>
        </w:rPr>
      </w:pPr>
      <w:r w:rsidRPr="00E43DE4">
        <w:rPr>
          <w:rFonts w:ascii="Calibri" w:hAnsi="Calibri" w:cs="Calibri"/>
        </w:rPr>
        <w:t>Professor Craig Simmons (Chair)</w:t>
      </w:r>
    </w:p>
    <w:p w:rsidR="00E708D2" w:rsidRPr="00E43DE4" w:rsidRDefault="00E708D2" w:rsidP="00FB620E">
      <w:pPr>
        <w:rPr>
          <w:rFonts w:ascii="Calibri" w:hAnsi="Calibri" w:cs="Calibri"/>
        </w:rPr>
      </w:pPr>
      <w:r w:rsidRPr="00E43DE4">
        <w:rPr>
          <w:rFonts w:ascii="Calibri" w:hAnsi="Calibri" w:cs="Calibri"/>
        </w:rPr>
        <w:t>Emeritus Professor Peter Flood</w:t>
      </w:r>
    </w:p>
    <w:p w:rsidR="00C7317D" w:rsidRPr="00E43DE4" w:rsidRDefault="00C7317D" w:rsidP="00C7317D">
      <w:pPr>
        <w:rPr>
          <w:rFonts w:ascii="Calibri" w:hAnsi="Calibri" w:cs="Calibri"/>
        </w:rPr>
      </w:pPr>
      <w:r w:rsidRPr="00E43DE4">
        <w:rPr>
          <w:rFonts w:ascii="Calibri" w:hAnsi="Calibri" w:cs="Calibri"/>
        </w:rPr>
        <w:t>Ms Jane Coram</w:t>
      </w:r>
    </w:p>
    <w:p w:rsidR="00C7317D" w:rsidRDefault="00C7317D" w:rsidP="00C7317D">
      <w:pPr>
        <w:rPr>
          <w:rFonts w:ascii="Calibri" w:hAnsi="Calibri" w:cs="Calibri"/>
        </w:rPr>
      </w:pPr>
      <w:r w:rsidRPr="00E43DE4">
        <w:rPr>
          <w:rFonts w:ascii="Calibri" w:hAnsi="Calibri" w:cs="Calibri"/>
        </w:rPr>
        <w:t>Professor John Langford</w:t>
      </w:r>
    </w:p>
    <w:p w:rsidR="00047871" w:rsidRDefault="00047871" w:rsidP="00047871">
      <w:pPr>
        <w:rPr>
          <w:rFonts w:ascii="Calibri" w:hAnsi="Calibri" w:cs="Calibri"/>
        </w:rPr>
      </w:pPr>
      <w:r>
        <w:rPr>
          <w:rFonts w:ascii="Calibri" w:hAnsi="Calibri" w:cs="Calibri"/>
        </w:rPr>
        <w:t>Associate Professor David Laurence</w:t>
      </w:r>
    </w:p>
    <w:p w:rsidR="008262B5" w:rsidRDefault="008262B5" w:rsidP="00FB620E">
      <w:pPr>
        <w:rPr>
          <w:rFonts w:ascii="Calibri" w:hAnsi="Calibri" w:cs="Calibri"/>
        </w:rPr>
      </w:pPr>
    </w:p>
    <w:p w:rsidR="00E708D2" w:rsidRPr="00E43DE4" w:rsidRDefault="00E708D2" w:rsidP="00FB620E">
      <w:pPr>
        <w:rPr>
          <w:rFonts w:ascii="Calibri" w:hAnsi="Calibri" w:cs="Calibri"/>
        </w:rPr>
      </w:pPr>
      <w:r w:rsidRPr="00E43DE4">
        <w:rPr>
          <w:rFonts w:ascii="Calibri" w:hAnsi="Calibri" w:cs="Calibri"/>
        </w:rPr>
        <w:t>APOLOGIES</w:t>
      </w:r>
    </w:p>
    <w:p w:rsidR="00047871" w:rsidRPr="00E43DE4" w:rsidRDefault="00047871" w:rsidP="00047871">
      <w:pPr>
        <w:rPr>
          <w:rFonts w:ascii="Calibri" w:hAnsi="Calibri" w:cs="Calibri"/>
        </w:rPr>
      </w:pPr>
      <w:r w:rsidRPr="00E43DE4">
        <w:rPr>
          <w:rFonts w:ascii="Calibri" w:hAnsi="Calibri" w:cs="Calibri"/>
        </w:rPr>
        <w:t>Professor Chris Moran</w:t>
      </w:r>
    </w:p>
    <w:p w:rsidR="00047871" w:rsidRDefault="00047871" w:rsidP="006D3CA5">
      <w:pPr>
        <w:rPr>
          <w:rFonts w:ascii="Calibri" w:hAnsi="Calibri" w:cs="Calibri"/>
        </w:rPr>
      </w:pPr>
    </w:p>
    <w:p w:rsidR="00E708D2" w:rsidRDefault="00E708D2" w:rsidP="006D3CA5">
      <w:pPr>
        <w:rPr>
          <w:rFonts w:ascii="Calibri" w:hAnsi="Calibri" w:cs="Calibri"/>
        </w:rPr>
      </w:pPr>
      <w:r>
        <w:rPr>
          <w:rFonts w:ascii="Calibri" w:hAnsi="Calibri" w:cs="Calibri"/>
        </w:rPr>
        <w:t>SECRETARIAT AND SUPPORT STAFF</w:t>
      </w:r>
    </w:p>
    <w:p w:rsidR="00E708D2" w:rsidRDefault="00E708D2" w:rsidP="006D3CA5">
      <w:pPr>
        <w:rPr>
          <w:rFonts w:ascii="Calibri" w:hAnsi="Calibri" w:cs="Calibri"/>
        </w:rPr>
      </w:pPr>
      <w:r>
        <w:rPr>
          <w:rFonts w:ascii="Calibri" w:hAnsi="Calibri" w:cs="Calibri"/>
        </w:rPr>
        <w:t xml:space="preserve">Alex Rankin </w:t>
      </w:r>
    </w:p>
    <w:p w:rsidR="00E708D2" w:rsidRDefault="00E708D2" w:rsidP="006D3CA5">
      <w:pPr>
        <w:rPr>
          <w:rFonts w:ascii="Calibri" w:hAnsi="Calibri" w:cs="Calibri"/>
        </w:rPr>
      </w:pPr>
      <w:r>
        <w:rPr>
          <w:rFonts w:ascii="Calibri" w:hAnsi="Calibri" w:cs="Calibri"/>
        </w:rPr>
        <w:t>Malcolm Forbes</w:t>
      </w:r>
    </w:p>
    <w:p w:rsidR="00E708D2" w:rsidRDefault="00E708D2" w:rsidP="006D3CA5">
      <w:pPr>
        <w:rPr>
          <w:rFonts w:ascii="Calibri" w:hAnsi="Calibri" w:cs="Calibri"/>
        </w:rPr>
      </w:pPr>
      <w:r>
        <w:rPr>
          <w:rFonts w:ascii="Calibri" w:hAnsi="Calibri" w:cs="Calibri"/>
        </w:rPr>
        <w:t>Bernadette O’Neil</w:t>
      </w:r>
    </w:p>
    <w:p w:rsidR="00E708D2" w:rsidRDefault="0026511F" w:rsidP="006D3CA5">
      <w:pPr>
        <w:rPr>
          <w:rFonts w:ascii="Calibri" w:hAnsi="Calibri" w:cs="Calibri"/>
        </w:rPr>
      </w:pPr>
      <w:r>
        <w:rPr>
          <w:rFonts w:ascii="Calibri" w:hAnsi="Calibri" w:cs="Calibri"/>
        </w:rPr>
        <w:t>Sue Stefanoski</w:t>
      </w:r>
    </w:p>
    <w:p w:rsidR="00E708D2" w:rsidRDefault="00E708D2" w:rsidP="006D3CA5">
      <w:pPr>
        <w:rPr>
          <w:rFonts w:ascii="Calibri" w:hAnsi="Calibri" w:cs="Calibri"/>
        </w:rPr>
      </w:pPr>
      <w:r>
        <w:rPr>
          <w:rFonts w:ascii="Calibri" w:hAnsi="Calibri" w:cs="Calibri"/>
        </w:rPr>
        <w:t>Pamela Finger</w:t>
      </w:r>
    </w:p>
    <w:p w:rsidR="00E708D2" w:rsidRDefault="00047871" w:rsidP="006D3CA5">
      <w:pPr>
        <w:rPr>
          <w:rFonts w:ascii="Calibri" w:hAnsi="Calibri" w:cs="Calibri"/>
        </w:rPr>
      </w:pPr>
      <w:r>
        <w:rPr>
          <w:rFonts w:ascii="Calibri" w:hAnsi="Calibri" w:cs="Calibri"/>
        </w:rPr>
        <w:t>Caryn Scott</w:t>
      </w:r>
      <w:r w:rsidR="00023EBD">
        <w:rPr>
          <w:rFonts w:ascii="Calibri" w:hAnsi="Calibri" w:cs="Calibri"/>
        </w:rPr>
        <w:br/>
        <w:t>Helen Vooren</w:t>
      </w:r>
    </w:p>
    <w:p w:rsidR="00C7317D" w:rsidRDefault="00C7317D" w:rsidP="006D3CA5">
      <w:pPr>
        <w:rPr>
          <w:rFonts w:ascii="Calibri" w:hAnsi="Calibri" w:cs="Calibri"/>
        </w:rPr>
      </w:pPr>
    </w:p>
    <w:p w:rsidR="00E708D2" w:rsidRDefault="00E708D2" w:rsidP="006D3CA5">
      <w:pPr>
        <w:rPr>
          <w:rFonts w:ascii="Calibri" w:hAnsi="Calibri" w:cs="Calibri"/>
        </w:rPr>
      </w:pPr>
      <w:r>
        <w:rPr>
          <w:rFonts w:ascii="Calibri" w:hAnsi="Calibri" w:cs="Calibri"/>
        </w:rPr>
        <w:t>GUESTS AND OTHER DEPARTMENTAL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8425BC" w:rsidRPr="00BD6C33" w:rsidTr="00BD6C33">
        <w:tc>
          <w:tcPr>
            <w:tcW w:w="4621" w:type="dxa"/>
          </w:tcPr>
          <w:p w:rsidR="008425BC" w:rsidRPr="00C457CC" w:rsidRDefault="008425BC" w:rsidP="002A2436">
            <w:pPr>
              <w:rPr>
                <w:rFonts w:ascii="Calibri" w:hAnsi="Calibri" w:cs="Calibri"/>
              </w:rPr>
            </w:pPr>
            <w:r w:rsidRPr="00C457CC">
              <w:rPr>
                <w:rFonts w:ascii="Calibri" w:hAnsi="Calibri" w:cs="Calibri"/>
              </w:rPr>
              <w:t>Fiona Beynon</w:t>
            </w:r>
            <w:r w:rsidR="00D1373C">
              <w:rPr>
                <w:rFonts w:ascii="Calibri" w:hAnsi="Calibri" w:cs="Calibri"/>
              </w:rPr>
              <w:t xml:space="preserve"> (Day 1)</w:t>
            </w:r>
          </w:p>
          <w:p w:rsidR="008425BC" w:rsidRPr="00C457CC" w:rsidRDefault="008425BC" w:rsidP="002A2436">
            <w:pPr>
              <w:rPr>
                <w:rFonts w:ascii="Calibri" w:hAnsi="Calibri" w:cs="Calibri"/>
              </w:rPr>
            </w:pPr>
            <w:r w:rsidRPr="00C457CC">
              <w:rPr>
                <w:rFonts w:ascii="Calibri" w:hAnsi="Calibri" w:cs="Calibri"/>
              </w:rPr>
              <w:t xml:space="preserve">(Office of Water Science) </w:t>
            </w:r>
          </w:p>
        </w:tc>
        <w:tc>
          <w:tcPr>
            <w:tcW w:w="4621" w:type="dxa"/>
          </w:tcPr>
          <w:p w:rsidR="00D1373C" w:rsidRPr="00C457CC" w:rsidRDefault="00D1373C" w:rsidP="00D1373C">
            <w:pPr>
              <w:rPr>
                <w:rFonts w:ascii="Calibri" w:hAnsi="Calibri" w:cs="Calibri"/>
              </w:rPr>
            </w:pPr>
            <w:r w:rsidRPr="00C457CC">
              <w:rPr>
                <w:rFonts w:ascii="Calibri" w:hAnsi="Calibri" w:cs="Calibri"/>
              </w:rPr>
              <w:t>Suzy Nethercott-Watson</w:t>
            </w:r>
            <w:r w:rsidR="007E693C">
              <w:rPr>
                <w:rFonts w:ascii="Calibri" w:hAnsi="Calibri" w:cs="Calibri"/>
              </w:rPr>
              <w:t xml:space="preserve"> (Day 1 and Day 2)</w:t>
            </w:r>
          </w:p>
          <w:p w:rsidR="00047871" w:rsidRPr="00C457CC" w:rsidRDefault="00D1373C" w:rsidP="00D1373C">
            <w:pPr>
              <w:rPr>
                <w:rFonts w:ascii="Calibri" w:hAnsi="Calibri" w:cs="Calibri"/>
              </w:rPr>
            </w:pPr>
            <w:r w:rsidRPr="00C457CC">
              <w:rPr>
                <w:rFonts w:ascii="Calibri" w:hAnsi="Calibri" w:cs="Calibri"/>
              </w:rPr>
              <w:t>(Office of Water Science)</w:t>
            </w:r>
          </w:p>
        </w:tc>
      </w:tr>
      <w:tr w:rsidR="00D1373C" w:rsidRPr="00BD6C33" w:rsidTr="00BD6C33">
        <w:tc>
          <w:tcPr>
            <w:tcW w:w="4621" w:type="dxa"/>
          </w:tcPr>
          <w:p w:rsidR="00D1373C" w:rsidRPr="00C457CC" w:rsidRDefault="00D1373C" w:rsidP="00D1373C">
            <w:pPr>
              <w:rPr>
                <w:rFonts w:ascii="Calibri" w:hAnsi="Calibri" w:cs="Calibri"/>
              </w:rPr>
            </w:pPr>
            <w:r w:rsidRPr="00C457CC">
              <w:rPr>
                <w:rFonts w:ascii="Calibri" w:hAnsi="Calibri" w:cs="Calibri"/>
              </w:rPr>
              <w:t>Rob McGregor</w:t>
            </w:r>
            <w:r>
              <w:rPr>
                <w:rFonts w:ascii="Calibri" w:hAnsi="Calibri" w:cs="Calibri"/>
              </w:rPr>
              <w:t xml:space="preserve"> (Agenda 6.1)</w:t>
            </w:r>
          </w:p>
          <w:p w:rsidR="00D1373C" w:rsidRPr="00C457CC" w:rsidRDefault="00D1373C" w:rsidP="00D1373C">
            <w:pPr>
              <w:rPr>
                <w:rFonts w:ascii="Calibri" w:hAnsi="Calibri" w:cs="Calibri"/>
              </w:rPr>
            </w:pPr>
            <w:r w:rsidRPr="00C457CC">
              <w:rPr>
                <w:rFonts w:ascii="Calibri" w:hAnsi="Calibri" w:cs="Calibri"/>
              </w:rPr>
              <w:t>(Hoffman Donohue)</w:t>
            </w:r>
          </w:p>
        </w:tc>
        <w:tc>
          <w:tcPr>
            <w:tcW w:w="4621" w:type="dxa"/>
          </w:tcPr>
          <w:p w:rsidR="00D1373C" w:rsidRPr="00C457CC" w:rsidRDefault="00D1373C" w:rsidP="00D1373C">
            <w:pPr>
              <w:rPr>
                <w:rFonts w:ascii="Calibri" w:hAnsi="Calibri" w:cs="Calibri"/>
              </w:rPr>
            </w:pPr>
            <w:r w:rsidRPr="00C457CC">
              <w:rPr>
                <w:rFonts w:ascii="Calibri" w:hAnsi="Calibri" w:cs="Calibri"/>
              </w:rPr>
              <w:t>Julia Donahue</w:t>
            </w:r>
            <w:r>
              <w:rPr>
                <w:rFonts w:ascii="Calibri" w:hAnsi="Calibri" w:cs="Calibri"/>
              </w:rPr>
              <w:t xml:space="preserve"> (Agenda 6.1 and 7.1)</w:t>
            </w:r>
          </w:p>
          <w:p w:rsidR="00D1373C" w:rsidRPr="00C457CC" w:rsidRDefault="00D1373C" w:rsidP="00D1373C">
            <w:pPr>
              <w:rPr>
                <w:rFonts w:ascii="Calibri" w:hAnsi="Calibri" w:cs="Calibri"/>
              </w:rPr>
            </w:pPr>
            <w:r w:rsidRPr="00C457CC">
              <w:rPr>
                <w:rFonts w:ascii="Calibri" w:hAnsi="Calibri" w:cs="Calibri"/>
              </w:rPr>
              <w:t>(Hoffman Donohue)</w:t>
            </w:r>
          </w:p>
        </w:tc>
      </w:tr>
      <w:tr w:rsidR="00D1373C" w:rsidRPr="00BD6C33" w:rsidTr="00BD6C33">
        <w:tc>
          <w:tcPr>
            <w:tcW w:w="4621" w:type="dxa"/>
          </w:tcPr>
          <w:p w:rsidR="00D1373C" w:rsidRPr="00C457CC" w:rsidRDefault="00D1373C" w:rsidP="00D1373C">
            <w:pPr>
              <w:rPr>
                <w:rFonts w:ascii="Calibri" w:hAnsi="Calibri" w:cs="Calibri"/>
              </w:rPr>
            </w:pPr>
            <w:r w:rsidRPr="00C457CC">
              <w:rPr>
                <w:rFonts w:ascii="Calibri" w:hAnsi="Calibri" w:cs="Calibri"/>
              </w:rPr>
              <w:t>Dean Knudson</w:t>
            </w:r>
            <w:r>
              <w:rPr>
                <w:rFonts w:ascii="Calibri" w:hAnsi="Calibri" w:cs="Calibri"/>
              </w:rPr>
              <w:t xml:space="preserve"> (Agenda 3.1)</w:t>
            </w:r>
          </w:p>
          <w:p w:rsidR="00D1373C" w:rsidRPr="00C457CC" w:rsidRDefault="00D1373C" w:rsidP="005F0627">
            <w:pPr>
              <w:rPr>
                <w:rFonts w:ascii="Calibri" w:hAnsi="Calibri" w:cs="Calibri"/>
              </w:rPr>
            </w:pPr>
            <w:r>
              <w:rPr>
                <w:rFonts w:ascii="Calibri" w:hAnsi="Calibri" w:cs="Calibri"/>
              </w:rPr>
              <w:t>(</w:t>
            </w:r>
            <w:r w:rsidRPr="00C457CC">
              <w:rPr>
                <w:rFonts w:ascii="Calibri" w:hAnsi="Calibri" w:cs="Calibri"/>
              </w:rPr>
              <w:t>Environment Advice and Compliance Division</w:t>
            </w:r>
            <w:r>
              <w:rPr>
                <w:rFonts w:ascii="Calibri" w:hAnsi="Calibri" w:cs="Calibri"/>
              </w:rPr>
              <w:t>)</w:t>
            </w:r>
          </w:p>
        </w:tc>
        <w:tc>
          <w:tcPr>
            <w:tcW w:w="4621" w:type="dxa"/>
          </w:tcPr>
          <w:p w:rsidR="00D1373C" w:rsidRPr="00C457CC" w:rsidRDefault="00D1373C" w:rsidP="00D1373C">
            <w:pPr>
              <w:rPr>
                <w:rFonts w:ascii="Calibri" w:hAnsi="Calibri" w:cs="Calibri"/>
              </w:rPr>
            </w:pPr>
            <w:r w:rsidRPr="00C457CC">
              <w:rPr>
                <w:rFonts w:ascii="Calibri" w:hAnsi="Calibri" w:cs="Calibri"/>
              </w:rPr>
              <w:t>Adrienne Lea</w:t>
            </w:r>
            <w:r>
              <w:rPr>
                <w:rFonts w:ascii="Calibri" w:hAnsi="Calibri" w:cs="Calibri"/>
              </w:rPr>
              <w:t xml:space="preserve"> (Agenda 3.1)</w:t>
            </w:r>
          </w:p>
          <w:p w:rsidR="00D1373C" w:rsidRPr="00C457CC" w:rsidRDefault="00D1373C" w:rsidP="005F0627">
            <w:pPr>
              <w:rPr>
                <w:rFonts w:ascii="Calibri" w:hAnsi="Calibri" w:cs="Calibri"/>
              </w:rPr>
            </w:pPr>
            <w:r>
              <w:rPr>
                <w:rFonts w:ascii="Calibri" w:hAnsi="Calibri" w:cs="Calibri"/>
              </w:rPr>
              <w:t>(</w:t>
            </w:r>
            <w:r w:rsidRPr="00C457CC">
              <w:rPr>
                <w:rFonts w:ascii="Calibri" w:hAnsi="Calibri" w:cs="Calibri"/>
              </w:rPr>
              <w:t>Environment Advice and Compliance Division</w:t>
            </w:r>
            <w:r>
              <w:rPr>
                <w:rFonts w:ascii="Calibri" w:hAnsi="Calibri" w:cs="Calibri"/>
              </w:rPr>
              <w:t>)</w:t>
            </w:r>
          </w:p>
        </w:tc>
      </w:tr>
      <w:tr w:rsidR="00D1373C" w:rsidRPr="00BD6C33" w:rsidTr="00BD6C33">
        <w:tc>
          <w:tcPr>
            <w:tcW w:w="4621" w:type="dxa"/>
          </w:tcPr>
          <w:p w:rsidR="007E693C" w:rsidRPr="00C457CC" w:rsidRDefault="007E693C" w:rsidP="007E693C">
            <w:pPr>
              <w:rPr>
                <w:rFonts w:ascii="Calibri" w:hAnsi="Calibri" w:cs="Calibri"/>
              </w:rPr>
            </w:pPr>
            <w:r w:rsidRPr="00C457CC">
              <w:rPr>
                <w:rFonts w:ascii="Calibri" w:hAnsi="Calibri" w:cs="Calibri"/>
              </w:rPr>
              <w:t>Kimberley Dripps</w:t>
            </w:r>
            <w:r>
              <w:rPr>
                <w:rFonts w:ascii="Calibri" w:hAnsi="Calibri" w:cs="Calibri"/>
              </w:rPr>
              <w:t xml:space="preserve"> (Agenda 3.1)</w:t>
            </w:r>
          </w:p>
          <w:p w:rsidR="00D1373C" w:rsidRPr="00C457CC" w:rsidRDefault="007E693C" w:rsidP="007E693C">
            <w:pPr>
              <w:rPr>
                <w:rFonts w:ascii="Calibri" w:hAnsi="Calibri" w:cs="Calibri"/>
              </w:rPr>
            </w:pPr>
            <w:r w:rsidRPr="00C457CC">
              <w:rPr>
                <w:rFonts w:ascii="Calibri" w:hAnsi="Calibri" w:cs="Calibri"/>
              </w:rPr>
              <w:t>(DSEWPaC Executive)</w:t>
            </w:r>
          </w:p>
        </w:tc>
        <w:tc>
          <w:tcPr>
            <w:tcW w:w="4621" w:type="dxa"/>
          </w:tcPr>
          <w:p w:rsidR="007E693C" w:rsidRPr="00C457CC" w:rsidRDefault="007E693C" w:rsidP="007E693C">
            <w:pPr>
              <w:rPr>
                <w:rFonts w:ascii="Calibri" w:hAnsi="Calibri" w:cs="Calibri"/>
              </w:rPr>
            </w:pPr>
            <w:r w:rsidRPr="00C457CC">
              <w:rPr>
                <w:rFonts w:ascii="Calibri" w:hAnsi="Calibri" w:cs="Calibri"/>
              </w:rPr>
              <w:t>Mark Hall</w:t>
            </w:r>
            <w:r>
              <w:rPr>
                <w:rFonts w:ascii="Calibri" w:hAnsi="Calibri" w:cs="Calibri"/>
              </w:rPr>
              <w:t xml:space="preserve"> (Agenda 3.3-3.8)</w:t>
            </w:r>
          </w:p>
          <w:p w:rsidR="00D1373C" w:rsidRPr="00C457CC" w:rsidRDefault="007E693C" w:rsidP="007E693C">
            <w:pPr>
              <w:rPr>
                <w:rFonts w:ascii="Calibri" w:hAnsi="Calibri" w:cs="Calibri"/>
              </w:rPr>
            </w:pPr>
            <w:r>
              <w:rPr>
                <w:rFonts w:ascii="Calibri" w:hAnsi="Calibri" w:cs="Calibri"/>
              </w:rPr>
              <w:t>(</w:t>
            </w:r>
            <w:r w:rsidR="005F0627">
              <w:rPr>
                <w:rFonts w:ascii="Calibri" w:hAnsi="Calibri" w:cs="Calibri"/>
              </w:rPr>
              <w:t>Environment</w:t>
            </w:r>
            <w:r w:rsidRPr="00C457CC">
              <w:rPr>
                <w:rFonts w:ascii="Calibri" w:hAnsi="Calibri" w:cs="Calibri"/>
              </w:rPr>
              <w:t xml:space="preserve"> Advice and Compliance Division</w:t>
            </w:r>
            <w:r>
              <w:rPr>
                <w:rFonts w:ascii="Calibri" w:hAnsi="Calibri" w:cs="Calibri"/>
              </w:rPr>
              <w:t>)</w:t>
            </w:r>
          </w:p>
        </w:tc>
      </w:tr>
      <w:tr w:rsidR="00D1373C" w:rsidRPr="00BD6C33" w:rsidTr="00BD6C33">
        <w:tc>
          <w:tcPr>
            <w:tcW w:w="4621" w:type="dxa"/>
          </w:tcPr>
          <w:p w:rsidR="00D1373C" w:rsidRPr="00C457CC" w:rsidRDefault="00D1373C" w:rsidP="00D1373C">
            <w:pPr>
              <w:rPr>
                <w:rFonts w:ascii="Calibri" w:hAnsi="Calibri" w:cs="Calibri"/>
              </w:rPr>
            </w:pPr>
            <w:r w:rsidRPr="00C457CC">
              <w:rPr>
                <w:rFonts w:ascii="Calibri" w:hAnsi="Calibri" w:cs="Calibri"/>
              </w:rPr>
              <w:t>Frances Knight</w:t>
            </w:r>
            <w:r w:rsidR="007E693C">
              <w:rPr>
                <w:rFonts w:ascii="Calibri" w:hAnsi="Calibri" w:cs="Calibri"/>
              </w:rPr>
              <w:t xml:space="preserve"> (Agenda 3.3-3.8)</w:t>
            </w:r>
          </w:p>
          <w:p w:rsidR="00D1373C" w:rsidRPr="00C457CC" w:rsidRDefault="00D1373C" w:rsidP="00D1373C">
            <w:pPr>
              <w:rPr>
                <w:rFonts w:ascii="Calibri" w:hAnsi="Calibri" w:cs="Calibri"/>
              </w:rPr>
            </w:pPr>
            <w:r>
              <w:rPr>
                <w:rFonts w:ascii="Calibri" w:hAnsi="Calibri" w:cs="Calibri"/>
              </w:rPr>
              <w:t>(</w:t>
            </w:r>
            <w:r w:rsidR="005F0627">
              <w:rPr>
                <w:rFonts w:ascii="Calibri" w:hAnsi="Calibri" w:cs="Calibri"/>
              </w:rPr>
              <w:t>Environment</w:t>
            </w:r>
            <w:r w:rsidRPr="00C457CC">
              <w:rPr>
                <w:rFonts w:ascii="Calibri" w:hAnsi="Calibri" w:cs="Calibri"/>
              </w:rPr>
              <w:t xml:space="preserve"> Advice and Compliance Division</w:t>
            </w:r>
            <w:r>
              <w:rPr>
                <w:rFonts w:ascii="Calibri" w:hAnsi="Calibri" w:cs="Calibri"/>
              </w:rPr>
              <w:t>)</w:t>
            </w:r>
          </w:p>
        </w:tc>
        <w:tc>
          <w:tcPr>
            <w:tcW w:w="4621" w:type="dxa"/>
          </w:tcPr>
          <w:p w:rsidR="00D1373C" w:rsidRPr="00C457CC" w:rsidRDefault="00D1373C" w:rsidP="00D1373C">
            <w:pPr>
              <w:rPr>
                <w:rFonts w:ascii="Calibri" w:hAnsi="Calibri" w:cs="Calibri"/>
              </w:rPr>
            </w:pPr>
            <w:r w:rsidRPr="00C457CC">
              <w:rPr>
                <w:rFonts w:ascii="Calibri" w:hAnsi="Calibri" w:cs="Calibri"/>
              </w:rPr>
              <w:t>Cathy Crozier</w:t>
            </w:r>
            <w:r w:rsidR="007E693C">
              <w:rPr>
                <w:rFonts w:ascii="Calibri" w:hAnsi="Calibri" w:cs="Calibri"/>
              </w:rPr>
              <w:t xml:space="preserve"> (Agenda 3.3-3.8)</w:t>
            </w:r>
          </w:p>
          <w:p w:rsidR="00D1373C" w:rsidRPr="00C457CC" w:rsidRDefault="00D1373C" w:rsidP="00D1373C">
            <w:pPr>
              <w:rPr>
                <w:rFonts w:ascii="Calibri" w:hAnsi="Calibri" w:cs="Calibri"/>
              </w:rPr>
            </w:pPr>
            <w:r>
              <w:rPr>
                <w:rFonts w:ascii="Calibri" w:hAnsi="Calibri" w:cs="Calibri"/>
              </w:rPr>
              <w:t>(</w:t>
            </w:r>
            <w:r w:rsidR="005F0627">
              <w:rPr>
                <w:rFonts w:ascii="Calibri" w:hAnsi="Calibri" w:cs="Calibri"/>
              </w:rPr>
              <w:t>Environment</w:t>
            </w:r>
            <w:r w:rsidRPr="00C457CC">
              <w:rPr>
                <w:rFonts w:ascii="Calibri" w:hAnsi="Calibri" w:cs="Calibri"/>
              </w:rPr>
              <w:t xml:space="preserve"> Advice and Compliance Division</w:t>
            </w:r>
            <w:r>
              <w:rPr>
                <w:rFonts w:ascii="Calibri" w:hAnsi="Calibri" w:cs="Calibri"/>
              </w:rPr>
              <w:t>)</w:t>
            </w:r>
          </w:p>
        </w:tc>
      </w:tr>
      <w:tr w:rsidR="00D1373C" w:rsidRPr="00BD6C33" w:rsidTr="00BD6C33">
        <w:tc>
          <w:tcPr>
            <w:tcW w:w="4621" w:type="dxa"/>
          </w:tcPr>
          <w:p w:rsidR="00D1373C" w:rsidRPr="00C457CC" w:rsidRDefault="00D1373C" w:rsidP="00D1373C">
            <w:pPr>
              <w:rPr>
                <w:rFonts w:ascii="Calibri" w:hAnsi="Calibri" w:cs="Calibri"/>
              </w:rPr>
            </w:pPr>
            <w:r w:rsidRPr="00C457CC">
              <w:rPr>
                <w:rFonts w:ascii="Calibri" w:hAnsi="Calibri" w:cs="Calibri"/>
              </w:rPr>
              <w:t>David Calvert</w:t>
            </w:r>
            <w:r w:rsidR="007E693C">
              <w:rPr>
                <w:rFonts w:ascii="Calibri" w:hAnsi="Calibri" w:cs="Calibri"/>
              </w:rPr>
              <w:t xml:space="preserve"> (Agenda 3.3-3.8)</w:t>
            </w:r>
          </w:p>
          <w:p w:rsidR="00D1373C" w:rsidRPr="00C457CC" w:rsidRDefault="00D1373C" w:rsidP="00D1373C">
            <w:pPr>
              <w:rPr>
                <w:rFonts w:ascii="Calibri" w:hAnsi="Calibri" w:cs="Calibri"/>
              </w:rPr>
            </w:pPr>
            <w:r>
              <w:rPr>
                <w:rFonts w:ascii="Calibri" w:hAnsi="Calibri" w:cs="Calibri"/>
              </w:rPr>
              <w:t>(</w:t>
            </w:r>
            <w:r w:rsidR="005F0627">
              <w:rPr>
                <w:rFonts w:ascii="Calibri" w:hAnsi="Calibri" w:cs="Calibri"/>
              </w:rPr>
              <w:t>Environment</w:t>
            </w:r>
            <w:r w:rsidRPr="00C457CC">
              <w:rPr>
                <w:rFonts w:ascii="Calibri" w:hAnsi="Calibri" w:cs="Calibri"/>
              </w:rPr>
              <w:t xml:space="preserve"> Advice and Compliance Division</w:t>
            </w:r>
            <w:r>
              <w:rPr>
                <w:rFonts w:ascii="Calibri" w:hAnsi="Calibri" w:cs="Calibri"/>
              </w:rPr>
              <w:t>)</w:t>
            </w:r>
          </w:p>
        </w:tc>
        <w:tc>
          <w:tcPr>
            <w:tcW w:w="4621" w:type="dxa"/>
          </w:tcPr>
          <w:p w:rsidR="00D1373C" w:rsidRPr="00C457CC" w:rsidRDefault="00D1373C" w:rsidP="00D1373C">
            <w:pPr>
              <w:rPr>
                <w:rFonts w:ascii="Calibri" w:hAnsi="Calibri" w:cs="Calibri"/>
              </w:rPr>
            </w:pPr>
            <w:r w:rsidRPr="00C457CC">
              <w:rPr>
                <w:rFonts w:ascii="Calibri" w:hAnsi="Calibri" w:cs="Calibri"/>
              </w:rPr>
              <w:t>Lynda Collins</w:t>
            </w:r>
            <w:r w:rsidR="007E693C">
              <w:rPr>
                <w:rFonts w:ascii="Calibri" w:hAnsi="Calibri" w:cs="Calibri"/>
              </w:rPr>
              <w:t xml:space="preserve"> (Agenda 3.3-3.8)</w:t>
            </w:r>
          </w:p>
          <w:p w:rsidR="00D1373C" w:rsidRPr="00C457CC" w:rsidRDefault="00D1373C" w:rsidP="00D1373C">
            <w:pPr>
              <w:rPr>
                <w:rFonts w:ascii="Calibri" w:hAnsi="Calibri" w:cs="Calibri"/>
              </w:rPr>
            </w:pPr>
            <w:r>
              <w:rPr>
                <w:rFonts w:ascii="Calibri" w:hAnsi="Calibri" w:cs="Calibri"/>
              </w:rPr>
              <w:t>(</w:t>
            </w:r>
            <w:r w:rsidR="005F0627">
              <w:rPr>
                <w:rFonts w:ascii="Calibri" w:hAnsi="Calibri" w:cs="Calibri"/>
              </w:rPr>
              <w:t>Environment</w:t>
            </w:r>
            <w:r w:rsidRPr="00C457CC">
              <w:rPr>
                <w:rFonts w:ascii="Calibri" w:hAnsi="Calibri" w:cs="Calibri"/>
              </w:rPr>
              <w:t xml:space="preserve"> Advice and Compliance Division</w:t>
            </w:r>
            <w:r>
              <w:rPr>
                <w:rFonts w:ascii="Calibri" w:hAnsi="Calibri" w:cs="Calibri"/>
              </w:rPr>
              <w:t>)</w:t>
            </w:r>
          </w:p>
        </w:tc>
      </w:tr>
      <w:tr w:rsidR="007E693C" w:rsidRPr="00BD6C33" w:rsidTr="00BD6C33">
        <w:tc>
          <w:tcPr>
            <w:tcW w:w="4621" w:type="dxa"/>
          </w:tcPr>
          <w:p w:rsidR="007E693C" w:rsidRDefault="007E693C" w:rsidP="007E693C">
            <w:pPr>
              <w:rPr>
                <w:rFonts w:ascii="Calibri" w:hAnsi="Calibri" w:cs="Calibri"/>
              </w:rPr>
            </w:pPr>
            <w:r w:rsidRPr="00C457CC">
              <w:rPr>
                <w:rFonts w:ascii="Calibri" w:hAnsi="Calibri" w:cs="Calibri"/>
              </w:rPr>
              <w:t>Louise Lennon</w:t>
            </w:r>
            <w:r>
              <w:rPr>
                <w:rFonts w:ascii="Calibri" w:hAnsi="Calibri" w:cs="Calibri"/>
              </w:rPr>
              <w:t xml:space="preserve"> </w:t>
            </w:r>
          </w:p>
          <w:p w:rsidR="007E693C" w:rsidRPr="00C457CC" w:rsidRDefault="007E693C" w:rsidP="007E693C">
            <w:pPr>
              <w:rPr>
                <w:rFonts w:ascii="Calibri" w:hAnsi="Calibri" w:cs="Calibri"/>
              </w:rPr>
            </w:pPr>
            <w:r>
              <w:rPr>
                <w:rFonts w:ascii="Calibri" w:hAnsi="Calibri" w:cs="Calibri"/>
              </w:rPr>
              <w:t>(presentation day 2, 8:45am-9:45am)</w:t>
            </w:r>
          </w:p>
          <w:p w:rsidR="007E693C" w:rsidRPr="00C457CC" w:rsidRDefault="007E693C" w:rsidP="007E693C">
            <w:pPr>
              <w:rPr>
                <w:rFonts w:ascii="Calibri" w:hAnsi="Calibri" w:cs="Calibri"/>
              </w:rPr>
            </w:pPr>
            <w:r w:rsidRPr="00C457CC">
              <w:rPr>
                <w:rFonts w:ascii="Calibri" w:hAnsi="Calibri" w:cs="Calibri"/>
              </w:rPr>
              <w:t>(Sinclair Knight-Merz)</w:t>
            </w:r>
          </w:p>
        </w:tc>
        <w:tc>
          <w:tcPr>
            <w:tcW w:w="4621" w:type="dxa"/>
          </w:tcPr>
          <w:p w:rsidR="007E693C" w:rsidRDefault="007E693C" w:rsidP="007E693C">
            <w:pPr>
              <w:rPr>
                <w:rFonts w:ascii="Calibri" w:hAnsi="Calibri" w:cs="Calibri"/>
              </w:rPr>
            </w:pPr>
            <w:r w:rsidRPr="00C457CC">
              <w:rPr>
                <w:rFonts w:ascii="Calibri" w:hAnsi="Calibri" w:cs="Calibri"/>
              </w:rPr>
              <w:t>Stuart Richardson</w:t>
            </w:r>
            <w:r>
              <w:rPr>
                <w:rFonts w:ascii="Calibri" w:hAnsi="Calibri" w:cs="Calibri"/>
              </w:rPr>
              <w:t xml:space="preserve"> </w:t>
            </w:r>
          </w:p>
          <w:p w:rsidR="007E693C" w:rsidRPr="00C457CC" w:rsidRDefault="007E693C" w:rsidP="007E693C">
            <w:pPr>
              <w:rPr>
                <w:rFonts w:ascii="Calibri" w:hAnsi="Calibri" w:cs="Calibri"/>
              </w:rPr>
            </w:pPr>
            <w:r>
              <w:rPr>
                <w:rFonts w:ascii="Calibri" w:hAnsi="Calibri" w:cs="Calibri"/>
              </w:rPr>
              <w:t>(presentation day 2, 8:45am-9:45am)</w:t>
            </w:r>
          </w:p>
          <w:p w:rsidR="007E693C" w:rsidRPr="00C457CC" w:rsidRDefault="007E693C" w:rsidP="007E693C">
            <w:pPr>
              <w:rPr>
                <w:rFonts w:ascii="Calibri" w:hAnsi="Calibri" w:cs="Calibri"/>
              </w:rPr>
            </w:pPr>
            <w:r w:rsidRPr="00C457CC">
              <w:rPr>
                <w:rFonts w:ascii="Calibri" w:hAnsi="Calibri" w:cs="Calibri"/>
              </w:rPr>
              <w:t>(Sinclair Knight-Merz)</w:t>
            </w:r>
          </w:p>
        </w:tc>
      </w:tr>
      <w:tr w:rsidR="007E693C" w:rsidRPr="00BD6C33" w:rsidTr="00BD6C33">
        <w:tc>
          <w:tcPr>
            <w:tcW w:w="4621" w:type="dxa"/>
          </w:tcPr>
          <w:p w:rsidR="007E693C" w:rsidRDefault="007E693C" w:rsidP="007E693C">
            <w:pPr>
              <w:rPr>
                <w:rFonts w:ascii="Calibri" w:hAnsi="Calibri" w:cs="Calibri"/>
              </w:rPr>
            </w:pPr>
            <w:r w:rsidRPr="00C457CC">
              <w:rPr>
                <w:rFonts w:ascii="Calibri" w:hAnsi="Calibri" w:cs="Calibri"/>
              </w:rPr>
              <w:t>Ben Jarvis</w:t>
            </w:r>
            <w:r>
              <w:rPr>
                <w:rFonts w:ascii="Calibri" w:hAnsi="Calibri" w:cs="Calibri"/>
              </w:rPr>
              <w:t xml:space="preserve"> </w:t>
            </w:r>
          </w:p>
          <w:p w:rsidR="007E693C" w:rsidRPr="00C457CC" w:rsidRDefault="007E693C" w:rsidP="007E693C">
            <w:pPr>
              <w:rPr>
                <w:rFonts w:ascii="Calibri" w:hAnsi="Calibri" w:cs="Calibri"/>
              </w:rPr>
            </w:pPr>
            <w:r>
              <w:rPr>
                <w:rFonts w:ascii="Calibri" w:hAnsi="Calibri" w:cs="Calibri"/>
              </w:rPr>
              <w:lastRenderedPageBreak/>
              <w:t>(presentation day 2, 8:45am-9:45am)</w:t>
            </w:r>
          </w:p>
          <w:p w:rsidR="007E693C" w:rsidRPr="00C457CC" w:rsidRDefault="007E693C" w:rsidP="007E693C">
            <w:pPr>
              <w:rPr>
                <w:rFonts w:ascii="Calibri" w:hAnsi="Calibri" w:cs="Calibri"/>
              </w:rPr>
            </w:pPr>
            <w:r w:rsidRPr="00C457CC">
              <w:rPr>
                <w:rFonts w:ascii="Calibri" w:hAnsi="Calibri" w:cs="Calibri"/>
              </w:rPr>
              <w:t>(Department of Resources, Energy &amp; Tourism)</w:t>
            </w:r>
          </w:p>
        </w:tc>
        <w:tc>
          <w:tcPr>
            <w:tcW w:w="4621" w:type="dxa"/>
          </w:tcPr>
          <w:p w:rsidR="007E693C" w:rsidRDefault="007E693C" w:rsidP="007E693C">
            <w:pPr>
              <w:rPr>
                <w:rFonts w:ascii="Calibri" w:hAnsi="Calibri" w:cs="Calibri"/>
              </w:rPr>
            </w:pPr>
            <w:r w:rsidRPr="00C457CC">
              <w:rPr>
                <w:rFonts w:ascii="Calibri" w:hAnsi="Calibri" w:cs="Calibri"/>
              </w:rPr>
              <w:lastRenderedPageBreak/>
              <w:t>Barry Goldstein</w:t>
            </w:r>
          </w:p>
          <w:p w:rsidR="007E693C" w:rsidRPr="00C457CC" w:rsidRDefault="007E693C" w:rsidP="007E693C">
            <w:pPr>
              <w:rPr>
                <w:rFonts w:ascii="Calibri" w:hAnsi="Calibri" w:cs="Calibri"/>
              </w:rPr>
            </w:pPr>
            <w:r>
              <w:rPr>
                <w:rFonts w:ascii="Calibri" w:hAnsi="Calibri" w:cs="Calibri"/>
              </w:rPr>
              <w:lastRenderedPageBreak/>
              <w:t xml:space="preserve"> (presentation day 2, 8:45am-9:45am)</w:t>
            </w:r>
          </w:p>
          <w:p w:rsidR="007E693C" w:rsidRPr="00C457CC" w:rsidRDefault="007E693C" w:rsidP="007E693C">
            <w:pPr>
              <w:rPr>
                <w:rFonts w:ascii="Calibri" w:hAnsi="Calibri" w:cs="Calibri"/>
              </w:rPr>
            </w:pPr>
            <w:r w:rsidRPr="00C457CC">
              <w:rPr>
                <w:rFonts w:ascii="Calibri" w:hAnsi="Calibri" w:cs="Calibri"/>
              </w:rPr>
              <w:t>(Standing Council on Energy &amp; Resources Coal Seam Gas Steering Group)</w:t>
            </w:r>
          </w:p>
        </w:tc>
      </w:tr>
      <w:tr w:rsidR="007E693C" w:rsidRPr="00BD6C33" w:rsidTr="00BD6C33">
        <w:tc>
          <w:tcPr>
            <w:tcW w:w="4621" w:type="dxa"/>
          </w:tcPr>
          <w:p w:rsidR="007E693C" w:rsidRDefault="007E693C" w:rsidP="007E693C">
            <w:pPr>
              <w:rPr>
                <w:rFonts w:ascii="Calibri" w:hAnsi="Calibri" w:cs="Calibri"/>
              </w:rPr>
            </w:pPr>
            <w:r w:rsidRPr="00C457CC">
              <w:rPr>
                <w:rFonts w:ascii="Calibri" w:hAnsi="Calibri" w:cs="Calibri"/>
              </w:rPr>
              <w:lastRenderedPageBreak/>
              <w:t>Randall Cox</w:t>
            </w:r>
            <w:r>
              <w:rPr>
                <w:rFonts w:ascii="Calibri" w:hAnsi="Calibri" w:cs="Calibri"/>
              </w:rPr>
              <w:t xml:space="preserve"> </w:t>
            </w:r>
          </w:p>
          <w:p w:rsidR="007E693C" w:rsidRPr="00C457CC" w:rsidRDefault="007E693C" w:rsidP="007E693C">
            <w:pPr>
              <w:rPr>
                <w:rFonts w:ascii="Calibri" w:hAnsi="Calibri" w:cs="Calibri"/>
              </w:rPr>
            </w:pPr>
            <w:r>
              <w:rPr>
                <w:rFonts w:ascii="Calibri" w:hAnsi="Calibri" w:cs="Calibri"/>
              </w:rPr>
              <w:t xml:space="preserve">(presentation day 2, </w:t>
            </w:r>
            <w:r w:rsidR="00181BFC">
              <w:rPr>
                <w:rFonts w:ascii="Calibri" w:hAnsi="Calibri" w:cs="Calibri"/>
              </w:rPr>
              <w:t>11:30</w:t>
            </w:r>
            <w:r>
              <w:rPr>
                <w:rFonts w:ascii="Calibri" w:hAnsi="Calibri" w:cs="Calibri"/>
              </w:rPr>
              <w:t>am-</w:t>
            </w:r>
            <w:r w:rsidR="00181BFC">
              <w:rPr>
                <w:rFonts w:ascii="Calibri" w:hAnsi="Calibri" w:cs="Calibri"/>
              </w:rPr>
              <w:t>1:30pm</w:t>
            </w:r>
            <w:r>
              <w:rPr>
                <w:rFonts w:ascii="Calibri" w:hAnsi="Calibri" w:cs="Calibri"/>
              </w:rPr>
              <w:t>)</w:t>
            </w:r>
          </w:p>
          <w:p w:rsidR="007E693C" w:rsidRPr="00C457CC" w:rsidRDefault="007E693C" w:rsidP="007E693C">
            <w:pPr>
              <w:rPr>
                <w:rFonts w:ascii="Calibri" w:hAnsi="Calibri" w:cs="Calibri"/>
              </w:rPr>
            </w:pPr>
            <w:r w:rsidRPr="00C457CC">
              <w:rPr>
                <w:rFonts w:ascii="Calibri" w:hAnsi="Calibri" w:cs="Calibri"/>
              </w:rPr>
              <w:t>(Queensland Water Commission)</w:t>
            </w:r>
          </w:p>
        </w:tc>
        <w:tc>
          <w:tcPr>
            <w:tcW w:w="4621" w:type="dxa"/>
          </w:tcPr>
          <w:p w:rsidR="007E693C" w:rsidRDefault="007E693C" w:rsidP="007E693C">
            <w:pPr>
              <w:rPr>
                <w:rFonts w:ascii="Calibri" w:hAnsi="Calibri" w:cs="Calibri"/>
              </w:rPr>
            </w:pPr>
            <w:r w:rsidRPr="00C457CC">
              <w:rPr>
                <w:rFonts w:ascii="Calibri" w:hAnsi="Calibri" w:cs="Calibri"/>
              </w:rPr>
              <w:t>John Doherty</w:t>
            </w:r>
            <w:r>
              <w:rPr>
                <w:rFonts w:ascii="Calibri" w:hAnsi="Calibri" w:cs="Calibri"/>
              </w:rPr>
              <w:t xml:space="preserve"> </w:t>
            </w:r>
          </w:p>
          <w:p w:rsidR="007E693C" w:rsidRPr="00C457CC" w:rsidRDefault="007E693C" w:rsidP="007E693C">
            <w:pPr>
              <w:rPr>
                <w:rFonts w:ascii="Calibri" w:hAnsi="Calibri" w:cs="Calibri"/>
              </w:rPr>
            </w:pPr>
            <w:r>
              <w:rPr>
                <w:rFonts w:ascii="Calibri" w:hAnsi="Calibri" w:cs="Calibri"/>
              </w:rPr>
              <w:t xml:space="preserve">(presentation day 2, </w:t>
            </w:r>
            <w:r w:rsidR="00181BFC">
              <w:rPr>
                <w:rFonts w:ascii="Calibri" w:hAnsi="Calibri" w:cs="Calibri"/>
              </w:rPr>
              <w:t>11:30am-1:30pm</w:t>
            </w:r>
            <w:r>
              <w:rPr>
                <w:rFonts w:ascii="Calibri" w:hAnsi="Calibri" w:cs="Calibri"/>
              </w:rPr>
              <w:t>)</w:t>
            </w:r>
          </w:p>
          <w:p w:rsidR="007E693C" w:rsidRPr="00C457CC" w:rsidRDefault="007E693C" w:rsidP="007E693C">
            <w:pPr>
              <w:rPr>
                <w:rFonts w:ascii="Calibri" w:hAnsi="Calibri" w:cs="Calibri"/>
              </w:rPr>
            </w:pPr>
            <w:r w:rsidRPr="00C457CC">
              <w:rPr>
                <w:rFonts w:ascii="Calibri" w:hAnsi="Calibri" w:cs="Calibri"/>
              </w:rPr>
              <w:t>(National Centre for Groundwater Research and Training)</w:t>
            </w:r>
          </w:p>
        </w:tc>
      </w:tr>
      <w:tr w:rsidR="00D1373C" w:rsidRPr="00BD6C33" w:rsidTr="00BD6C33">
        <w:tc>
          <w:tcPr>
            <w:tcW w:w="4621" w:type="dxa"/>
          </w:tcPr>
          <w:p w:rsidR="00181BFC" w:rsidRPr="00C457CC" w:rsidRDefault="00181BFC" w:rsidP="00181BFC">
            <w:pPr>
              <w:rPr>
                <w:rFonts w:ascii="Calibri" w:hAnsi="Calibri" w:cs="Calibri"/>
              </w:rPr>
            </w:pPr>
            <w:r w:rsidRPr="00C457CC">
              <w:rPr>
                <w:rFonts w:ascii="Calibri" w:hAnsi="Calibri" w:cs="Calibri"/>
              </w:rPr>
              <w:t>Susan Ferguson</w:t>
            </w:r>
            <w:r>
              <w:rPr>
                <w:rFonts w:ascii="Calibri" w:hAnsi="Calibri" w:cs="Calibri"/>
              </w:rPr>
              <w:t xml:space="preserve"> (day 2, 1:30pm – close)</w:t>
            </w:r>
          </w:p>
          <w:p w:rsidR="00D1373C" w:rsidRPr="00C457CC" w:rsidRDefault="00181BFC" w:rsidP="00181BFC">
            <w:pPr>
              <w:rPr>
                <w:rFonts w:ascii="Calibri" w:hAnsi="Calibri" w:cs="Calibri"/>
              </w:rPr>
            </w:pPr>
            <w:r w:rsidRPr="00C457CC">
              <w:rPr>
                <w:rFonts w:ascii="Calibri" w:hAnsi="Calibri" w:cs="Calibri"/>
              </w:rPr>
              <w:t>(Office of Water Science)</w:t>
            </w:r>
          </w:p>
        </w:tc>
        <w:tc>
          <w:tcPr>
            <w:tcW w:w="4621" w:type="dxa"/>
          </w:tcPr>
          <w:p w:rsidR="00D1373C" w:rsidRPr="00C457CC" w:rsidRDefault="00D1373C" w:rsidP="00416DBC">
            <w:pPr>
              <w:rPr>
                <w:rFonts w:ascii="Calibri" w:hAnsi="Calibri" w:cs="Calibri"/>
              </w:rPr>
            </w:pPr>
          </w:p>
        </w:tc>
      </w:tr>
    </w:tbl>
    <w:p w:rsidR="00E708D2" w:rsidRDefault="00E708D2" w:rsidP="00CD7071">
      <w:pPr>
        <w:rPr>
          <w:rFonts w:ascii="Calibri" w:hAnsi="Calibri" w:cs="Calibri"/>
        </w:rPr>
      </w:pPr>
    </w:p>
    <w:p w:rsidR="00E708D2" w:rsidRPr="00E43DE4" w:rsidRDefault="00E708D2" w:rsidP="00CD7071">
      <w:pPr>
        <w:rPr>
          <w:rFonts w:ascii="Calibri" w:hAnsi="Calibri" w:cs="Calibri"/>
        </w:rPr>
      </w:pPr>
      <w:r>
        <w:rPr>
          <w:rFonts w:ascii="Calibri" w:hAnsi="Calibri" w:cs="Calibri"/>
        </w:rPr>
        <w:t>As there was a quorum t</w:t>
      </w:r>
      <w:r w:rsidRPr="00E43DE4">
        <w:rPr>
          <w:rFonts w:ascii="Calibri" w:hAnsi="Calibri" w:cs="Calibri"/>
        </w:rPr>
        <w:t xml:space="preserve">he </w:t>
      </w:r>
      <w:r>
        <w:rPr>
          <w:rFonts w:ascii="Calibri" w:hAnsi="Calibri" w:cs="Calibri"/>
        </w:rPr>
        <w:t>m</w:t>
      </w:r>
      <w:r w:rsidRPr="00E43DE4">
        <w:rPr>
          <w:rFonts w:ascii="Calibri" w:hAnsi="Calibri" w:cs="Calibri"/>
        </w:rPr>
        <w:t xml:space="preserve">eeting commenced at </w:t>
      </w:r>
      <w:r w:rsidR="001C5651">
        <w:rPr>
          <w:rFonts w:ascii="Calibri" w:hAnsi="Calibri" w:cs="Calibri"/>
        </w:rPr>
        <w:t>8.45</w:t>
      </w:r>
      <w:r w:rsidR="002E0FC1" w:rsidRPr="002E0FC1">
        <w:rPr>
          <w:rFonts w:ascii="Calibri" w:hAnsi="Calibri" w:cs="Calibri"/>
        </w:rPr>
        <w:t>am</w:t>
      </w:r>
      <w:r w:rsidRPr="00E43DE4">
        <w:rPr>
          <w:rFonts w:ascii="Calibri" w:hAnsi="Calibri" w:cs="Calibri"/>
        </w:rPr>
        <w:t>.</w:t>
      </w:r>
    </w:p>
    <w:p w:rsidR="009614D6" w:rsidRPr="00E43DE4" w:rsidRDefault="009614D6" w:rsidP="00CD7071">
      <w:pPr>
        <w:rPr>
          <w:rFonts w:ascii="Calibri" w:hAnsi="Calibri" w:cs="Calibri"/>
        </w:rPr>
      </w:pPr>
    </w:p>
    <w:p w:rsidR="00E708D2" w:rsidRPr="00E43DE4" w:rsidRDefault="007E41B6" w:rsidP="00CD7071">
      <w:pPr>
        <w:rPr>
          <w:rFonts w:ascii="Calibri" w:hAnsi="Calibri" w:cs="Calibri"/>
          <w:b/>
        </w:rPr>
      </w:pPr>
      <w:r>
        <w:rPr>
          <w:rFonts w:ascii="Calibri" w:hAnsi="Calibri" w:cs="Calibri"/>
          <w:b/>
        </w:rPr>
        <w:t>Welcome and</w:t>
      </w:r>
      <w:r w:rsidR="00025D89">
        <w:rPr>
          <w:rFonts w:ascii="Calibri" w:hAnsi="Calibri" w:cs="Calibri"/>
          <w:b/>
        </w:rPr>
        <w:t xml:space="preserve"> i</w:t>
      </w:r>
      <w:r w:rsidR="00E708D2" w:rsidRPr="00E43DE4">
        <w:rPr>
          <w:rFonts w:ascii="Calibri" w:hAnsi="Calibri" w:cs="Calibri"/>
          <w:b/>
        </w:rPr>
        <w:t>ntroductions</w:t>
      </w:r>
    </w:p>
    <w:p w:rsidR="00E708D2" w:rsidRDefault="00E708D2" w:rsidP="00C7317D">
      <w:pPr>
        <w:rPr>
          <w:rFonts w:ascii="Calibri" w:hAnsi="Calibri" w:cs="Calibri"/>
        </w:rPr>
      </w:pPr>
      <w:r>
        <w:rPr>
          <w:rFonts w:ascii="Calibri" w:hAnsi="Calibri" w:cs="Calibri"/>
        </w:rPr>
        <w:t>The Chair welcomed committee members, t</w:t>
      </w:r>
      <w:r w:rsidRPr="00E43DE4">
        <w:rPr>
          <w:rFonts w:ascii="Calibri" w:hAnsi="Calibri" w:cs="Calibri"/>
        </w:rPr>
        <w:t>he Secretariat provided by the Office of Water Science</w:t>
      </w:r>
      <w:r w:rsidR="005F01D6">
        <w:rPr>
          <w:rFonts w:ascii="Calibri" w:hAnsi="Calibri" w:cs="Calibri"/>
        </w:rPr>
        <w:t xml:space="preserve"> (the Office</w:t>
      </w:r>
      <w:r w:rsidRPr="00E43DE4">
        <w:rPr>
          <w:rFonts w:ascii="Calibri" w:hAnsi="Calibri" w:cs="Calibri"/>
        </w:rPr>
        <w:t>) and departmental staff</w:t>
      </w:r>
      <w:r w:rsidR="000D69AD">
        <w:rPr>
          <w:rFonts w:ascii="Calibri" w:hAnsi="Calibri" w:cs="Calibri"/>
        </w:rPr>
        <w:t>,</w:t>
      </w:r>
      <w:r>
        <w:rPr>
          <w:rFonts w:ascii="Calibri" w:hAnsi="Calibri" w:cs="Calibri"/>
        </w:rPr>
        <w:t xml:space="preserve"> and noted the apologies received from</w:t>
      </w:r>
      <w:r w:rsidR="00C7317D">
        <w:rPr>
          <w:rFonts w:ascii="Calibri" w:hAnsi="Calibri" w:cs="Calibri"/>
        </w:rPr>
        <w:t xml:space="preserve"> Professor </w:t>
      </w:r>
      <w:r w:rsidR="00AC6252">
        <w:rPr>
          <w:rFonts w:ascii="Calibri" w:hAnsi="Calibri" w:cs="Calibri"/>
        </w:rPr>
        <w:t>Chris Moran</w:t>
      </w:r>
      <w:r w:rsidR="00C7317D">
        <w:rPr>
          <w:rFonts w:ascii="Calibri" w:hAnsi="Calibri" w:cs="Calibri"/>
        </w:rPr>
        <w:t>.</w:t>
      </w:r>
    </w:p>
    <w:p w:rsidR="00E708D2" w:rsidRDefault="00E708D2" w:rsidP="00CD7071">
      <w:pPr>
        <w:rPr>
          <w:rFonts w:ascii="Calibri" w:hAnsi="Calibri" w:cs="Calibri"/>
        </w:rPr>
      </w:pPr>
    </w:p>
    <w:p w:rsidR="00E708D2" w:rsidRPr="00E43DE4" w:rsidRDefault="00025D89" w:rsidP="00CE6DFA">
      <w:pPr>
        <w:numPr>
          <w:ilvl w:val="0"/>
          <w:numId w:val="5"/>
        </w:numPr>
        <w:spacing w:line="276" w:lineRule="auto"/>
        <w:rPr>
          <w:rFonts w:ascii="Calibri" w:hAnsi="Calibri" w:cs="Calibri"/>
          <w:b/>
        </w:rPr>
      </w:pPr>
      <w:r>
        <w:rPr>
          <w:rFonts w:ascii="Calibri" w:hAnsi="Calibri" w:cs="Calibri"/>
          <w:b/>
        </w:rPr>
        <w:t>Standing i</w:t>
      </w:r>
      <w:r w:rsidR="00E708D2" w:rsidRPr="00E43DE4">
        <w:rPr>
          <w:rFonts w:ascii="Calibri" w:hAnsi="Calibri" w:cs="Calibri"/>
          <w:b/>
        </w:rPr>
        <w:t>tems</w:t>
      </w:r>
    </w:p>
    <w:p w:rsidR="00E708D2" w:rsidRPr="00E43DE4" w:rsidRDefault="00E708D2" w:rsidP="00FD3870">
      <w:pPr>
        <w:numPr>
          <w:ilvl w:val="1"/>
          <w:numId w:val="5"/>
        </w:numPr>
        <w:spacing w:line="276" w:lineRule="auto"/>
        <w:rPr>
          <w:rFonts w:ascii="Calibri" w:hAnsi="Calibri" w:cs="Calibri"/>
          <w:u w:val="single"/>
        </w:rPr>
      </w:pPr>
      <w:r w:rsidRPr="00E43DE4">
        <w:rPr>
          <w:rFonts w:ascii="Calibri" w:hAnsi="Calibri" w:cs="Calibri"/>
          <w:u w:val="single"/>
        </w:rPr>
        <w:t>Conflicts of Interest</w:t>
      </w:r>
    </w:p>
    <w:p w:rsidR="00E708D2" w:rsidRDefault="00B46B03" w:rsidP="001951D0">
      <w:pPr>
        <w:tabs>
          <w:tab w:val="left" w:pos="709"/>
        </w:tabs>
        <w:spacing w:line="276" w:lineRule="auto"/>
        <w:ind w:left="709"/>
        <w:rPr>
          <w:rFonts w:ascii="Calibri" w:hAnsi="Calibri" w:cs="Calibri"/>
        </w:rPr>
      </w:pPr>
      <w:r>
        <w:rPr>
          <w:rFonts w:ascii="Calibri" w:hAnsi="Calibri" w:cs="Calibri"/>
        </w:rPr>
        <w:t xml:space="preserve">Before the meeting commenced </w:t>
      </w:r>
      <w:r w:rsidR="004951DB">
        <w:rPr>
          <w:rFonts w:ascii="Calibri" w:hAnsi="Calibri" w:cs="Calibri"/>
        </w:rPr>
        <w:t>c</w:t>
      </w:r>
      <w:r w:rsidR="00E708D2" w:rsidRPr="00F44D14">
        <w:rPr>
          <w:rFonts w:ascii="Calibri" w:hAnsi="Calibri" w:cs="Calibri"/>
        </w:rPr>
        <w:t xml:space="preserve">ommittee members completed the </w:t>
      </w:r>
      <w:r>
        <w:rPr>
          <w:rFonts w:ascii="Calibri" w:hAnsi="Calibri" w:cs="Calibri"/>
        </w:rPr>
        <w:t xml:space="preserve">Meeting Specific Disclosure of Interests and </w:t>
      </w:r>
      <w:r w:rsidR="000B580D">
        <w:rPr>
          <w:rFonts w:ascii="Calibri" w:hAnsi="Calibri" w:cs="Calibri"/>
        </w:rPr>
        <w:t>the following determinations were recorded.</w:t>
      </w:r>
    </w:p>
    <w:p w:rsidR="00E055A0" w:rsidRDefault="00E055A0" w:rsidP="001951D0">
      <w:pPr>
        <w:tabs>
          <w:tab w:val="left" w:pos="709"/>
        </w:tabs>
        <w:spacing w:line="276" w:lineRule="auto"/>
        <w:ind w:left="709"/>
        <w:rPr>
          <w:rFonts w:ascii="Calibri" w:hAnsi="Calibri" w:cs="Calibri"/>
        </w:rPr>
      </w:pPr>
    </w:p>
    <w:tbl>
      <w:tblPr>
        <w:tblStyle w:val="TableGrid"/>
        <w:tblW w:w="10206" w:type="dxa"/>
        <w:tblInd w:w="-459" w:type="dxa"/>
        <w:tblLook w:val="04A0"/>
      </w:tblPr>
      <w:tblGrid>
        <w:gridCol w:w="993"/>
        <w:gridCol w:w="2693"/>
        <w:gridCol w:w="3118"/>
        <w:gridCol w:w="3402"/>
      </w:tblGrid>
      <w:tr w:rsidR="000B580D" w:rsidTr="00E547AB">
        <w:tc>
          <w:tcPr>
            <w:tcW w:w="993" w:type="dxa"/>
          </w:tcPr>
          <w:p w:rsidR="000B580D" w:rsidRPr="00E055A0" w:rsidRDefault="000B580D" w:rsidP="00E055A0">
            <w:pPr>
              <w:tabs>
                <w:tab w:val="left" w:pos="709"/>
              </w:tabs>
              <w:spacing w:line="276" w:lineRule="auto"/>
              <w:jc w:val="center"/>
              <w:rPr>
                <w:rFonts w:ascii="Calibri" w:hAnsi="Calibri" w:cs="Calibri"/>
                <w:b/>
              </w:rPr>
            </w:pPr>
            <w:r w:rsidRPr="00E055A0">
              <w:rPr>
                <w:rFonts w:ascii="Calibri" w:hAnsi="Calibri" w:cs="Calibri"/>
                <w:b/>
              </w:rPr>
              <w:t>Item</w:t>
            </w:r>
          </w:p>
        </w:tc>
        <w:tc>
          <w:tcPr>
            <w:tcW w:w="2693" w:type="dxa"/>
          </w:tcPr>
          <w:p w:rsidR="000B580D" w:rsidRPr="00E055A0" w:rsidRDefault="000B580D" w:rsidP="00E055A0">
            <w:pPr>
              <w:tabs>
                <w:tab w:val="left" w:pos="709"/>
              </w:tabs>
              <w:spacing w:line="276" w:lineRule="auto"/>
              <w:jc w:val="center"/>
              <w:rPr>
                <w:rFonts w:ascii="Calibri" w:hAnsi="Calibri" w:cs="Calibri"/>
                <w:b/>
              </w:rPr>
            </w:pPr>
            <w:r w:rsidRPr="00E055A0">
              <w:rPr>
                <w:rFonts w:ascii="Calibri" w:hAnsi="Calibri" w:cs="Calibri"/>
                <w:b/>
              </w:rPr>
              <w:t>Committee Member</w:t>
            </w:r>
          </w:p>
        </w:tc>
        <w:tc>
          <w:tcPr>
            <w:tcW w:w="3118" w:type="dxa"/>
          </w:tcPr>
          <w:p w:rsidR="000B580D" w:rsidRPr="00E055A0" w:rsidRDefault="000B580D" w:rsidP="00E055A0">
            <w:pPr>
              <w:tabs>
                <w:tab w:val="left" w:pos="709"/>
              </w:tabs>
              <w:spacing w:line="276" w:lineRule="auto"/>
              <w:jc w:val="center"/>
              <w:rPr>
                <w:rFonts w:ascii="Calibri" w:hAnsi="Calibri" w:cs="Calibri"/>
                <w:b/>
              </w:rPr>
            </w:pPr>
            <w:r w:rsidRPr="00E055A0">
              <w:rPr>
                <w:rFonts w:ascii="Calibri" w:hAnsi="Calibri" w:cs="Calibri"/>
                <w:b/>
              </w:rPr>
              <w:t>Disclosure</w:t>
            </w:r>
          </w:p>
        </w:tc>
        <w:tc>
          <w:tcPr>
            <w:tcW w:w="3402" w:type="dxa"/>
          </w:tcPr>
          <w:p w:rsidR="000B580D" w:rsidRPr="00E055A0" w:rsidRDefault="000B580D" w:rsidP="00E055A0">
            <w:pPr>
              <w:tabs>
                <w:tab w:val="left" w:pos="709"/>
              </w:tabs>
              <w:spacing w:line="276" w:lineRule="auto"/>
              <w:jc w:val="center"/>
              <w:rPr>
                <w:rFonts w:ascii="Calibri" w:hAnsi="Calibri" w:cs="Calibri"/>
                <w:b/>
              </w:rPr>
            </w:pPr>
            <w:r w:rsidRPr="00E055A0">
              <w:rPr>
                <w:rFonts w:ascii="Calibri" w:hAnsi="Calibri" w:cs="Calibri"/>
                <w:b/>
              </w:rPr>
              <w:t>Determination</w:t>
            </w:r>
          </w:p>
        </w:tc>
      </w:tr>
      <w:tr w:rsidR="00E055A0" w:rsidTr="00E547AB">
        <w:tc>
          <w:tcPr>
            <w:tcW w:w="993" w:type="dxa"/>
          </w:tcPr>
          <w:p w:rsidR="00E055A0" w:rsidRPr="00E055A0" w:rsidRDefault="00447A3A" w:rsidP="00E055A0">
            <w:pPr>
              <w:tabs>
                <w:tab w:val="left" w:pos="709"/>
              </w:tabs>
              <w:spacing w:line="276" w:lineRule="auto"/>
              <w:jc w:val="center"/>
              <w:rPr>
                <w:rFonts w:ascii="Calibri" w:hAnsi="Calibri" w:cs="Calibri"/>
                <w:sz w:val="22"/>
                <w:szCs w:val="22"/>
              </w:rPr>
            </w:pPr>
            <w:r>
              <w:rPr>
                <w:rFonts w:ascii="Calibri" w:hAnsi="Calibri" w:cs="Calibri"/>
                <w:sz w:val="22"/>
                <w:szCs w:val="22"/>
              </w:rPr>
              <w:t>4.1</w:t>
            </w:r>
          </w:p>
        </w:tc>
        <w:tc>
          <w:tcPr>
            <w:tcW w:w="2693" w:type="dxa"/>
          </w:tcPr>
          <w:p w:rsidR="00E055A0" w:rsidRPr="00E055A0" w:rsidRDefault="00447A3A" w:rsidP="001951D0">
            <w:pPr>
              <w:tabs>
                <w:tab w:val="left" w:pos="709"/>
              </w:tabs>
              <w:spacing w:line="276" w:lineRule="auto"/>
              <w:rPr>
                <w:rFonts w:ascii="Calibri" w:hAnsi="Calibri" w:cs="Calibri"/>
                <w:sz w:val="22"/>
                <w:szCs w:val="22"/>
              </w:rPr>
            </w:pPr>
            <w:r>
              <w:rPr>
                <w:rFonts w:ascii="Calibri" w:hAnsi="Calibri" w:cs="Calibri"/>
                <w:sz w:val="22"/>
                <w:szCs w:val="22"/>
              </w:rPr>
              <w:t>Associate Professor David Laurence</w:t>
            </w:r>
          </w:p>
        </w:tc>
        <w:tc>
          <w:tcPr>
            <w:tcW w:w="3118" w:type="dxa"/>
          </w:tcPr>
          <w:p w:rsidR="00E055A0" w:rsidRPr="00E055A0" w:rsidRDefault="00447A3A" w:rsidP="00654AA7">
            <w:pPr>
              <w:tabs>
                <w:tab w:val="left" w:pos="709"/>
              </w:tabs>
              <w:spacing w:line="276" w:lineRule="auto"/>
              <w:rPr>
                <w:rFonts w:ascii="Calibri" w:hAnsi="Calibri" w:cs="Calibri"/>
                <w:sz w:val="22"/>
                <w:szCs w:val="22"/>
              </w:rPr>
            </w:pPr>
            <w:r>
              <w:rPr>
                <w:rFonts w:ascii="Calibri" w:hAnsi="Calibri" w:cs="Calibri"/>
                <w:sz w:val="22"/>
                <w:szCs w:val="22"/>
              </w:rPr>
              <w:t>Discussion of UNSW proposal</w:t>
            </w:r>
          </w:p>
        </w:tc>
        <w:tc>
          <w:tcPr>
            <w:tcW w:w="3402" w:type="dxa"/>
          </w:tcPr>
          <w:p w:rsidR="00E055A0" w:rsidRPr="00E055A0" w:rsidRDefault="00447A3A" w:rsidP="004951DB">
            <w:pPr>
              <w:tabs>
                <w:tab w:val="left" w:pos="709"/>
              </w:tabs>
              <w:spacing w:line="276" w:lineRule="auto"/>
              <w:rPr>
                <w:rFonts w:ascii="Calibri" w:hAnsi="Calibri" w:cs="Calibri"/>
                <w:sz w:val="22"/>
                <w:szCs w:val="22"/>
              </w:rPr>
            </w:pPr>
            <w:r>
              <w:rPr>
                <w:rFonts w:ascii="Calibri" w:hAnsi="Calibri" w:cs="Calibri"/>
                <w:sz w:val="22"/>
                <w:szCs w:val="22"/>
              </w:rPr>
              <w:t>Participation was limited to expert advice only for agenda 4.1</w:t>
            </w:r>
          </w:p>
        </w:tc>
      </w:tr>
    </w:tbl>
    <w:p w:rsidR="000B580D" w:rsidRPr="00F44D14" w:rsidRDefault="000B580D" w:rsidP="001951D0">
      <w:pPr>
        <w:tabs>
          <w:tab w:val="left" w:pos="709"/>
        </w:tabs>
        <w:spacing w:line="276" w:lineRule="auto"/>
        <w:ind w:left="709"/>
        <w:rPr>
          <w:rFonts w:ascii="Calibri" w:hAnsi="Calibri" w:cs="Calibri"/>
        </w:rPr>
      </w:pPr>
    </w:p>
    <w:p w:rsidR="007B496A" w:rsidRPr="00237F80" w:rsidRDefault="007B496A" w:rsidP="001951D0">
      <w:pPr>
        <w:tabs>
          <w:tab w:val="left" w:pos="709"/>
        </w:tabs>
        <w:spacing w:line="276" w:lineRule="auto"/>
        <w:ind w:left="709"/>
        <w:rPr>
          <w:rFonts w:ascii="Calibri" w:hAnsi="Calibri" w:cs="Calibri"/>
          <w:color w:val="FF0000"/>
        </w:rPr>
      </w:pPr>
    </w:p>
    <w:p w:rsidR="00E708D2" w:rsidRPr="00B74191" w:rsidRDefault="00E708D2" w:rsidP="00FD3870">
      <w:pPr>
        <w:numPr>
          <w:ilvl w:val="1"/>
          <w:numId w:val="5"/>
        </w:numPr>
        <w:spacing w:line="276" w:lineRule="auto"/>
        <w:rPr>
          <w:rFonts w:ascii="Calibri" w:hAnsi="Calibri" w:cs="Calibri"/>
          <w:b/>
          <w:u w:val="single"/>
        </w:rPr>
      </w:pPr>
      <w:r w:rsidRPr="00E43DE4">
        <w:rPr>
          <w:rFonts w:ascii="Calibri" w:hAnsi="Calibri" w:cs="Calibri"/>
          <w:u w:val="single"/>
        </w:rPr>
        <w:t>Acceptance of minutes from previous meeting</w:t>
      </w:r>
    </w:p>
    <w:p w:rsidR="00AC6252" w:rsidRDefault="00712F2C" w:rsidP="00FD3870">
      <w:pPr>
        <w:spacing w:before="120" w:line="276" w:lineRule="auto"/>
        <w:ind w:left="720"/>
        <w:rPr>
          <w:rFonts w:ascii="Calibri" w:hAnsi="Calibri" w:cs="Calibri"/>
        </w:rPr>
      </w:pPr>
      <w:r>
        <w:rPr>
          <w:rFonts w:ascii="Calibri" w:hAnsi="Calibri" w:cs="Calibri"/>
        </w:rPr>
        <w:t xml:space="preserve">The content of the minutes for Meeting </w:t>
      </w:r>
      <w:r w:rsidR="00AC6252">
        <w:rPr>
          <w:rFonts w:ascii="Calibri" w:hAnsi="Calibri" w:cs="Calibri"/>
        </w:rPr>
        <w:t>5</w:t>
      </w:r>
      <w:r>
        <w:rPr>
          <w:rFonts w:ascii="Calibri" w:hAnsi="Calibri" w:cs="Calibri"/>
        </w:rPr>
        <w:t xml:space="preserve"> were discussed and </w:t>
      </w:r>
      <w:r w:rsidR="000D1DD3">
        <w:rPr>
          <w:rFonts w:ascii="Calibri" w:hAnsi="Calibri" w:cs="Calibri"/>
        </w:rPr>
        <w:t xml:space="preserve">positive </w:t>
      </w:r>
      <w:r>
        <w:rPr>
          <w:rFonts w:ascii="Calibri" w:hAnsi="Calibri" w:cs="Calibri"/>
        </w:rPr>
        <w:t xml:space="preserve">comment was made by some committee members </w:t>
      </w:r>
      <w:r w:rsidR="00B04EE1">
        <w:rPr>
          <w:rFonts w:ascii="Calibri" w:hAnsi="Calibri" w:cs="Calibri"/>
        </w:rPr>
        <w:t xml:space="preserve">about </w:t>
      </w:r>
      <w:r w:rsidR="001C5651">
        <w:rPr>
          <w:rFonts w:ascii="Calibri" w:hAnsi="Calibri" w:cs="Calibri"/>
        </w:rPr>
        <w:t xml:space="preserve">how well the minutes captured the </w:t>
      </w:r>
      <w:r w:rsidR="002D7CC7">
        <w:rPr>
          <w:rFonts w:ascii="Calibri" w:hAnsi="Calibri" w:cs="Calibri"/>
        </w:rPr>
        <w:t xml:space="preserve">pitch, tone and style of the </w:t>
      </w:r>
      <w:r w:rsidR="000D1DD3">
        <w:rPr>
          <w:rFonts w:ascii="Calibri" w:hAnsi="Calibri" w:cs="Calibri"/>
        </w:rPr>
        <w:t>previous meeting</w:t>
      </w:r>
      <w:r w:rsidR="002D7CC7">
        <w:rPr>
          <w:rFonts w:ascii="Calibri" w:hAnsi="Calibri" w:cs="Calibri"/>
        </w:rPr>
        <w:t>.</w:t>
      </w:r>
      <w:r w:rsidR="001C5651">
        <w:rPr>
          <w:rFonts w:ascii="Calibri" w:hAnsi="Calibri" w:cs="Calibri"/>
        </w:rPr>
        <w:t xml:space="preserve"> </w:t>
      </w:r>
    </w:p>
    <w:p w:rsidR="00B87D5D" w:rsidRDefault="0006571C" w:rsidP="0006571C">
      <w:pPr>
        <w:spacing w:before="120" w:line="276" w:lineRule="auto"/>
        <w:ind w:left="709"/>
        <w:rPr>
          <w:rFonts w:ascii="Calibri" w:hAnsi="Calibri" w:cs="Calibri"/>
        </w:rPr>
      </w:pPr>
      <w:r>
        <w:rPr>
          <w:rFonts w:ascii="Calibri" w:hAnsi="Calibri" w:cs="Calibri"/>
        </w:rPr>
        <w:t>The</w:t>
      </w:r>
      <w:r w:rsidR="00B87D5D">
        <w:rPr>
          <w:rFonts w:ascii="Calibri" w:hAnsi="Calibri" w:cs="Calibri"/>
        </w:rPr>
        <w:t xml:space="preserve"> current level of detail in the minutes</w:t>
      </w:r>
      <w:r>
        <w:rPr>
          <w:rFonts w:ascii="Calibri" w:hAnsi="Calibri" w:cs="Calibri"/>
        </w:rPr>
        <w:t xml:space="preserve"> was </w:t>
      </w:r>
      <w:r w:rsidRPr="0006571C">
        <w:rPr>
          <w:rFonts w:ascii="Calibri" w:hAnsi="Calibri" w:cs="Calibri"/>
          <w:u w:val="single"/>
        </w:rPr>
        <w:t>endorsed</w:t>
      </w:r>
      <w:r>
        <w:rPr>
          <w:rFonts w:ascii="Calibri" w:hAnsi="Calibri" w:cs="Calibri"/>
        </w:rPr>
        <w:t xml:space="preserve"> by the</w:t>
      </w:r>
      <w:r w:rsidRPr="0006571C">
        <w:rPr>
          <w:rFonts w:ascii="Calibri" w:hAnsi="Calibri" w:cs="Calibri"/>
        </w:rPr>
        <w:t xml:space="preserve"> </w:t>
      </w:r>
      <w:r>
        <w:rPr>
          <w:rFonts w:ascii="Calibri" w:hAnsi="Calibri" w:cs="Calibri"/>
        </w:rPr>
        <w:t xml:space="preserve">Committee, who </w:t>
      </w:r>
      <w:r w:rsidR="00B87D5D">
        <w:rPr>
          <w:rFonts w:ascii="Calibri" w:hAnsi="Calibri" w:cs="Calibri"/>
        </w:rPr>
        <w:t>also confirmed that project advi</w:t>
      </w:r>
      <w:r>
        <w:rPr>
          <w:rFonts w:ascii="Calibri" w:hAnsi="Calibri" w:cs="Calibri"/>
        </w:rPr>
        <w:t>c</w:t>
      </w:r>
      <w:r w:rsidR="00B87D5D">
        <w:rPr>
          <w:rFonts w:ascii="Calibri" w:hAnsi="Calibri" w:cs="Calibri"/>
        </w:rPr>
        <w:t xml:space="preserve">e would not be included in the minutes but </w:t>
      </w:r>
      <w:r w:rsidR="006A045D">
        <w:rPr>
          <w:rFonts w:ascii="Calibri" w:hAnsi="Calibri" w:cs="Calibri"/>
        </w:rPr>
        <w:t>recorded separately.</w:t>
      </w:r>
    </w:p>
    <w:p w:rsidR="00FD3870" w:rsidRDefault="00C42F56" w:rsidP="0006571C">
      <w:pPr>
        <w:spacing w:before="120" w:line="276" w:lineRule="auto"/>
        <w:ind w:left="709"/>
        <w:rPr>
          <w:rFonts w:ascii="Calibri" w:hAnsi="Calibri" w:cs="Calibri"/>
        </w:rPr>
      </w:pPr>
      <w:r>
        <w:rPr>
          <w:rFonts w:ascii="Calibri" w:hAnsi="Calibri" w:cs="Calibri"/>
        </w:rPr>
        <w:t xml:space="preserve">The minutes for Meeting </w:t>
      </w:r>
      <w:r w:rsidR="00AC6252">
        <w:rPr>
          <w:rFonts w:ascii="Calibri" w:hAnsi="Calibri" w:cs="Calibri"/>
        </w:rPr>
        <w:t xml:space="preserve">5 </w:t>
      </w:r>
      <w:r>
        <w:rPr>
          <w:rFonts w:ascii="Calibri" w:hAnsi="Calibri" w:cs="Calibri"/>
        </w:rPr>
        <w:t xml:space="preserve">were </w:t>
      </w:r>
      <w:r w:rsidR="00712F2C">
        <w:rPr>
          <w:rFonts w:ascii="Calibri" w:hAnsi="Calibri" w:cs="Calibri"/>
        </w:rPr>
        <w:t>endorsed</w:t>
      </w:r>
      <w:r w:rsidR="00E708D2">
        <w:rPr>
          <w:rFonts w:ascii="Calibri" w:hAnsi="Calibri" w:cs="Calibri"/>
        </w:rPr>
        <w:t xml:space="preserve"> </w:t>
      </w:r>
      <w:r>
        <w:rPr>
          <w:rFonts w:ascii="Calibri" w:hAnsi="Calibri" w:cs="Calibri"/>
        </w:rPr>
        <w:t xml:space="preserve">without change </w:t>
      </w:r>
      <w:r w:rsidR="00E708D2">
        <w:rPr>
          <w:rFonts w:ascii="Calibri" w:hAnsi="Calibri" w:cs="Calibri"/>
        </w:rPr>
        <w:t>and the Chair signed off the minutes as a true and accurate record of the previous meeting.</w:t>
      </w:r>
      <w:r w:rsidR="00712F2C">
        <w:rPr>
          <w:rFonts w:ascii="Calibri" w:hAnsi="Calibri" w:cs="Calibri"/>
        </w:rPr>
        <w:t xml:space="preserve"> </w:t>
      </w:r>
    </w:p>
    <w:p w:rsidR="00FD3870" w:rsidRPr="00FD3870" w:rsidRDefault="00FD3870" w:rsidP="00890036">
      <w:pPr>
        <w:spacing w:before="120" w:line="276" w:lineRule="auto"/>
        <w:ind w:left="792"/>
        <w:rPr>
          <w:rFonts w:ascii="Calibri" w:hAnsi="Calibri" w:cs="Calibri"/>
        </w:rPr>
      </w:pPr>
    </w:p>
    <w:p w:rsidR="00E708D2" w:rsidRPr="00F712D0" w:rsidRDefault="00E708D2" w:rsidP="00FD3870">
      <w:pPr>
        <w:numPr>
          <w:ilvl w:val="1"/>
          <w:numId w:val="5"/>
        </w:numPr>
        <w:spacing w:line="276" w:lineRule="auto"/>
        <w:rPr>
          <w:rFonts w:ascii="Calibri" w:hAnsi="Calibri" w:cs="Calibri"/>
          <w:b/>
          <w:u w:val="single"/>
        </w:rPr>
      </w:pPr>
      <w:r w:rsidRPr="00E43DE4">
        <w:rPr>
          <w:rFonts w:ascii="Calibri" w:hAnsi="Calibri" w:cs="Calibri"/>
          <w:u w:val="single"/>
        </w:rPr>
        <w:t>Action items report</w:t>
      </w:r>
    </w:p>
    <w:p w:rsidR="0018709F" w:rsidRDefault="0018709F" w:rsidP="00FD3870">
      <w:pPr>
        <w:spacing w:line="276" w:lineRule="auto"/>
        <w:ind w:left="720"/>
        <w:rPr>
          <w:rFonts w:ascii="Calibri" w:hAnsi="Calibri" w:cs="Calibri"/>
        </w:rPr>
      </w:pPr>
      <w:r>
        <w:rPr>
          <w:rFonts w:ascii="Calibri" w:hAnsi="Calibri" w:cs="Calibri"/>
        </w:rPr>
        <w:t xml:space="preserve">Ms Rankin spoke to the Action Items list. The completed items were </w:t>
      </w:r>
      <w:r w:rsidRPr="00C376CE">
        <w:rPr>
          <w:rFonts w:ascii="Calibri" w:hAnsi="Calibri" w:cs="Calibri"/>
          <w:u w:val="single"/>
        </w:rPr>
        <w:t xml:space="preserve">noted </w:t>
      </w:r>
      <w:r>
        <w:rPr>
          <w:rFonts w:ascii="Calibri" w:hAnsi="Calibri" w:cs="Calibri"/>
        </w:rPr>
        <w:t xml:space="preserve">and other items were referred to agenda items for discussion later in the meeting. </w:t>
      </w:r>
    </w:p>
    <w:p w:rsidR="0006571C" w:rsidRDefault="0006571C" w:rsidP="0018709F">
      <w:pPr>
        <w:spacing w:line="276" w:lineRule="auto"/>
        <w:ind w:left="720"/>
        <w:rPr>
          <w:rFonts w:ascii="Calibri" w:hAnsi="Calibri" w:cs="Calibri"/>
        </w:rPr>
      </w:pPr>
    </w:p>
    <w:p w:rsidR="0018709F" w:rsidRDefault="0006571C" w:rsidP="00FD0702">
      <w:pPr>
        <w:spacing w:before="120" w:line="276" w:lineRule="auto"/>
        <w:ind w:left="720"/>
        <w:rPr>
          <w:rFonts w:ascii="Calibri" w:hAnsi="Calibri" w:cs="Calibri"/>
        </w:rPr>
      </w:pPr>
      <w:r>
        <w:rPr>
          <w:rFonts w:ascii="Calibri" w:hAnsi="Calibri" w:cs="Calibri"/>
        </w:rPr>
        <w:lastRenderedPageBreak/>
        <w:t xml:space="preserve">The Office </w:t>
      </w:r>
      <w:r w:rsidR="006A045D">
        <w:rPr>
          <w:rFonts w:ascii="Calibri" w:hAnsi="Calibri" w:cs="Calibri"/>
        </w:rPr>
        <w:t>was requested to investigate the Minister’s availability</w:t>
      </w:r>
      <w:r>
        <w:rPr>
          <w:rFonts w:ascii="Calibri" w:hAnsi="Calibri" w:cs="Calibri"/>
        </w:rPr>
        <w:t xml:space="preserve"> to meet with </w:t>
      </w:r>
      <w:r w:rsidR="00447A3A">
        <w:rPr>
          <w:rFonts w:ascii="Calibri" w:hAnsi="Calibri" w:cs="Calibri"/>
        </w:rPr>
        <w:t>D</w:t>
      </w:r>
      <w:r>
        <w:rPr>
          <w:rFonts w:ascii="Calibri" w:hAnsi="Calibri" w:cs="Calibri"/>
        </w:rPr>
        <w:t>r Bill Fisher</w:t>
      </w:r>
      <w:r w:rsidR="005F0627" w:rsidRPr="005F0627">
        <w:rPr>
          <w:rFonts w:ascii="Calibri" w:hAnsi="Calibri" w:cs="Calibri"/>
        </w:rPr>
        <w:t xml:space="preserve"> </w:t>
      </w:r>
      <w:r w:rsidR="005F0627">
        <w:rPr>
          <w:rFonts w:ascii="Calibri" w:hAnsi="Calibri" w:cs="Calibri"/>
        </w:rPr>
        <w:t>(Chair, Committee on Management and Effects of Coalbed Methane Development and Produced Water in the Western United States</w:t>
      </w:r>
      <w:r w:rsidR="006A045D">
        <w:rPr>
          <w:rFonts w:ascii="Calibri" w:hAnsi="Calibri" w:cs="Calibri"/>
        </w:rPr>
        <w:t>)</w:t>
      </w:r>
      <w:r w:rsidR="00B1793F">
        <w:rPr>
          <w:rFonts w:ascii="Calibri" w:hAnsi="Calibri" w:cs="Calibri"/>
        </w:rPr>
        <w:t>,</w:t>
      </w:r>
      <w:r w:rsidR="006A045D">
        <w:rPr>
          <w:rFonts w:ascii="Calibri" w:hAnsi="Calibri" w:cs="Calibri"/>
        </w:rPr>
        <w:t xml:space="preserve"> </w:t>
      </w:r>
      <w:r>
        <w:rPr>
          <w:rFonts w:ascii="Calibri" w:hAnsi="Calibri" w:cs="Calibri"/>
        </w:rPr>
        <w:t xml:space="preserve">during his visit to Australia.  </w:t>
      </w:r>
      <w:r w:rsidR="006A045D">
        <w:rPr>
          <w:rFonts w:ascii="Calibri" w:hAnsi="Calibri" w:cs="Calibri"/>
        </w:rPr>
        <w:t>T</w:t>
      </w:r>
      <w:r>
        <w:rPr>
          <w:rFonts w:ascii="Calibri" w:hAnsi="Calibri" w:cs="Calibri"/>
        </w:rPr>
        <w:t xml:space="preserve">he Chair </w:t>
      </w:r>
      <w:r w:rsidR="006A045D">
        <w:rPr>
          <w:rFonts w:ascii="Calibri" w:hAnsi="Calibri" w:cs="Calibri"/>
        </w:rPr>
        <w:t xml:space="preserve">agreed </w:t>
      </w:r>
      <w:r>
        <w:rPr>
          <w:rFonts w:ascii="Calibri" w:hAnsi="Calibri" w:cs="Calibri"/>
        </w:rPr>
        <w:t xml:space="preserve">to provide the Office of Water Science with </w:t>
      </w:r>
      <w:r w:rsidR="005570B2">
        <w:rPr>
          <w:rFonts w:ascii="Calibri" w:hAnsi="Calibri" w:cs="Calibri"/>
        </w:rPr>
        <w:t xml:space="preserve">names of people </w:t>
      </w:r>
      <w:r w:rsidR="00B1793F">
        <w:rPr>
          <w:rFonts w:ascii="Calibri" w:hAnsi="Calibri" w:cs="Calibri"/>
        </w:rPr>
        <w:t xml:space="preserve">who </w:t>
      </w:r>
      <w:r w:rsidR="005570B2">
        <w:rPr>
          <w:rFonts w:ascii="Calibri" w:hAnsi="Calibri" w:cs="Calibri"/>
        </w:rPr>
        <w:t xml:space="preserve">may </w:t>
      </w:r>
      <w:r w:rsidR="000D1DD3">
        <w:rPr>
          <w:rFonts w:ascii="Calibri" w:hAnsi="Calibri" w:cs="Calibri"/>
        </w:rPr>
        <w:t>also wish</w:t>
      </w:r>
      <w:r w:rsidR="005570B2">
        <w:rPr>
          <w:rFonts w:ascii="Calibri" w:hAnsi="Calibri" w:cs="Calibri"/>
        </w:rPr>
        <w:t xml:space="preserve"> to meet with</w:t>
      </w:r>
      <w:r w:rsidR="0018709F">
        <w:rPr>
          <w:rFonts w:ascii="Calibri" w:hAnsi="Calibri" w:cs="Calibri"/>
        </w:rPr>
        <w:t xml:space="preserve"> </w:t>
      </w:r>
      <w:r w:rsidR="00447A3A">
        <w:rPr>
          <w:rFonts w:ascii="Calibri" w:hAnsi="Calibri" w:cs="Calibri"/>
        </w:rPr>
        <w:t>D</w:t>
      </w:r>
      <w:r w:rsidR="0018709F">
        <w:rPr>
          <w:rFonts w:ascii="Calibri" w:hAnsi="Calibri" w:cs="Calibri"/>
        </w:rPr>
        <w:t>r</w:t>
      </w:r>
      <w:r w:rsidR="005570B2">
        <w:rPr>
          <w:rFonts w:ascii="Calibri" w:hAnsi="Calibri" w:cs="Calibri"/>
        </w:rPr>
        <w:t xml:space="preserve"> Fisher</w:t>
      </w:r>
      <w:r w:rsidR="000D1DD3">
        <w:rPr>
          <w:rFonts w:ascii="Calibri" w:hAnsi="Calibri" w:cs="Calibri"/>
        </w:rPr>
        <w:t xml:space="preserve"> while he is in Canberra</w:t>
      </w:r>
      <w:r>
        <w:rPr>
          <w:rFonts w:ascii="Calibri" w:hAnsi="Calibri" w:cs="Calibri"/>
        </w:rPr>
        <w:t>.</w:t>
      </w:r>
    </w:p>
    <w:p w:rsidR="00B2612F" w:rsidRDefault="000D1DD3" w:rsidP="00FD0702">
      <w:pPr>
        <w:spacing w:before="120" w:line="276" w:lineRule="auto"/>
        <w:ind w:left="720"/>
        <w:rPr>
          <w:rFonts w:ascii="Calibri" w:hAnsi="Calibri" w:cs="Calibri"/>
        </w:rPr>
      </w:pPr>
      <w:r>
        <w:rPr>
          <w:rFonts w:ascii="Calibri" w:hAnsi="Calibri" w:cs="Calibri"/>
        </w:rPr>
        <w:t>The scope and M</w:t>
      </w:r>
      <w:r w:rsidR="00B2612F">
        <w:rPr>
          <w:rFonts w:ascii="Calibri" w:hAnsi="Calibri" w:cs="Calibri"/>
        </w:rPr>
        <w:t>emorandum of Understanding with NICNAS was discussed with the Committee support</w:t>
      </w:r>
      <w:r w:rsidR="001D19F8">
        <w:rPr>
          <w:rFonts w:ascii="Calibri" w:hAnsi="Calibri" w:cs="Calibri"/>
        </w:rPr>
        <w:t>ing</w:t>
      </w:r>
      <w:r w:rsidR="00B2612F">
        <w:rPr>
          <w:rFonts w:ascii="Calibri" w:hAnsi="Calibri" w:cs="Calibri"/>
        </w:rPr>
        <w:t xml:space="preserve"> the concept</w:t>
      </w:r>
      <w:r w:rsidR="001D19F8">
        <w:rPr>
          <w:rFonts w:ascii="Calibri" w:hAnsi="Calibri" w:cs="Calibri"/>
        </w:rPr>
        <w:t xml:space="preserve">. </w:t>
      </w:r>
      <w:r w:rsidR="00991E80">
        <w:rPr>
          <w:rFonts w:ascii="Calibri" w:hAnsi="Calibri" w:cs="Calibri"/>
        </w:rPr>
        <w:t>In discussing the scope t</w:t>
      </w:r>
      <w:r w:rsidR="00FE7B6D">
        <w:rPr>
          <w:rFonts w:ascii="Calibri" w:hAnsi="Calibri" w:cs="Calibri"/>
        </w:rPr>
        <w:t xml:space="preserve">he Committee </w:t>
      </w:r>
      <w:r w:rsidR="00991E80">
        <w:rPr>
          <w:rFonts w:ascii="Calibri" w:hAnsi="Calibri" w:cs="Calibri"/>
        </w:rPr>
        <w:t xml:space="preserve">emphasised </w:t>
      </w:r>
      <w:r w:rsidR="001D19F8">
        <w:rPr>
          <w:rFonts w:ascii="Calibri" w:hAnsi="Calibri" w:cs="Calibri"/>
        </w:rPr>
        <w:t>that</w:t>
      </w:r>
      <w:r w:rsidR="00B2612F">
        <w:rPr>
          <w:rFonts w:ascii="Calibri" w:hAnsi="Calibri" w:cs="Calibri"/>
        </w:rPr>
        <w:t xml:space="preserve"> a staged project was necessary</w:t>
      </w:r>
      <w:r w:rsidR="001D19F8">
        <w:rPr>
          <w:rFonts w:ascii="Calibri" w:hAnsi="Calibri" w:cs="Calibri"/>
        </w:rPr>
        <w:t xml:space="preserve"> and s</w:t>
      </w:r>
      <w:r w:rsidR="00B2612F">
        <w:rPr>
          <w:rFonts w:ascii="Calibri" w:hAnsi="Calibri" w:cs="Calibri"/>
        </w:rPr>
        <w:t>t</w:t>
      </w:r>
      <w:r w:rsidR="001D19F8">
        <w:rPr>
          <w:rFonts w:ascii="Calibri" w:hAnsi="Calibri" w:cs="Calibri"/>
        </w:rPr>
        <w:t>r</w:t>
      </w:r>
      <w:r w:rsidR="00B2612F">
        <w:rPr>
          <w:rFonts w:ascii="Calibri" w:hAnsi="Calibri" w:cs="Calibri"/>
        </w:rPr>
        <w:t>ong</w:t>
      </w:r>
      <w:r>
        <w:rPr>
          <w:rFonts w:ascii="Calibri" w:hAnsi="Calibri" w:cs="Calibri"/>
        </w:rPr>
        <w:t xml:space="preserve"> project m</w:t>
      </w:r>
      <w:r w:rsidR="001D19F8">
        <w:rPr>
          <w:rFonts w:ascii="Calibri" w:hAnsi="Calibri" w:cs="Calibri"/>
        </w:rPr>
        <w:t xml:space="preserve">anagement is required to ensure success. </w:t>
      </w:r>
    </w:p>
    <w:p w:rsidR="001D19F8" w:rsidRDefault="00FD0702" w:rsidP="00FD0702">
      <w:pPr>
        <w:spacing w:before="120" w:line="276" w:lineRule="auto"/>
        <w:ind w:left="720"/>
        <w:rPr>
          <w:rFonts w:ascii="Calibri" w:hAnsi="Calibri" w:cs="Calibri"/>
        </w:rPr>
      </w:pPr>
      <w:r>
        <w:rPr>
          <w:rFonts w:ascii="Calibri" w:hAnsi="Calibri" w:cs="Calibri"/>
        </w:rPr>
        <w:t>T</w:t>
      </w:r>
      <w:r w:rsidR="001D19F8">
        <w:rPr>
          <w:rFonts w:ascii="Calibri" w:hAnsi="Calibri" w:cs="Calibri"/>
        </w:rPr>
        <w:t xml:space="preserve">he committee </w:t>
      </w:r>
      <w:r w:rsidR="00FE7B6D">
        <w:rPr>
          <w:rFonts w:ascii="Calibri" w:hAnsi="Calibri" w:cs="Calibri"/>
        </w:rPr>
        <w:t xml:space="preserve">asked for </w:t>
      </w:r>
      <w:r w:rsidR="001D19F8">
        <w:rPr>
          <w:rFonts w:ascii="Calibri" w:hAnsi="Calibri" w:cs="Calibri"/>
        </w:rPr>
        <w:t xml:space="preserve">the addition of a sixth priority theme </w:t>
      </w:r>
      <w:r w:rsidR="000D1DD3">
        <w:rPr>
          <w:rFonts w:ascii="Calibri" w:hAnsi="Calibri" w:cs="Calibri"/>
        </w:rPr>
        <w:t>be added</w:t>
      </w:r>
      <w:r w:rsidR="0018646C" w:rsidRPr="0018646C">
        <w:rPr>
          <w:rFonts w:ascii="Calibri" w:hAnsi="Calibri" w:cs="Calibri"/>
        </w:rPr>
        <w:t xml:space="preserve"> to</w:t>
      </w:r>
      <w:r w:rsidR="0018646C">
        <w:rPr>
          <w:rFonts w:ascii="Calibri" w:hAnsi="Calibri" w:cs="Calibri"/>
        </w:rPr>
        <w:t xml:space="preserve"> the</w:t>
      </w:r>
      <w:r w:rsidR="0018646C" w:rsidRPr="0018646C">
        <w:rPr>
          <w:rFonts w:ascii="Calibri" w:hAnsi="Calibri" w:cs="Calibri"/>
        </w:rPr>
        <w:t xml:space="preserve"> research and knowledge acquisition</w:t>
      </w:r>
      <w:r w:rsidR="000D1DD3">
        <w:rPr>
          <w:rFonts w:ascii="Calibri" w:hAnsi="Calibri" w:cs="Calibri"/>
        </w:rPr>
        <w:t xml:space="preserve"> and</w:t>
      </w:r>
      <w:r w:rsidR="001D19F8">
        <w:rPr>
          <w:rFonts w:ascii="Calibri" w:hAnsi="Calibri" w:cs="Calibri"/>
        </w:rPr>
        <w:t xml:space="preserve"> be focused on groundwater and surface water processes. </w:t>
      </w:r>
      <w:r w:rsidR="00582831">
        <w:rPr>
          <w:rFonts w:ascii="Calibri" w:hAnsi="Calibri" w:cs="Calibri"/>
        </w:rPr>
        <w:t>This would be further defined during the Strategic Framework discussion.</w:t>
      </w:r>
    </w:p>
    <w:p w:rsidR="003571CA" w:rsidRDefault="00B2612F" w:rsidP="00FD0702">
      <w:pPr>
        <w:spacing w:before="120" w:line="276" w:lineRule="auto"/>
        <w:ind w:left="720"/>
        <w:rPr>
          <w:rFonts w:ascii="Calibri" w:hAnsi="Calibri" w:cs="Calibri"/>
        </w:rPr>
      </w:pPr>
      <w:r>
        <w:rPr>
          <w:rFonts w:ascii="Calibri" w:hAnsi="Calibri" w:cs="Calibri"/>
        </w:rPr>
        <w:t xml:space="preserve"> </w:t>
      </w:r>
      <w:r w:rsidR="00EA20A3">
        <w:rPr>
          <w:rFonts w:ascii="Calibri" w:hAnsi="Calibri" w:cs="Calibri"/>
        </w:rPr>
        <w:t>The presentation and outcomes of the S</w:t>
      </w:r>
      <w:r w:rsidR="009678BA">
        <w:rPr>
          <w:rFonts w:ascii="Calibri" w:hAnsi="Calibri" w:cs="Calibri"/>
        </w:rPr>
        <w:t xml:space="preserve">takeholder briefings were </w:t>
      </w:r>
      <w:r w:rsidR="009678BA" w:rsidRPr="00FD0702">
        <w:rPr>
          <w:rFonts w:ascii="Calibri" w:hAnsi="Calibri" w:cs="Calibri"/>
        </w:rPr>
        <w:t>noted</w:t>
      </w:r>
      <w:r w:rsidR="009678BA">
        <w:rPr>
          <w:rFonts w:ascii="Calibri" w:hAnsi="Calibri" w:cs="Calibri"/>
        </w:rPr>
        <w:t>.</w:t>
      </w:r>
    </w:p>
    <w:p w:rsidR="009678BA" w:rsidRDefault="009678BA" w:rsidP="00FD0702">
      <w:pPr>
        <w:spacing w:before="120" w:line="276" w:lineRule="auto"/>
        <w:ind w:left="720"/>
        <w:rPr>
          <w:rFonts w:ascii="Calibri" w:hAnsi="Calibri" w:cs="Calibri"/>
        </w:rPr>
      </w:pPr>
      <w:r>
        <w:rPr>
          <w:rFonts w:ascii="Calibri" w:hAnsi="Calibri" w:cs="Calibri"/>
        </w:rPr>
        <w:t xml:space="preserve">The draft field trip proposal was discussed, with the committee </w:t>
      </w:r>
      <w:r w:rsidR="00E61D8C">
        <w:rPr>
          <w:rFonts w:ascii="Calibri" w:hAnsi="Calibri" w:cs="Calibri"/>
        </w:rPr>
        <w:t xml:space="preserve">providing feedback and suggestions as </w:t>
      </w:r>
      <w:r w:rsidR="000D1DD3">
        <w:rPr>
          <w:rFonts w:ascii="Calibri" w:hAnsi="Calibri" w:cs="Calibri"/>
        </w:rPr>
        <w:t>on what should be included</w:t>
      </w:r>
      <w:r w:rsidR="00991E80">
        <w:rPr>
          <w:rFonts w:ascii="Calibri" w:hAnsi="Calibri" w:cs="Calibri"/>
        </w:rPr>
        <w:t>,</w:t>
      </w:r>
      <w:r w:rsidR="002945F8">
        <w:rPr>
          <w:rFonts w:ascii="Calibri" w:hAnsi="Calibri" w:cs="Calibri"/>
        </w:rPr>
        <w:t xml:space="preserve"> for example</w:t>
      </w:r>
      <w:r w:rsidR="00B1793F">
        <w:rPr>
          <w:rFonts w:ascii="Calibri" w:hAnsi="Calibri" w:cs="Calibri"/>
        </w:rPr>
        <w:t>,</w:t>
      </w:r>
      <w:r w:rsidR="002945F8">
        <w:rPr>
          <w:rFonts w:ascii="Calibri" w:hAnsi="Calibri" w:cs="Calibri"/>
        </w:rPr>
        <w:t xml:space="preserve"> m</w:t>
      </w:r>
      <w:r w:rsidR="00582831">
        <w:rPr>
          <w:rFonts w:ascii="Calibri" w:hAnsi="Calibri" w:cs="Calibri"/>
        </w:rPr>
        <w:t>eetings with C</w:t>
      </w:r>
      <w:r w:rsidR="002945F8">
        <w:rPr>
          <w:rFonts w:ascii="Calibri" w:hAnsi="Calibri" w:cs="Calibri"/>
        </w:rPr>
        <w:t xml:space="preserve">atchment </w:t>
      </w:r>
      <w:r w:rsidR="00582831">
        <w:rPr>
          <w:rFonts w:ascii="Calibri" w:hAnsi="Calibri" w:cs="Calibri"/>
        </w:rPr>
        <w:t>M</w:t>
      </w:r>
      <w:r w:rsidR="002945F8">
        <w:rPr>
          <w:rFonts w:ascii="Calibri" w:hAnsi="Calibri" w:cs="Calibri"/>
        </w:rPr>
        <w:t xml:space="preserve">anagement </w:t>
      </w:r>
      <w:r w:rsidR="00582831">
        <w:rPr>
          <w:rFonts w:ascii="Calibri" w:hAnsi="Calibri" w:cs="Calibri"/>
        </w:rPr>
        <w:t>A</w:t>
      </w:r>
      <w:r w:rsidR="002945F8">
        <w:rPr>
          <w:rFonts w:ascii="Calibri" w:hAnsi="Calibri" w:cs="Calibri"/>
        </w:rPr>
        <w:t>uthority</w:t>
      </w:r>
      <w:r w:rsidR="000D1DD3">
        <w:rPr>
          <w:rFonts w:ascii="Calibri" w:hAnsi="Calibri" w:cs="Calibri"/>
        </w:rPr>
        <w:t xml:space="preserve"> B</w:t>
      </w:r>
      <w:r w:rsidR="00582831">
        <w:rPr>
          <w:rFonts w:ascii="Calibri" w:hAnsi="Calibri" w:cs="Calibri"/>
        </w:rPr>
        <w:t>oards</w:t>
      </w:r>
      <w:r w:rsidR="000D1DD3">
        <w:rPr>
          <w:rFonts w:ascii="Calibri" w:hAnsi="Calibri" w:cs="Calibri"/>
        </w:rPr>
        <w:t xml:space="preserve">. </w:t>
      </w:r>
      <w:r w:rsidR="002945F8">
        <w:rPr>
          <w:rFonts w:ascii="Calibri" w:hAnsi="Calibri" w:cs="Calibri"/>
        </w:rPr>
        <w:t>The c</w:t>
      </w:r>
      <w:r w:rsidR="00582831">
        <w:rPr>
          <w:rFonts w:ascii="Calibri" w:hAnsi="Calibri" w:cs="Calibri"/>
        </w:rPr>
        <w:t xml:space="preserve">ommittee </w:t>
      </w:r>
      <w:r w:rsidR="002945F8">
        <w:rPr>
          <w:rFonts w:ascii="Calibri" w:hAnsi="Calibri" w:cs="Calibri"/>
        </w:rPr>
        <w:t xml:space="preserve">has offered their </w:t>
      </w:r>
      <w:r w:rsidR="00582831">
        <w:rPr>
          <w:rFonts w:ascii="Calibri" w:hAnsi="Calibri" w:cs="Calibri"/>
        </w:rPr>
        <w:t>assist</w:t>
      </w:r>
      <w:r w:rsidR="002945F8">
        <w:rPr>
          <w:rFonts w:ascii="Calibri" w:hAnsi="Calibri" w:cs="Calibri"/>
        </w:rPr>
        <w:t>ance to</w:t>
      </w:r>
      <w:r w:rsidR="00582831">
        <w:rPr>
          <w:rFonts w:ascii="Calibri" w:hAnsi="Calibri" w:cs="Calibri"/>
        </w:rPr>
        <w:t xml:space="preserve"> the Office of Water Science in setting the itinerar</w:t>
      </w:r>
      <w:r w:rsidR="00B1793F">
        <w:rPr>
          <w:rFonts w:ascii="Calibri" w:hAnsi="Calibri" w:cs="Calibri"/>
        </w:rPr>
        <w:t>y</w:t>
      </w:r>
      <w:r w:rsidR="000D1DD3">
        <w:rPr>
          <w:rFonts w:ascii="Calibri" w:hAnsi="Calibri" w:cs="Calibri"/>
        </w:rPr>
        <w:t xml:space="preserve">. </w:t>
      </w:r>
      <w:r w:rsidR="00582831">
        <w:rPr>
          <w:rFonts w:ascii="Calibri" w:hAnsi="Calibri" w:cs="Calibri"/>
        </w:rPr>
        <w:t xml:space="preserve"> </w:t>
      </w:r>
    </w:p>
    <w:p w:rsidR="00EC36D7" w:rsidRPr="00890036" w:rsidRDefault="00EC36D7" w:rsidP="00EC36D7">
      <w:pPr>
        <w:pStyle w:val="ListParagraph"/>
        <w:spacing w:line="276" w:lineRule="auto"/>
        <w:ind w:left="1065"/>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EC36D7" w:rsidRPr="00E43DE4" w:rsidTr="00EC36D7">
        <w:tc>
          <w:tcPr>
            <w:tcW w:w="9134" w:type="dxa"/>
          </w:tcPr>
          <w:p w:rsidR="00EC36D7" w:rsidRDefault="00EC36D7" w:rsidP="00EC36D7">
            <w:pPr>
              <w:spacing w:line="276" w:lineRule="auto"/>
              <w:rPr>
                <w:rFonts w:ascii="Calibri" w:hAnsi="Calibri" w:cs="Calibri"/>
                <w:b/>
                <w:i/>
              </w:rPr>
            </w:pPr>
            <w:r w:rsidRPr="00E43DE4">
              <w:rPr>
                <w:rFonts w:ascii="Calibri" w:hAnsi="Calibri" w:cs="Calibri"/>
                <w:b/>
                <w:i/>
              </w:rPr>
              <w:t xml:space="preserve">Action Arising </w:t>
            </w:r>
          </w:p>
          <w:p w:rsidR="000D1DD3" w:rsidRPr="003A1ED4" w:rsidRDefault="000D1DD3" w:rsidP="00EC36D7">
            <w:pPr>
              <w:spacing w:line="276" w:lineRule="auto"/>
              <w:rPr>
                <w:rFonts w:ascii="Calibri" w:hAnsi="Calibri" w:cs="Calibri"/>
                <w:b/>
                <w:i/>
              </w:rPr>
            </w:pPr>
            <w:r w:rsidRPr="00C75DF0">
              <w:rPr>
                <w:rFonts w:ascii="Calibri" w:hAnsi="Calibri" w:cs="Calibri"/>
                <w:b/>
                <w:i/>
              </w:rPr>
              <w:t>200612-</w:t>
            </w:r>
            <w:r w:rsidR="00FD0702">
              <w:rPr>
                <w:rFonts w:ascii="Calibri" w:hAnsi="Calibri" w:cs="Calibri"/>
                <w:b/>
                <w:i/>
              </w:rPr>
              <w:t>01</w:t>
            </w:r>
            <w:r w:rsidRPr="00C75DF0">
              <w:rPr>
                <w:rFonts w:ascii="Calibri" w:hAnsi="Calibri" w:cs="Calibri"/>
                <w:b/>
                <w:i/>
              </w:rPr>
              <w:t xml:space="preserve">  </w:t>
            </w:r>
            <w:r w:rsidRPr="00C75DF0">
              <w:rPr>
                <w:rFonts w:ascii="Calibri" w:hAnsi="Calibri" w:cs="Calibri"/>
                <w:i/>
              </w:rPr>
              <w:t xml:space="preserve">Action: </w:t>
            </w:r>
            <w:r w:rsidRPr="003A1ED4">
              <w:rPr>
                <w:rFonts w:ascii="Calibri" w:hAnsi="Calibri" w:cs="Calibri"/>
                <w:i/>
              </w:rPr>
              <w:t xml:space="preserve">Office to </w:t>
            </w:r>
            <w:r w:rsidR="00B1793F" w:rsidRPr="003A1ED4">
              <w:rPr>
                <w:rFonts w:ascii="Calibri" w:hAnsi="Calibri" w:cs="Calibri"/>
                <w:i/>
              </w:rPr>
              <w:t>investigate the Minister’s availability</w:t>
            </w:r>
            <w:r w:rsidR="00C75DF0" w:rsidRPr="003A1ED4">
              <w:rPr>
                <w:rFonts w:ascii="Calibri" w:hAnsi="Calibri" w:cs="Calibri"/>
                <w:i/>
              </w:rPr>
              <w:t xml:space="preserve"> to meet with Dr Fisher</w:t>
            </w:r>
            <w:r w:rsidR="00B1793F" w:rsidRPr="003A1ED4">
              <w:rPr>
                <w:rFonts w:ascii="Calibri" w:hAnsi="Calibri" w:cs="Calibri"/>
                <w:i/>
              </w:rPr>
              <w:t xml:space="preserve">, </w:t>
            </w:r>
            <w:r w:rsidR="005F0627" w:rsidRPr="003A1ED4">
              <w:rPr>
                <w:rFonts w:ascii="Calibri" w:hAnsi="Calibri" w:cs="Calibri"/>
                <w:i/>
              </w:rPr>
              <w:t>Chair, Committee on Management and Effects of Coalbed Methane Development and Produced Water in the Western United States</w:t>
            </w:r>
            <w:r w:rsidR="00B1793F" w:rsidRPr="003A1ED4">
              <w:rPr>
                <w:rFonts w:ascii="Calibri" w:hAnsi="Calibri" w:cs="Calibri"/>
                <w:i/>
              </w:rPr>
              <w:t>,</w:t>
            </w:r>
            <w:r w:rsidR="00C75DF0" w:rsidRPr="003A1ED4">
              <w:rPr>
                <w:rFonts w:ascii="Calibri" w:hAnsi="Calibri" w:cs="Calibri"/>
                <w:i/>
              </w:rPr>
              <w:t xml:space="preserve"> during his visit to Australia</w:t>
            </w:r>
          </w:p>
          <w:p w:rsidR="00EC36D7" w:rsidRDefault="00EC36D7" w:rsidP="00EC36D7">
            <w:pPr>
              <w:spacing w:line="276" w:lineRule="auto"/>
              <w:rPr>
                <w:rFonts w:ascii="Calibri" w:hAnsi="Calibri" w:cs="Calibri"/>
                <w:i/>
              </w:rPr>
            </w:pPr>
            <w:r w:rsidRPr="00C75DF0">
              <w:rPr>
                <w:rFonts w:ascii="Calibri" w:hAnsi="Calibri" w:cs="Calibri"/>
                <w:b/>
                <w:i/>
              </w:rPr>
              <w:t>200612</w:t>
            </w:r>
            <w:r w:rsidR="005C04B9" w:rsidRPr="00C75DF0">
              <w:rPr>
                <w:rFonts w:ascii="Calibri" w:hAnsi="Calibri" w:cs="Calibri"/>
                <w:b/>
                <w:i/>
              </w:rPr>
              <w:t>-</w:t>
            </w:r>
            <w:r w:rsidR="00FD0702">
              <w:rPr>
                <w:rFonts w:ascii="Calibri" w:hAnsi="Calibri" w:cs="Calibri"/>
                <w:b/>
                <w:i/>
              </w:rPr>
              <w:t>02</w:t>
            </w:r>
            <w:r w:rsidR="005C04B9" w:rsidRPr="00C75DF0">
              <w:rPr>
                <w:rFonts w:ascii="Calibri" w:hAnsi="Calibri" w:cs="Calibri"/>
                <w:b/>
                <w:i/>
              </w:rPr>
              <w:t xml:space="preserve">  </w:t>
            </w:r>
            <w:r w:rsidR="005C04B9" w:rsidRPr="00C75DF0">
              <w:rPr>
                <w:rFonts w:ascii="Calibri" w:hAnsi="Calibri" w:cs="Calibri"/>
                <w:i/>
              </w:rPr>
              <w:t>Action</w:t>
            </w:r>
            <w:r w:rsidRPr="00C75DF0">
              <w:rPr>
                <w:rFonts w:ascii="Calibri" w:hAnsi="Calibri" w:cs="Calibri"/>
                <w:i/>
              </w:rPr>
              <w:t xml:space="preserve">: Chair to provide Office of Water Science with names of people that may like to meet with </w:t>
            </w:r>
            <w:r w:rsidR="00447A3A" w:rsidRPr="00C75DF0">
              <w:rPr>
                <w:rFonts w:ascii="Calibri" w:hAnsi="Calibri" w:cs="Calibri"/>
                <w:i/>
              </w:rPr>
              <w:t>D</w:t>
            </w:r>
            <w:r w:rsidRPr="00C75DF0">
              <w:rPr>
                <w:rFonts w:ascii="Calibri" w:hAnsi="Calibri" w:cs="Calibri"/>
                <w:i/>
              </w:rPr>
              <w:t>r Fisher during his visit.</w:t>
            </w:r>
          </w:p>
          <w:p w:rsidR="005C04B9" w:rsidRPr="00E43DE4" w:rsidRDefault="00FE7B6D" w:rsidP="004A18CB">
            <w:pPr>
              <w:spacing w:line="276" w:lineRule="auto"/>
              <w:rPr>
                <w:rFonts w:ascii="Calibri" w:hAnsi="Calibri" w:cs="Calibri"/>
                <w:i/>
              </w:rPr>
            </w:pPr>
            <w:r w:rsidRPr="00FD0702">
              <w:rPr>
                <w:rFonts w:ascii="Calibri" w:hAnsi="Calibri" w:cs="Calibri"/>
                <w:b/>
                <w:i/>
              </w:rPr>
              <w:t>200612-</w:t>
            </w:r>
            <w:r w:rsidR="00FD0702" w:rsidRPr="00FD0702">
              <w:rPr>
                <w:rFonts w:ascii="Calibri" w:hAnsi="Calibri" w:cs="Calibri"/>
                <w:b/>
                <w:i/>
              </w:rPr>
              <w:t>03</w:t>
            </w:r>
            <w:r>
              <w:rPr>
                <w:rFonts w:ascii="Calibri" w:hAnsi="Calibri" w:cs="Calibri"/>
                <w:i/>
              </w:rPr>
              <w:t xml:space="preserve"> Action: Add additional theme to the </w:t>
            </w:r>
            <w:r w:rsidR="0018646C" w:rsidRPr="0018646C">
              <w:rPr>
                <w:rFonts w:ascii="Calibri" w:hAnsi="Calibri" w:cs="Calibri"/>
                <w:i/>
              </w:rPr>
              <w:t>research and knowledge acquisition</w:t>
            </w:r>
            <w:r w:rsidR="0018646C">
              <w:rPr>
                <w:rFonts w:ascii="Calibri" w:hAnsi="Calibri" w:cs="Calibri"/>
                <w:i/>
              </w:rPr>
              <w:t xml:space="preserve"> </w:t>
            </w:r>
            <w:r w:rsidRPr="0018646C">
              <w:rPr>
                <w:rFonts w:ascii="Calibri" w:hAnsi="Calibri" w:cs="Calibri"/>
                <w:i/>
              </w:rPr>
              <w:t>on</w:t>
            </w:r>
            <w:r>
              <w:rPr>
                <w:rFonts w:ascii="Calibri" w:hAnsi="Calibri" w:cs="Calibri"/>
              </w:rPr>
              <w:t xml:space="preserve"> groundwater and surface water processes.</w:t>
            </w:r>
          </w:p>
        </w:tc>
      </w:tr>
    </w:tbl>
    <w:p w:rsidR="00EC36D7" w:rsidRDefault="00EC36D7" w:rsidP="00EC36D7">
      <w:pPr>
        <w:tabs>
          <w:tab w:val="left" w:pos="709"/>
        </w:tabs>
        <w:spacing w:line="276" w:lineRule="auto"/>
        <w:ind w:left="705"/>
      </w:pPr>
    </w:p>
    <w:p w:rsidR="00EC36D7" w:rsidRPr="00890036" w:rsidRDefault="00EC36D7" w:rsidP="00EC36D7">
      <w:pPr>
        <w:pStyle w:val="ListParagraph"/>
        <w:spacing w:line="276" w:lineRule="auto"/>
        <w:ind w:left="1065"/>
        <w:rPr>
          <w:u w:val="single"/>
        </w:rPr>
      </w:pPr>
    </w:p>
    <w:p w:rsidR="00E708D2" w:rsidRPr="00274CD9" w:rsidRDefault="00E708D2" w:rsidP="00FD3870">
      <w:pPr>
        <w:numPr>
          <w:ilvl w:val="1"/>
          <w:numId w:val="5"/>
        </w:numPr>
        <w:spacing w:line="276" w:lineRule="auto"/>
        <w:rPr>
          <w:rFonts w:ascii="Calibri" w:hAnsi="Calibri" w:cs="Calibri"/>
        </w:rPr>
      </w:pPr>
      <w:r w:rsidRPr="00E43DE4">
        <w:rPr>
          <w:rFonts w:ascii="Calibri" w:hAnsi="Calibri" w:cs="Calibri"/>
          <w:u w:val="single"/>
        </w:rPr>
        <w:t>Out-of-Session decisions</w:t>
      </w:r>
    </w:p>
    <w:p w:rsidR="008A5898" w:rsidRDefault="00B053E9" w:rsidP="00D14B1A">
      <w:pPr>
        <w:spacing w:line="276" w:lineRule="auto"/>
        <w:ind w:left="709"/>
        <w:rPr>
          <w:rFonts w:ascii="Calibri" w:hAnsi="Calibri" w:cs="Calibri"/>
        </w:rPr>
      </w:pPr>
      <w:r>
        <w:rPr>
          <w:rFonts w:ascii="Calibri" w:hAnsi="Calibri" w:cs="Calibri"/>
        </w:rPr>
        <w:t>There were three out-of-session items circulated to the committee for decision</w:t>
      </w:r>
      <w:r w:rsidR="00C75DF0">
        <w:rPr>
          <w:rFonts w:ascii="Calibri" w:hAnsi="Calibri" w:cs="Calibri"/>
        </w:rPr>
        <w:t>:</w:t>
      </w:r>
      <w:r w:rsidR="008A5898">
        <w:rPr>
          <w:rFonts w:ascii="Calibri" w:hAnsi="Calibri" w:cs="Calibri"/>
        </w:rPr>
        <w:t xml:space="preserve"> </w:t>
      </w:r>
    </w:p>
    <w:p w:rsidR="00C75DF0" w:rsidRPr="00C75DF0" w:rsidRDefault="00C775A0" w:rsidP="00C75DF0">
      <w:pPr>
        <w:pStyle w:val="ListBullet"/>
        <w:rPr>
          <w:rFonts w:asciiTheme="minorHAnsi" w:hAnsiTheme="minorHAnsi" w:cstheme="minorHAnsi"/>
        </w:rPr>
      </w:pPr>
      <w:r w:rsidRPr="00C75DF0">
        <w:rPr>
          <w:rFonts w:asciiTheme="minorHAnsi" w:hAnsiTheme="minorHAnsi" w:cstheme="minorHAnsi"/>
        </w:rPr>
        <w:t xml:space="preserve">draft </w:t>
      </w:r>
      <w:r w:rsidR="00C75DF0">
        <w:rPr>
          <w:rFonts w:asciiTheme="minorHAnsi" w:hAnsiTheme="minorHAnsi" w:cstheme="minorHAnsi"/>
        </w:rPr>
        <w:t>advice for the Codrilla project</w:t>
      </w:r>
      <w:r w:rsidRPr="00C75DF0">
        <w:rPr>
          <w:rFonts w:asciiTheme="minorHAnsi" w:hAnsiTheme="minorHAnsi" w:cstheme="minorHAnsi"/>
        </w:rPr>
        <w:t xml:space="preserve"> </w:t>
      </w:r>
    </w:p>
    <w:p w:rsidR="00C75DF0" w:rsidRPr="00C75DF0" w:rsidRDefault="00C775A0" w:rsidP="00C75DF0">
      <w:pPr>
        <w:pStyle w:val="ListBullet"/>
        <w:rPr>
          <w:rFonts w:asciiTheme="minorHAnsi" w:hAnsiTheme="minorHAnsi" w:cstheme="minorHAnsi"/>
        </w:rPr>
      </w:pPr>
      <w:r w:rsidRPr="00C75DF0">
        <w:rPr>
          <w:rFonts w:asciiTheme="minorHAnsi" w:hAnsiTheme="minorHAnsi" w:cstheme="minorHAnsi"/>
        </w:rPr>
        <w:t>draft adv</w:t>
      </w:r>
      <w:r w:rsidR="00C75DF0">
        <w:rPr>
          <w:rFonts w:asciiTheme="minorHAnsi" w:hAnsiTheme="minorHAnsi" w:cstheme="minorHAnsi"/>
        </w:rPr>
        <w:t>ice for the Sonoma project</w:t>
      </w:r>
    </w:p>
    <w:p w:rsidR="00C775A0" w:rsidRPr="00C75DF0" w:rsidRDefault="00C75DF0" w:rsidP="00C75DF0">
      <w:pPr>
        <w:pStyle w:val="ListBullet"/>
        <w:rPr>
          <w:rFonts w:asciiTheme="minorHAnsi" w:hAnsiTheme="minorHAnsi" w:cstheme="minorHAnsi"/>
        </w:rPr>
      </w:pPr>
      <w:r w:rsidRPr="00C75DF0">
        <w:rPr>
          <w:rFonts w:asciiTheme="minorHAnsi" w:hAnsiTheme="minorHAnsi" w:cstheme="minorHAnsi"/>
        </w:rPr>
        <w:t>d</w:t>
      </w:r>
      <w:r w:rsidR="00C775A0" w:rsidRPr="00C75DF0">
        <w:rPr>
          <w:rFonts w:asciiTheme="minorHAnsi" w:hAnsiTheme="minorHAnsi" w:cstheme="minorHAnsi"/>
        </w:rPr>
        <w:t>raft advice providing comments for the Taroom and Collingwood draft Environmental Impac</w:t>
      </w:r>
      <w:r>
        <w:rPr>
          <w:rFonts w:asciiTheme="minorHAnsi" w:hAnsiTheme="minorHAnsi" w:cstheme="minorHAnsi"/>
        </w:rPr>
        <w:t>t Statements Terms of Reference</w:t>
      </w:r>
    </w:p>
    <w:p w:rsidR="00C75DF0" w:rsidRDefault="00C75DF0" w:rsidP="00D14B1A">
      <w:pPr>
        <w:spacing w:line="276" w:lineRule="auto"/>
        <w:ind w:left="709"/>
        <w:rPr>
          <w:rFonts w:ascii="Calibri" w:hAnsi="Calibri" w:cs="Calibri"/>
        </w:rPr>
      </w:pPr>
    </w:p>
    <w:p w:rsidR="00B053E9" w:rsidRDefault="008A5898" w:rsidP="00D14B1A">
      <w:pPr>
        <w:spacing w:line="276" w:lineRule="auto"/>
        <w:ind w:left="709"/>
        <w:rPr>
          <w:rFonts w:ascii="Calibri" w:hAnsi="Calibri" w:cs="Calibri"/>
        </w:rPr>
      </w:pPr>
      <w:r>
        <w:rPr>
          <w:rFonts w:ascii="Calibri" w:hAnsi="Calibri" w:cs="Calibri"/>
        </w:rPr>
        <w:t>The</w:t>
      </w:r>
      <w:r w:rsidR="00C75DF0">
        <w:rPr>
          <w:rFonts w:ascii="Calibri" w:hAnsi="Calibri" w:cs="Calibri"/>
        </w:rPr>
        <w:t xml:space="preserve"> final advice provided was</w:t>
      </w:r>
      <w:r>
        <w:rPr>
          <w:rFonts w:ascii="Calibri" w:hAnsi="Calibri" w:cs="Calibri"/>
        </w:rPr>
        <w:t xml:space="preserve"> </w:t>
      </w:r>
      <w:r>
        <w:rPr>
          <w:rFonts w:ascii="Calibri" w:hAnsi="Calibri" w:cs="Calibri"/>
          <w:u w:val="single"/>
        </w:rPr>
        <w:t>noted</w:t>
      </w:r>
      <w:r>
        <w:rPr>
          <w:rFonts w:ascii="Calibri" w:hAnsi="Calibri" w:cs="Calibri"/>
        </w:rPr>
        <w:t xml:space="preserve"> by the committee.</w:t>
      </w:r>
    </w:p>
    <w:p w:rsidR="00B377FA" w:rsidRDefault="00B377FA" w:rsidP="00D14B1A">
      <w:pPr>
        <w:spacing w:line="276" w:lineRule="auto"/>
        <w:ind w:left="709"/>
        <w:rPr>
          <w:rFonts w:ascii="Calibri" w:hAnsi="Calibri" w:cs="Calibri"/>
        </w:rPr>
      </w:pPr>
    </w:p>
    <w:p w:rsidR="00D404A2" w:rsidRDefault="00D404A2" w:rsidP="00D14B1A">
      <w:pPr>
        <w:spacing w:line="276" w:lineRule="auto"/>
        <w:ind w:left="709"/>
        <w:rPr>
          <w:rFonts w:ascii="Calibri" w:hAnsi="Calibri" w:cs="Calibri"/>
        </w:rPr>
      </w:pPr>
    </w:p>
    <w:p w:rsidR="007E1BE3" w:rsidRDefault="007E1BE3" w:rsidP="00D14B1A">
      <w:pPr>
        <w:spacing w:line="276" w:lineRule="auto"/>
        <w:ind w:left="709"/>
        <w:rPr>
          <w:rFonts w:ascii="Calibri" w:hAnsi="Calibri" w:cs="Calibri"/>
        </w:rPr>
      </w:pPr>
    </w:p>
    <w:p w:rsidR="00E708D2" w:rsidRPr="00E43DE4" w:rsidRDefault="00E708D2" w:rsidP="00FD3870">
      <w:pPr>
        <w:numPr>
          <w:ilvl w:val="1"/>
          <w:numId w:val="5"/>
        </w:numPr>
        <w:spacing w:line="276" w:lineRule="auto"/>
        <w:rPr>
          <w:rFonts w:ascii="Calibri" w:hAnsi="Calibri" w:cs="Calibri"/>
          <w:u w:val="single"/>
        </w:rPr>
      </w:pPr>
      <w:r w:rsidRPr="00E43DE4">
        <w:rPr>
          <w:rFonts w:ascii="Calibri" w:hAnsi="Calibri" w:cs="Calibri"/>
          <w:u w:val="single"/>
        </w:rPr>
        <w:t>Correspondence</w:t>
      </w:r>
    </w:p>
    <w:p w:rsidR="00B053E9" w:rsidRDefault="00B053E9" w:rsidP="00FD0702">
      <w:pPr>
        <w:spacing w:before="120" w:line="276" w:lineRule="auto"/>
        <w:ind w:left="720"/>
        <w:rPr>
          <w:rFonts w:ascii="Calibri" w:hAnsi="Calibri" w:cs="Calibri"/>
        </w:rPr>
      </w:pPr>
      <w:r>
        <w:rPr>
          <w:rFonts w:ascii="Calibri" w:hAnsi="Calibri" w:cs="Calibri"/>
        </w:rPr>
        <w:t xml:space="preserve">The Secretariat provided information </w:t>
      </w:r>
      <w:r w:rsidR="00B1793F">
        <w:rPr>
          <w:rFonts w:ascii="Calibri" w:hAnsi="Calibri" w:cs="Calibri"/>
        </w:rPr>
        <w:t>on correspondence</w:t>
      </w:r>
      <w:r>
        <w:rPr>
          <w:rFonts w:ascii="Calibri" w:hAnsi="Calibri" w:cs="Calibri"/>
        </w:rPr>
        <w:t xml:space="preserve"> received requesting access to the committee. These requests have been to attend committee meetings, to receive briefings by individuals on specific development proposals that have been referred to the committee for advice</w:t>
      </w:r>
      <w:r w:rsidR="00B1793F">
        <w:rPr>
          <w:rFonts w:ascii="Calibri" w:hAnsi="Calibri" w:cs="Calibri"/>
        </w:rPr>
        <w:t>,</w:t>
      </w:r>
      <w:r>
        <w:rPr>
          <w:rFonts w:ascii="Calibri" w:hAnsi="Calibri" w:cs="Calibri"/>
        </w:rPr>
        <w:t xml:space="preserve"> or to accept submissions from individuals either in support of or opposing the development. The correspondence received and action taken was </w:t>
      </w:r>
      <w:r w:rsidR="003502DA" w:rsidRPr="003502DA">
        <w:rPr>
          <w:rFonts w:ascii="Calibri" w:hAnsi="Calibri" w:cs="Calibri"/>
          <w:u w:val="single"/>
        </w:rPr>
        <w:t>noted</w:t>
      </w:r>
      <w:r w:rsidRPr="00FD0702">
        <w:rPr>
          <w:rFonts w:ascii="Calibri" w:hAnsi="Calibri" w:cs="Calibri"/>
        </w:rPr>
        <w:t>.</w:t>
      </w:r>
    </w:p>
    <w:p w:rsidR="00CF7800" w:rsidRDefault="00CF7800" w:rsidP="00B74191">
      <w:pPr>
        <w:tabs>
          <w:tab w:val="left" w:pos="709"/>
        </w:tabs>
        <w:spacing w:line="276" w:lineRule="auto"/>
        <w:ind w:left="709"/>
        <w:rPr>
          <w:rFonts w:ascii="Calibri" w:hAnsi="Calibri" w:cs="Calibri"/>
        </w:rPr>
      </w:pPr>
    </w:p>
    <w:p w:rsidR="00A138CD" w:rsidRDefault="00E708D2" w:rsidP="00FD3870">
      <w:pPr>
        <w:numPr>
          <w:ilvl w:val="1"/>
          <w:numId w:val="5"/>
        </w:numPr>
        <w:spacing w:line="276" w:lineRule="auto"/>
        <w:rPr>
          <w:rFonts w:ascii="Calibri" w:hAnsi="Calibri" w:cs="Calibri"/>
          <w:u w:val="single"/>
        </w:rPr>
      </w:pPr>
      <w:r>
        <w:rPr>
          <w:rFonts w:ascii="Calibri" w:hAnsi="Calibri" w:cs="Calibri"/>
          <w:u w:val="single"/>
        </w:rPr>
        <w:t>Communications</w:t>
      </w:r>
    </w:p>
    <w:p w:rsidR="00A138CD" w:rsidRDefault="00CF7800" w:rsidP="00FD3870">
      <w:pPr>
        <w:tabs>
          <w:tab w:val="left" w:pos="709"/>
        </w:tabs>
        <w:spacing w:before="120" w:line="276" w:lineRule="auto"/>
        <w:ind w:left="705"/>
        <w:rPr>
          <w:rFonts w:ascii="Calibri" w:hAnsi="Calibri" w:cs="Calibri"/>
        </w:rPr>
      </w:pPr>
      <w:r>
        <w:rPr>
          <w:rFonts w:ascii="Calibri" w:hAnsi="Calibri" w:cs="Calibri"/>
        </w:rPr>
        <w:t>The</w:t>
      </w:r>
      <w:r w:rsidR="00443757">
        <w:rPr>
          <w:rFonts w:ascii="Calibri" w:hAnsi="Calibri" w:cs="Calibri"/>
        </w:rPr>
        <w:t xml:space="preserve"> Media</w:t>
      </w:r>
      <w:r>
        <w:rPr>
          <w:rFonts w:ascii="Calibri" w:hAnsi="Calibri" w:cs="Calibri"/>
        </w:rPr>
        <w:t xml:space="preserve"> Analysis for the period </w:t>
      </w:r>
      <w:r w:rsidR="001350E7">
        <w:rPr>
          <w:rFonts w:ascii="Calibri" w:hAnsi="Calibri" w:cs="Calibri"/>
        </w:rPr>
        <w:t xml:space="preserve">16 May to </w:t>
      </w:r>
      <w:r w:rsidR="002945F8">
        <w:rPr>
          <w:rFonts w:ascii="Calibri" w:hAnsi="Calibri" w:cs="Calibri"/>
        </w:rPr>
        <w:t>19 June</w:t>
      </w:r>
      <w:r w:rsidR="001350E7">
        <w:rPr>
          <w:rFonts w:ascii="Calibri" w:hAnsi="Calibri" w:cs="Calibri"/>
        </w:rPr>
        <w:t xml:space="preserve"> </w:t>
      </w:r>
      <w:r>
        <w:rPr>
          <w:rFonts w:ascii="Calibri" w:hAnsi="Calibri" w:cs="Calibri"/>
        </w:rPr>
        <w:t xml:space="preserve">2012 was </w:t>
      </w:r>
      <w:r w:rsidRPr="00443757">
        <w:rPr>
          <w:rFonts w:ascii="Calibri" w:hAnsi="Calibri" w:cs="Calibri"/>
          <w:u w:val="single"/>
        </w:rPr>
        <w:t>noted</w:t>
      </w:r>
      <w:r>
        <w:rPr>
          <w:rFonts w:ascii="Calibri" w:hAnsi="Calibri" w:cs="Calibri"/>
        </w:rPr>
        <w:t>.</w:t>
      </w:r>
    </w:p>
    <w:p w:rsidR="00E708D2" w:rsidRDefault="001350E7" w:rsidP="002703A9">
      <w:pPr>
        <w:numPr>
          <w:ilvl w:val="0"/>
          <w:numId w:val="5"/>
        </w:numPr>
        <w:spacing w:before="120" w:line="276" w:lineRule="auto"/>
        <w:rPr>
          <w:rFonts w:ascii="Calibri" w:hAnsi="Calibri" w:cs="Calibri"/>
          <w:b/>
        </w:rPr>
      </w:pPr>
      <w:r>
        <w:rPr>
          <w:rFonts w:ascii="Calibri" w:hAnsi="Calibri" w:cs="Calibri"/>
          <w:b/>
        </w:rPr>
        <w:t>Research projects</w:t>
      </w:r>
    </w:p>
    <w:p w:rsidR="00E708D2" w:rsidRDefault="001350E7" w:rsidP="00841791">
      <w:pPr>
        <w:numPr>
          <w:ilvl w:val="1"/>
          <w:numId w:val="5"/>
        </w:numPr>
        <w:spacing w:line="276" w:lineRule="auto"/>
        <w:rPr>
          <w:rFonts w:ascii="Calibri" w:hAnsi="Calibri" w:cs="Calibri"/>
          <w:u w:val="single"/>
        </w:rPr>
      </w:pPr>
      <w:r>
        <w:rPr>
          <w:rFonts w:ascii="Calibri" w:hAnsi="Calibri" w:cs="Calibri"/>
          <w:u w:val="single"/>
        </w:rPr>
        <w:t xml:space="preserve">Briefing on </w:t>
      </w:r>
      <w:r w:rsidR="001F3917">
        <w:rPr>
          <w:rFonts w:ascii="Calibri" w:hAnsi="Calibri" w:cs="Calibri"/>
          <w:u w:val="single"/>
        </w:rPr>
        <w:t xml:space="preserve">research </w:t>
      </w:r>
      <w:r>
        <w:rPr>
          <w:rFonts w:ascii="Calibri" w:hAnsi="Calibri" w:cs="Calibri"/>
          <w:u w:val="single"/>
        </w:rPr>
        <w:t>project status</w:t>
      </w:r>
    </w:p>
    <w:p w:rsidR="00FD3964" w:rsidRDefault="00A56B00" w:rsidP="00FD0702">
      <w:pPr>
        <w:spacing w:before="120" w:line="276" w:lineRule="auto"/>
        <w:ind w:left="720"/>
        <w:rPr>
          <w:rFonts w:ascii="Calibri" w:hAnsi="Calibri" w:cs="Calibri"/>
        </w:rPr>
      </w:pPr>
      <w:r>
        <w:rPr>
          <w:rFonts w:ascii="Calibri" w:hAnsi="Calibri" w:cs="Calibri"/>
        </w:rPr>
        <w:t>Ms Finger from the Office provided a report on the current status of the procurement processes and research projects.</w:t>
      </w:r>
      <w:r w:rsidR="001F3917">
        <w:rPr>
          <w:rFonts w:ascii="Calibri" w:hAnsi="Calibri" w:cs="Calibri"/>
        </w:rPr>
        <w:t xml:space="preserve"> </w:t>
      </w:r>
      <w:r w:rsidR="00991E80">
        <w:rPr>
          <w:rFonts w:ascii="Calibri" w:hAnsi="Calibri" w:cs="Calibri"/>
        </w:rPr>
        <w:t xml:space="preserve">She </w:t>
      </w:r>
      <w:r w:rsidR="001F3917">
        <w:rPr>
          <w:rFonts w:ascii="Calibri" w:hAnsi="Calibri" w:cs="Calibri"/>
        </w:rPr>
        <w:t>advised that the procurement panel for research services had been established and that this panel had been used to source organisations to undertake the research projects.</w:t>
      </w:r>
    </w:p>
    <w:p w:rsidR="001F3917" w:rsidRDefault="00820F55" w:rsidP="00FD0702">
      <w:pPr>
        <w:spacing w:before="120" w:line="276" w:lineRule="auto"/>
        <w:ind w:left="720"/>
        <w:rPr>
          <w:rFonts w:ascii="Calibri" w:hAnsi="Calibri" w:cs="Calibri"/>
        </w:rPr>
      </w:pPr>
      <w:r>
        <w:rPr>
          <w:rFonts w:ascii="Calibri" w:hAnsi="Calibri" w:cs="Calibri"/>
        </w:rPr>
        <w:t xml:space="preserve">The committee </w:t>
      </w:r>
      <w:r w:rsidR="005F3B0E">
        <w:rPr>
          <w:rFonts w:ascii="Calibri" w:hAnsi="Calibri" w:cs="Calibri"/>
        </w:rPr>
        <w:t>questioned</w:t>
      </w:r>
      <w:r>
        <w:rPr>
          <w:rFonts w:ascii="Calibri" w:hAnsi="Calibri" w:cs="Calibri"/>
        </w:rPr>
        <w:t xml:space="preserve"> how the Office is </w:t>
      </w:r>
      <w:r w:rsidR="00097591">
        <w:rPr>
          <w:rFonts w:ascii="Calibri" w:hAnsi="Calibri" w:cs="Calibri"/>
        </w:rPr>
        <w:t xml:space="preserve">ensuring </w:t>
      </w:r>
      <w:r>
        <w:rPr>
          <w:rFonts w:ascii="Calibri" w:hAnsi="Calibri" w:cs="Calibri"/>
        </w:rPr>
        <w:t xml:space="preserve">that the research is meeting the requirements of the Committee. </w:t>
      </w:r>
      <w:r w:rsidR="001F3917">
        <w:rPr>
          <w:rFonts w:ascii="Calibri" w:hAnsi="Calibri" w:cs="Calibri"/>
        </w:rPr>
        <w:t xml:space="preserve">Mr Forbes advised that governance and peer review processes </w:t>
      </w:r>
      <w:r w:rsidR="005F3B0E">
        <w:rPr>
          <w:rFonts w:ascii="Calibri" w:hAnsi="Calibri" w:cs="Calibri"/>
        </w:rPr>
        <w:t xml:space="preserve">were </w:t>
      </w:r>
      <w:r w:rsidR="001F3917">
        <w:rPr>
          <w:rFonts w:ascii="Calibri" w:hAnsi="Calibri" w:cs="Calibri"/>
        </w:rPr>
        <w:t>being established to ensure that the products meet the requirements of the committee</w:t>
      </w:r>
      <w:r w:rsidR="00097591">
        <w:rPr>
          <w:rFonts w:ascii="Calibri" w:hAnsi="Calibri" w:cs="Calibri"/>
        </w:rPr>
        <w:t>;</w:t>
      </w:r>
      <w:r>
        <w:rPr>
          <w:rFonts w:ascii="Calibri" w:hAnsi="Calibri" w:cs="Calibri"/>
        </w:rPr>
        <w:t xml:space="preserve"> there is also a review point in August to enable the statutory committee to review the projects</w:t>
      </w:r>
      <w:r w:rsidR="001F3917">
        <w:rPr>
          <w:rFonts w:ascii="Calibri" w:hAnsi="Calibri" w:cs="Calibri"/>
        </w:rPr>
        <w:t>.</w:t>
      </w:r>
    </w:p>
    <w:p w:rsidR="00A56B00" w:rsidRDefault="001F3917" w:rsidP="00FD0702">
      <w:pPr>
        <w:spacing w:before="120" w:line="276" w:lineRule="auto"/>
        <w:ind w:left="720"/>
        <w:rPr>
          <w:rFonts w:ascii="Calibri" w:hAnsi="Calibri" w:cs="Calibri"/>
        </w:rPr>
      </w:pPr>
      <w:r>
        <w:rPr>
          <w:rFonts w:ascii="Calibri" w:hAnsi="Calibri" w:cs="Calibri"/>
        </w:rPr>
        <w:t>Ms Finger</w:t>
      </w:r>
      <w:r w:rsidR="00A56B00">
        <w:rPr>
          <w:rFonts w:ascii="Calibri" w:hAnsi="Calibri" w:cs="Calibri"/>
        </w:rPr>
        <w:t xml:space="preserve"> distributed </w:t>
      </w:r>
      <w:r>
        <w:rPr>
          <w:rFonts w:ascii="Calibri" w:hAnsi="Calibri" w:cs="Calibri"/>
        </w:rPr>
        <w:t xml:space="preserve">a report </w:t>
      </w:r>
      <w:r w:rsidR="00A56B00">
        <w:rPr>
          <w:rFonts w:ascii="Calibri" w:hAnsi="Calibri" w:cs="Calibri"/>
        </w:rPr>
        <w:t xml:space="preserve">showing the list of research projects currently underway and who was undertaking that activity. </w:t>
      </w:r>
      <w:r>
        <w:rPr>
          <w:rFonts w:ascii="Calibri" w:hAnsi="Calibri" w:cs="Calibri"/>
        </w:rPr>
        <w:t xml:space="preserve">The Committee asked that this be provided to all future meetings, with the inclusion of traffic lights </w:t>
      </w:r>
      <w:r w:rsidR="0018646C">
        <w:rPr>
          <w:rFonts w:ascii="Calibri" w:hAnsi="Calibri" w:cs="Calibri"/>
        </w:rPr>
        <w:t xml:space="preserve">indicator </w:t>
      </w:r>
      <w:r>
        <w:rPr>
          <w:rFonts w:ascii="Calibri" w:hAnsi="Calibri" w:cs="Calibri"/>
        </w:rPr>
        <w:t xml:space="preserve">and comments </w:t>
      </w:r>
      <w:r w:rsidR="0018646C">
        <w:rPr>
          <w:rFonts w:ascii="Calibri" w:hAnsi="Calibri" w:cs="Calibri"/>
        </w:rPr>
        <w:t>on current status/issues</w:t>
      </w:r>
      <w:r>
        <w:rPr>
          <w:rFonts w:ascii="Calibri" w:hAnsi="Calibri" w:cs="Calibri"/>
        </w:rPr>
        <w:t>.</w:t>
      </w:r>
    </w:p>
    <w:p w:rsidR="001244B2" w:rsidRPr="00925258" w:rsidRDefault="001244B2" w:rsidP="00FD3870">
      <w:pPr>
        <w:spacing w:line="276" w:lineRule="auto"/>
        <w:ind w:left="792"/>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FD3870" w:rsidRPr="00E43DE4" w:rsidTr="00FD3870">
        <w:tc>
          <w:tcPr>
            <w:tcW w:w="9134" w:type="dxa"/>
          </w:tcPr>
          <w:p w:rsidR="00FD3870" w:rsidRDefault="00FD3870" w:rsidP="00FD3870">
            <w:pPr>
              <w:spacing w:line="276" w:lineRule="auto"/>
              <w:rPr>
                <w:rFonts w:ascii="Calibri" w:hAnsi="Calibri" w:cs="Calibri"/>
                <w:b/>
                <w:i/>
              </w:rPr>
            </w:pPr>
            <w:r w:rsidRPr="00E43DE4">
              <w:rPr>
                <w:rFonts w:ascii="Calibri" w:hAnsi="Calibri" w:cs="Calibri"/>
                <w:b/>
                <w:i/>
              </w:rPr>
              <w:t xml:space="preserve">Action Arising </w:t>
            </w:r>
          </w:p>
          <w:p w:rsidR="007D186A" w:rsidRPr="00E43DE4" w:rsidRDefault="001350E7" w:rsidP="004A18CB">
            <w:pPr>
              <w:spacing w:line="276" w:lineRule="auto"/>
              <w:rPr>
                <w:rFonts w:ascii="Calibri" w:hAnsi="Calibri" w:cs="Calibri"/>
                <w:i/>
              </w:rPr>
            </w:pPr>
            <w:r>
              <w:rPr>
                <w:rFonts w:ascii="Calibri" w:hAnsi="Calibri" w:cs="Calibri"/>
                <w:b/>
                <w:i/>
              </w:rPr>
              <w:t>200612</w:t>
            </w:r>
            <w:r w:rsidR="00FD3870">
              <w:rPr>
                <w:rFonts w:ascii="Calibri" w:hAnsi="Calibri" w:cs="Calibri"/>
                <w:b/>
                <w:i/>
              </w:rPr>
              <w:t>-</w:t>
            </w:r>
            <w:r w:rsidR="00FD0702">
              <w:rPr>
                <w:rFonts w:ascii="Calibri" w:hAnsi="Calibri" w:cs="Calibri"/>
                <w:b/>
                <w:i/>
              </w:rPr>
              <w:t>0</w:t>
            </w:r>
            <w:r w:rsidR="004A18CB">
              <w:rPr>
                <w:rFonts w:ascii="Calibri" w:hAnsi="Calibri" w:cs="Calibri"/>
                <w:b/>
                <w:i/>
              </w:rPr>
              <w:t>4</w:t>
            </w:r>
            <w:r w:rsidR="00FD3870" w:rsidRPr="00F61CAF">
              <w:rPr>
                <w:rFonts w:ascii="Calibri" w:hAnsi="Calibri" w:cs="Calibri"/>
                <w:i/>
              </w:rPr>
              <w:t xml:space="preserve"> </w:t>
            </w:r>
            <w:r w:rsidR="00FA1388">
              <w:rPr>
                <w:rFonts w:ascii="Calibri" w:hAnsi="Calibri" w:cs="Calibri"/>
                <w:i/>
              </w:rPr>
              <w:t>Action</w:t>
            </w:r>
            <w:r w:rsidR="00FA1388" w:rsidRPr="00172B5A">
              <w:rPr>
                <w:rFonts w:ascii="Calibri" w:hAnsi="Calibri" w:cs="Calibri"/>
                <w:i/>
              </w:rPr>
              <w:t xml:space="preserve">: </w:t>
            </w:r>
            <w:r w:rsidR="001F3917" w:rsidRPr="00172B5A">
              <w:rPr>
                <w:rFonts w:ascii="Calibri" w:hAnsi="Calibri" w:cs="Calibri"/>
                <w:i/>
              </w:rPr>
              <w:t xml:space="preserve">Provide the list of </w:t>
            </w:r>
            <w:r w:rsidR="001F3917" w:rsidRPr="0018646C">
              <w:rPr>
                <w:rFonts w:ascii="Calibri" w:hAnsi="Calibri" w:cs="Calibri"/>
                <w:i/>
              </w:rPr>
              <w:t xml:space="preserve">research projects currently underway </w:t>
            </w:r>
            <w:r w:rsidR="001960BF" w:rsidRPr="0018646C">
              <w:rPr>
                <w:rFonts w:ascii="Calibri" w:hAnsi="Calibri" w:cs="Calibri"/>
                <w:i/>
              </w:rPr>
              <w:t xml:space="preserve">to future meetings </w:t>
            </w:r>
            <w:r w:rsidR="001F3917" w:rsidRPr="0018646C">
              <w:rPr>
                <w:rFonts w:ascii="Calibri" w:hAnsi="Calibri" w:cs="Calibri"/>
                <w:i/>
              </w:rPr>
              <w:t xml:space="preserve">with </w:t>
            </w:r>
            <w:r w:rsidR="0018646C" w:rsidRPr="0018646C">
              <w:rPr>
                <w:rFonts w:ascii="Calibri" w:hAnsi="Calibri" w:cs="Calibri"/>
                <w:i/>
              </w:rPr>
              <w:t xml:space="preserve">comments on current status/issues </w:t>
            </w:r>
            <w:r w:rsidR="00097591" w:rsidRPr="0018646C">
              <w:rPr>
                <w:rFonts w:ascii="Calibri" w:hAnsi="Calibri" w:cs="Calibri"/>
                <w:i/>
              </w:rPr>
              <w:t>and</w:t>
            </w:r>
            <w:r w:rsidR="00097591" w:rsidRPr="00172B5A">
              <w:rPr>
                <w:rFonts w:ascii="Calibri" w:hAnsi="Calibri" w:cs="Calibri"/>
                <w:i/>
              </w:rPr>
              <w:t xml:space="preserve"> </w:t>
            </w:r>
            <w:r w:rsidR="001F3917" w:rsidRPr="00172B5A">
              <w:rPr>
                <w:rFonts w:ascii="Calibri" w:hAnsi="Calibri" w:cs="Calibri"/>
                <w:i/>
              </w:rPr>
              <w:t>traffic light indicator.</w:t>
            </w:r>
          </w:p>
        </w:tc>
      </w:tr>
    </w:tbl>
    <w:p w:rsidR="00BA4B28" w:rsidRPr="00FD3870" w:rsidRDefault="00BA4B28" w:rsidP="00FD3870">
      <w:pPr>
        <w:spacing w:line="276" w:lineRule="auto"/>
        <w:rPr>
          <w:b/>
          <w:color w:val="FF0000"/>
        </w:rPr>
      </w:pPr>
    </w:p>
    <w:p w:rsidR="0071625D" w:rsidRPr="007B496A" w:rsidRDefault="00F758DA" w:rsidP="0071625D">
      <w:pPr>
        <w:numPr>
          <w:ilvl w:val="1"/>
          <w:numId w:val="35"/>
        </w:numPr>
        <w:spacing w:line="276" w:lineRule="auto"/>
        <w:rPr>
          <w:rFonts w:ascii="Calibri" w:hAnsi="Calibri" w:cs="Calibri"/>
        </w:rPr>
      </w:pPr>
      <w:r>
        <w:rPr>
          <w:rFonts w:ascii="Calibri" w:hAnsi="Calibri" w:cs="Calibri"/>
          <w:u w:val="single"/>
        </w:rPr>
        <w:t>Presentation by Queensland Water Commission</w:t>
      </w:r>
    </w:p>
    <w:p w:rsidR="00C20E4E" w:rsidRDefault="00C20E4E" w:rsidP="00FD0702">
      <w:pPr>
        <w:spacing w:before="120" w:line="276" w:lineRule="auto"/>
        <w:ind w:left="720"/>
        <w:rPr>
          <w:rFonts w:ascii="Calibri" w:hAnsi="Calibri" w:cs="Calibri"/>
        </w:rPr>
      </w:pPr>
      <w:r>
        <w:rPr>
          <w:rFonts w:ascii="Calibri" w:hAnsi="Calibri" w:cs="Calibri"/>
        </w:rPr>
        <w:t xml:space="preserve">Mr Randall Cox, </w:t>
      </w:r>
      <w:r w:rsidR="00C75DF0">
        <w:rPr>
          <w:rFonts w:ascii="Calibri" w:hAnsi="Calibri" w:cs="Calibri"/>
        </w:rPr>
        <w:t>General Manager</w:t>
      </w:r>
      <w:r w:rsidR="003173F7">
        <w:rPr>
          <w:rFonts w:ascii="Calibri" w:hAnsi="Calibri" w:cs="Calibri"/>
        </w:rPr>
        <w:t xml:space="preserve">, </w:t>
      </w:r>
      <w:r w:rsidR="003173F7" w:rsidRPr="003173F7">
        <w:rPr>
          <w:rFonts w:ascii="Calibri" w:hAnsi="Calibri" w:cs="Calibri"/>
        </w:rPr>
        <w:t>Coal Seam Gas Water</w:t>
      </w:r>
      <w:r w:rsidR="003173F7">
        <w:rPr>
          <w:rFonts w:ascii="Calibri" w:hAnsi="Calibri" w:cs="Calibri"/>
        </w:rPr>
        <w:t>, Queensland Water Commission,</w:t>
      </w:r>
      <w:r w:rsidR="003173F7" w:rsidRPr="003173F7">
        <w:rPr>
          <w:rFonts w:ascii="Calibri" w:hAnsi="Calibri" w:cs="Calibri"/>
        </w:rPr>
        <w:t xml:space="preserve"> </w:t>
      </w:r>
      <w:r>
        <w:rPr>
          <w:rFonts w:ascii="Calibri" w:hAnsi="Calibri" w:cs="Calibri"/>
        </w:rPr>
        <w:t>accompanied by Mr John Doherty</w:t>
      </w:r>
      <w:r w:rsidR="003173F7">
        <w:rPr>
          <w:rFonts w:ascii="Calibri" w:hAnsi="Calibri" w:cs="Calibri"/>
        </w:rPr>
        <w:t xml:space="preserve">, Research Scientist, </w:t>
      </w:r>
      <w:r w:rsidR="00043EBC" w:rsidRPr="00043EBC">
        <w:rPr>
          <w:rFonts w:ascii="Calibri" w:hAnsi="Calibri" w:cs="Calibri"/>
        </w:rPr>
        <w:t>National Centre for Groundwater Research and training</w:t>
      </w:r>
      <w:r w:rsidR="003173F7">
        <w:rPr>
          <w:rFonts w:ascii="Calibri" w:hAnsi="Calibri" w:cs="Calibri"/>
        </w:rPr>
        <w:t>,</w:t>
      </w:r>
      <w:r>
        <w:rPr>
          <w:rFonts w:ascii="Calibri" w:hAnsi="Calibri" w:cs="Calibri"/>
        </w:rPr>
        <w:t xml:space="preserve"> joined the meeting to discuss the </w:t>
      </w:r>
      <w:r w:rsidR="003173F7" w:rsidRPr="00FD0702">
        <w:rPr>
          <w:rFonts w:ascii="Calibri" w:hAnsi="Calibri" w:cs="Calibri"/>
        </w:rPr>
        <w:t>Draft Surat Underground Water Impact Report</w:t>
      </w:r>
      <w:r w:rsidR="003173F7">
        <w:rPr>
          <w:rFonts w:ascii="Calibri" w:hAnsi="Calibri" w:cs="Calibri"/>
        </w:rPr>
        <w:t xml:space="preserve"> </w:t>
      </w:r>
      <w:r>
        <w:rPr>
          <w:rFonts w:ascii="Calibri" w:hAnsi="Calibri" w:cs="Calibri"/>
        </w:rPr>
        <w:t>and opportunities for research collaborations.</w:t>
      </w:r>
    </w:p>
    <w:p w:rsidR="00C20E4E" w:rsidRDefault="00C20E4E" w:rsidP="00FD0702">
      <w:pPr>
        <w:spacing w:before="120" w:line="276" w:lineRule="auto"/>
        <w:ind w:left="720"/>
        <w:rPr>
          <w:rFonts w:ascii="Calibri" w:hAnsi="Calibri" w:cs="Calibri"/>
        </w:rPr>
      </w:pPr>
      <w:r>
        <w:rPr>
          <w:rFonts w:ascii="Calibri" w:hAnsi="Calibri" w:cs="Calibri"/>
        </w:rPr>
        <w:t xml:space="preserve">Mr Cox </w:t>
      </w:r>
      <w:r w:rsidR="002A15A8">
        <w:rPr>
          <w:rFonts w:ascii="Calibri" w:hAnsi="Calibri" w:cs="Calibri"/>
        </w:rPr>
        <w:t>provided</w:t>
      </w:r>
      <w:r>
        <w:rPr>
          <w:rFonts w:ascii="Calibri" w:hAnsi="Calibri" w:cs="Calibri"/>
        </w:rPr>
        <w:t xml:space="preserve"> the committee with an overview of the </w:t>
      </w:r>
      <w:r w:rsidR="003173F7">
        <w:rPr>
          <w:rFonts w:ascii="Calibri" w:hAnsi="Calibri" w:cs="Calibri"/>
        </w:rPr>
        <w:t>draft re</w:t>
      </w:r>
      <w:r>
        <w:rPr>
          <w:rFonts w:ascii="Calibri" w:hAnsi="Calibri" w:cs="Calibri"/>
        </w:rPr>
        <w:t>port</w:t>
      </w:r>
      <w:r w:rsidR="00097591">
        <w:rPr>
          <w:rFonts w:ascii="Calibri" w:hAnsi="Calibri" w:cs="Calibri"/>
        </w:rPr>
        <w:t>, which</w:t>
      </w:r>
      <w:r w:rsidR="001D6A12">
        <w:rPr>
          <w:rFonts w:ascii="Calibri" w:hAnsi="Calibri" w:cs="Calibri"/>
        </w:rPr>
        <w:t xml:space="preserve"> covered</w:t>
      </w:r>
      <w:r w:rsidR="00097591">
        <w:rPr>
          <w:rFonts w:ascii="Calibri" w:hAnsi="Calibri" w:cs="Calibri"/>
        </w:rPr>
        <w:t>:</w:t>
      </w:r>
      <w:r w:rsidR="001D6A12">
        <w:rPr>
          <w:rFonts w:ascii="Calibri" w:hAnsi="Calibri" w:cs="Calibri"/>
        </w:rPr>
        <w:t xml:space="preserve"> an overview of the Great Artesian Basin</w:t>
      </w:r>
      <w:r w:rsidR="00097591">
        <w:rPr>
          <w:rFonts w:ascii="Calibri" w:hAnsi="Calibri" w:cs="Calibri"/>
        </w:rPr>
        <w:t>;</w:t>
      </w:r>
      <w:r w:rsidR="001D6A12">
        <w:rPr>
          <w:rFonts w:ascii="Calibri" w:hAnsi="Calibri" w:cs="Calibri"/>
        </w:rPr>
        <w:t xml:space="preserve"> steps to groundwater modelling</w:t>
      </w:r>
      <w:r w:rsidR="00097591">
        <w:rPr>
          <w:rFonts w:ascii="Calibri" w:hAnsi="Calibri" w:cs="Calibri"/>
        </w:rPr>
        <w:t>;</w:t>
      </w:r>
      <w:r w:rsidR="001D6A12">
        <w:rPr>
          <w:rFonts w:ascii="Calibri" w:hAnsi="Calibri" w:cs="Calibri"/>
        </w:rPr>
        <w:t xml:space="preserve"> future water level impacts</w:t>
      </w:r>
      <w:r w:rsidR="00097591">
        <w:rPr>
          <w:rFonts w:ascii="Calibri" w:hAnsi="Calibri" w:cs="Calibri"/>
        </w:rPr>
        <w:t>;</w:t>
      </w:r>
      <w:r w:rsidR="001D6A12">
        <w:rPr>
          <w:rFonts w:ascii="Calibri" w:hAnsi="Calibri" w:cs="Calibri"/>
        </w:rPr>
        <w:t xml:space="preserve"> proposed water level monitoring network</w:t>
      </w:r>
      <w:r w:rsidR="00097591">
        <w:rPr>
          <w:rFonts w:ascii="Calibri" w:hAnsi="Calibri" w:cs="Calibri"/>
        </w:rPr>
        <w:t>;</w:t>
      </w:r>
      <w:r w:rsidR="001D6A12">
        <w:rPr>
          <w:rFonts w:ascii="Calibri" w:hAnsi="Calibri" w:cs="Calibri"/>
        </w:rPr>
        <w:t xml:space="preserve"> and spring monitoring and mitigation.</w:t>
      </w:r>
      <w:r w:rsidR="002A15A8">
        <w:rPr>
          <w:rFonts w:ascii="Calibri" w:hAnsi="Calibri" w:cs="Calibri"/>
        </w:rPr>
        <w:t xml:space="preserve"> </w:t>
      </w:r>
      <w:r w:rsidR="00D404A2">
        <w:rPr>
          <w:rFonts w:ascii="Calibri" w:hAnsi="Calibri" w:cs="Calibri"/>
        </w:rPr>
        <w:t xml:space="preserve">Key outcomes of the report recommend </w:t>
      </w:r>
      <w:r w:rsidR="000D083A">
        <w:rPr>
          <w:rFonts w:ascii="Calibri" w:hAnsi="Calibri" w:cs="Calibri"/>
        </w:rPr>
        <w:t>the Queensland Water Commission to promote research activities, produce an annual report to the state government, produce six-monthly reports with the companies and review research methodology every three years.</w:t>
      </w:r>
    </w:p>
    <w:p w:rsidR="001D6A12" w:rsidRDefault="001D6A12" w:rsidP="00FD0702">
      <w:pPr>
        <w:spacing w:before="120" w:line="276" w:lineRule="auto"/>
        <w:ind w:left="720"/>
        <w:rPr>
          <w:rFonts w:ascii="Calibri" w:hAnsi="Calibri" w:cs="Calibri"/>
        </w:rPr>
      </w:pPr>
      <w:r>
        <w:rPr>
          <w:rFonts w:ascii="Calibri" w:hAnsi="Calibri" w:cs="Calibri"/>
        </w:rPr>
        <w:t xml:space="preserve">The Committee </w:t>
      </w:r>
      <w:r w:rsidR="002A15A8">
        <w:rPr>
          <w:rFonts w:ascii="Calibri" w:hAnsi="Calibri" w:cs="Calibri"/>
        </w:rPr>
        <w:t>noted</w:t>
      </w:r>
      <w:r w:rsidR="00174A16">
        <w:rPr>
          <w:rFonts w:ascii="Calibri" w:hAnsi="Calibri" w:cs="Calibri"/>
        </w:rPr>
        <w:t xml:space="preserve"> </w:t>
      </w:r>
      <w:r w:rsidR="001960BF">
        <w:rPr>
          <w:rFonts w:ascii="Calibri" w:hAnsi="Calibri" w:cs="Calibri"/>
        </w:rPr>
        <w:t xml:space="preserve">that </w:t>
      </w:r>
      <w:r w:rsidR="00174A16">
        <w:rPr>
          <w:rFonts w:ascii="Calibri" w:hAnsi="Calibri" w:cs="Calibri"/>
        </w:rPr>
        <w:t xml:space="preserve">the draft report was </w:t>
      </w:r>
      <w:r w:rsidR="00777482">
        <w:rPr>
          <w:rFonts w:ascii="Calibri" w:hAnsi="Calibri" w:cs="Calibri"/>
        </w:rPr>
        <w:t>encouraging and</w:t>
      </w:r>
      <w:r w:rsidR="00174A16">
        <w:rPr>
          <w:rFonts w:ascii="Calibri" w:hAnsi="Calibri" w:cs="Calibri"/>
        </w:rPr>
        <w:t xml:space="preserve"> requested that they be kept informed of its progress.</w:t>
      </w:r>
    </w:p>
    <w:p w:rsidR="00276D03" w:rsidRPr="00AD3298" w:rsidRDefault="00276D03" w:rsidP="007B496A">
      <w:pPr>
        <w:spacing w:line="276" w:lineRule="auto"/>
        <w:ind w:left="858"/>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FD3870" w:rsidRPr="00E43DE4" w:rsidTr="00FD3870">
        <w:tc>
          <w:tcPr>
            <w:tcW w:w="9134" w:type="dxa"/>
          </w:tcPr>
          <w:p w:rsidR="00FD3870" w:rsidRDefault="00FD3870" w:rsidP="00FD3870">
            <w:pPr>
              <w:spacing w:line="276" w:lineRule="auto"/>
              <w:rPr>
                <w:rFonts w:ascii="Calibri" w:hAnsi="Calibri" w:cs="Calibri"/>
                <w:b/>
                <w:i/>
              </w:rPr>
            </w:pPr>
            <w:r w:rsidRPr="00E43DE4">
              <w:rPr>
                <w:rFonts w:ascii="Calibri" w:hAnsi="Calibri" w:cs="Calibri"/>
                <w:b/>
                <w:i/>
              </w:rPr>
              <w:t xml:space="preserve">Action Arising </w:t>
            </w:r>
          </w:p>
          <w:p w:rsidR="00FD3870" w:rsidRDefault="00F758DA" w:rsidP="00F758DA">
            <w:pPr>
              <w:spacing w:line="276" w:lineRule="auto"/>
              <w:rPr>
                <w:rFonts w:ascii="Calibri" w:hAnsi="Calibri" w:cs="Calibri"/>
                <w:i/>
              </w:rPr>
            </w:pPr>
            <w:r>
              <w:rPr>
                <w:rFonts w:ascii="Calibri" w:hAnsi="Calibri" w:cs="Calibri"/>
                <w:b/>
                <w:i/>
              </w:rPr>
              <w:t>200612</w:t>
            </w:r>
            <w:r w:rsidR="00FD3870">
              <w:rPr>
                <w:rFonts w:ascii="Calibri" w:hAnsi="Calibri" w:cs="Calibri"/>
                <w:b/>
                <w:i/>
              </w:rPr>
              <w:t>-</w:t>
            </w:r>
            <w:r w:rsidR="00FD0702">
              <w:rPr>
                <w:rFonts w:ascii="Calibri" w:hAnsi="Calibri" w:cs="Calibri"/>
                <w:b/>
                <w:i/>
              </w:rPr>
              <w:t>0</w:t>
            </w:r>
            <w:r w:rsidR="004A18CB">
              <w:rPr>
                <w:rFonts w:ascii="Calibri" w:hAnsi="Calibri" w:cs="Calibri"/>
                <w:b/>
                <w:i/>
              </w:rPr>
              <w:t>5</w:t>
            </w:r>
            <w:r w:rsidR="00FD3870">
              <w:rPr>
                <w:rFonts w:ascii="Calibri" w:hAnsi="Calibri" w:cs="Calibri"/>
                <w:b/>
                <w:i/>
              </w:rPr>
              <w:t xml:space="preserve"> </w:t>
            </w:r>
            <w:r w:rsidR="00E83C17">
              <w:rPr>
                <w:rFonts w:ascii="Calibri" w:hAnsi="Calibri" w:cs="Calibri"/>
                <w:b/>
                <w:i/>
              </w:rPr>
              <w:t xml:space="preserve"> </w:t>
            </w:r>
            <w:r w:rsidR="00FD3870" w:rsidRPr="00B06113">
              <w:rPr>
                <w:rFonts w:ascii="Calibri" w:hAnsi="Calibri" w:cs="Calibri"/>
                <w:i/>
              </w:rPr>
              <w:t>Action</w:t>
            </w:r>
            <w:r w:rsidR="00E83C17">
              <w:rPr>
                <w:rFonts w:ascii="Calibri" w:hAnsi="Calibri" w:cs="Calibri"/>
                <w:i/>
              </w:rPr>
              <w:t>:</w:t>
            </w:r>
            <w:r w:rsidR="000D1DD3">
              <w:rPr>
                <w:rFonts w:ascii="Calibri" w:hAnsi="Calibri" w:cs="Calibri"/>
                <w:i/>
              </w:rPr>
              <w:t xml:space="preserve"> Secretariat to obtain and circulate copy of Mr Cox’s presentation</w:t>
            </w:r>
            <w:r w:rsidR="002A15A8">
              <w:rPr>
                <w:rFonts w:ascii="Calibri" w:hAnsi="Calibri" w:cs="Calibri"/>
                <w:i/>
              </w:rPr>
              <w:t xml:space="preserve"> to the Committee</w:t>
            </w:r>
            <w:r w:rsidR="00FE48CC">
              <w:rPr>
                <w:rFonts w:ascii="Calibri" w:hAnsi="Calibri" w:cs="Calibri"/>
                <w:i/>
              </w:rPr>
              <w:t>.</w:t>
            </w:r>
          </w:p>
          <w:p w:rsidR="00D404A2" w:rsidRPr="00E43DE4" w:rsidRDefault="00D404A2" w:rsidP="004A18CB">
            <w:pPr>
              <w:spacing w:line="276" w:lineRule="auto"/>
              <w:rPr>
                <w:rFonts w:ascii="Calibri" w:hAnsi="Calibri" w:cs="Calibri"/>
                <w:i/>
              </w:rPr>
            </w:pPr>
            <w:r>
              <w:rPr>
                <w:rFonts w:ascii="Calibri" w:hAnsi="Calibri" w:cs="Calibri"/>
                <w:b/>
                <w:i/>
              </w:rPr>
              <w:t>200612-0</w:t>
            </w:r>
            <w:r w:rsidR="004A18CB">
              <w:rPr>
                <w:rFonts w:ascii="Calibri" w:hAnsi="Calibri" w:cs="Calibri"/>
                <w:b/>
                <w:i/>
              </w:rPr>
              <w:t>6</w:t>
            </w:r>
            <w:r>
              <w:rPr>
                <w:rFonts w:ascii="Calibri" w:hAnsi="Calibri" w:cs="Calibri"/>
                <w:b/>
                <w:i/>
              </w:rPr>
              <w:t xml:space="preserve">  </w:t>
            </w:r>
            <w:r w:rsidRPr="00B06113">
              <w:rPr>
                <w:rFonts w:ascii="Calibri" w:hAnsi="Calibri" w:cs="Calibri"/>
                <w:i/>
              </w:rPr>
              <w:t>Action</w:t>
            </w:r>
            <w:r>
              <w:rPr>
                <w:rFonts w:ascii="Calibri" w:hAnsi="Calibri" w:cs="Calibri"/>
                <w:i/>
              </w:rPr>
              <w:t>:</w:t>
            </w:r>
            <w:r w:rsidR="00FE48CC">
              <w:rPr>
                <w:rFonts w:ascii="Calibri" w:hAnsi="Calibri" w:cs="Calibri"/>
                <w:i/>
              </w:rPr>
              <w:t xml:space="preserve"> The committee to be kept informed of the progress of the draft report.</w:t>
            </w:r>
          </w:p>
        </w:tc>
      </w:tr>
    </w:tbl>
    <w:p w:rsidR="00FD3870" w:rsidRPr="00FD3870" w:rsidRDefault="00FD3870" w:rsidP="00FD3870">
      <w:pPr>
        <w:pStyle w:val="ListParagraph"/>
        <w:spacing w:line="276" w:lineRule="auto"/>
        <w:ind w:left="360"/>
      </w:pPr>
    </w:p>
    <w:p w:rsidR="00E708D2" w:rsidRDefault="00F758DA" w:rsidP="00422AE8">
      <w:pPr>
        <w:numPr>
          <w:ilvl w:val="0"/>
          <w:numId w:val="5"/>
        </w:numPr>
        <w:spacing w:line="276" w:lineRule="auto"/>
        <w:rPr>
          <w:rFonts w:ascii="Calibri" w:hAnsi="Calibri" w:cs="Calibri"/>
          <w:b/>
        </w:rPr>
      </w:pPr>
      <w:r>
        <w:rPr>
          <w:rFonts w:ascii="Calibri" w:hAnsi="Calibri" w:cs="Calibri"/>
          <w:b/>
        </w:rPr>
        <w:t>Advice on projects referred by governments</w:t>
      </w:r>
    </w:p>
    <w:p w:rsidR="00BE2727" w:rsidRPr="009B55E5" w:rsidRDefault="00BE2727" w:rsidP="00BE2727">
      <w:pPr>
        <w:numPr>
          <w:ilvl w:val="1"/>
          <w:numId w:val="5"/>
        </w:numPr>
        <w:spacing w:line="276" w:lineRule="auto"/>
        <w:rPr>
          <w:rFonts w:ascii="Calibri" w:hAnsi="Calibri" w:cs="Calibri"/>
          <w:b/>
        </w:rPr>
      </w:pPr>
      <w:r>
        <w:rPr>
          <w:rFonts w:ascii="Calibri" w:hAnsi="Calibri" w:cs="Calibri"/>
          <w:u w:val="single"/>
        </w:rPr>
        <w:t>Presentation by Dean Knudson</w:t>
      </w:r>
      <w:r w:rsidR="002A15A8">
        <w:rPr>
          <w:rFonts w:ascii="Calibri" w:hAnsi="Calibri" w:cs="Calibri"/>
          <w:u w:val="single"/>
        </w:rPr>
        <w:t>, First Assistant Secretary</w:t>
      </w:r>
      <w:r w:rsidR="00046985">
        <w:rPr>
          <w:rFonts w:ascii="Calibri" w:hAnsi="Calibri" w:cs="Calibri"/>
          <w:u w:val="single"/>
        </w:rPr>
        <w:t xml:space="preserve">, </w:t>
      </w:r>
      <w:r w:rsidR="005F0627">
        <w:rPr>
          <w:rFonts w:ascii="Calibri" w:hAnsi="Calibri" w:cs="Calibri"/>
          <w:u w:val="single"/>
        </w:rPr>
        <w:t>Environment</w:t>
      </w:r>
      <w:r w:rsidR="00046985">
        <w:rPr>
          <w:rFonts w:ascii="Calibri" w:hAnsi="Calibri" w:cs="Calibri"/>
          <w:u w:val="single"/>
        </w:rPr>
        <w:t xml:space="preserve"> Advice and Compliance Division</w:t>
      </w:r>
      <w:r>
        <w:rPr>
          <w:rFonts w:ascii="Calibri" w:hAnsi="Calibri" w:cs="Calibri"/>
          <w:u w:val="single"/>
        </w:rPr>
        <w:t xml:space="preserve"> (EACD)</w:t>
      </w:r>
    </w:p>
    <w:p w:rsidR="00F03DAA" w:rsidRDefault="00FD6766" w:rsidP="00FD0702">
      <w:pPr>
        <w:spacing w:before="120" w:line="276" w:lineRule="auto"/>
        <w:ind w:left="720"/>
        <w:rPr>
          <w:rFonts w:ascii="Calibri" w:hAnsi="Calibri" w:cs="Calibri"/>
        </w:rPr>
      </w:pPr>
      <w:r>
        <w:rPr>
          <w:rFonts w:ascii="Calibri" w:hAnsi="Calibri" w:cs="Calibri"/>
        </w:rPr>
        <w:t xml:space="preserve">Mr Dean Knudson and Ms Adrienne Lea joined the meeting </w:t>
      </w:r>
      <w:r w:rsidR="005D00EF">
        <w:rPr>
          <w:rFonts w:ascii="Calibri" w:hAnsi="Calibri" w:cs="Calibri"/>
        </w:rPr>
        <w:t xml:space="preserve">and </w:t>
      </w:r>
      <w:r w:rsidR="00F03DAA">
        <w:rPr>
          <w:rFonts w:ascii="Calibri" w:hAnsi="Calibri" w:cs="Calibri"/>
        </w:rPr>
        <w:t>provide</w:t>
      </w:r>
      <w:r w:rsidR="005D00EF">
        <w:rPr>
          <w:rFonts w:ascii="Calibri" w:hAnsi="Calibri" w:cs="Calibri"/>
        </w:rPr>
        <w:t>d</w:t>
      </w:r>
      <w:r w:rsidR="00F03DAA">
        <w:rPr>
          <w:rFonts w:ascii="Calibri" w:hAnsi="Calibri" w:cs="Calibri"/>
        </w:rPr>
        <w:t xml:space="preserve"> the committee with a presentatio</w:t>
      </w:r>
      <w:r w:rsidR="00622897">
        <w:rPr>
          <w:rFonts w:ascii="Calibri" w:hAnsi="Calibri" w:cs="Calibri"/>
        </w:rPr>
        <w:t xml:space="preserve">n on the </w:t>
      </w:r>
      <w:r w:rsidR="005D00EF">
        <w:rPr>
          <w:rFonts w:ascii="Calibri" w:hAnsi="Calibri" w:cs="Calibri"/>
        </w:rPr>
        <w:t>role</w:t>
      </w:r>
      <w:r w:rsidR="00622897">
        <w:rPr>
          <w:rFonts w:ascii="Calibri" w:hAnsi="Calibri" w:cs="Calibri"/>
        </w:rPr>
        <w:t xml:space="preserve"> of </w:t>
      </w:r>
      <w:r w:rsidR="00172B5A">
        <w:rPr>
          <w:rFonts w:ascii="Calibri" w:hAnsi="Calibri" w:cs="Calibri"/>
        </w:rPr>
        <w:t>EACD and</w:t>
      </w:r>
      <w:r w:rsidR="005D00EF">
        <w:rPr>
          <w:rFonts w:ascii="Calibri" w:hAnsi="Calibri" w:cs="Calibri"/>
        </w:rPr>
        <w:t xml:space="preserve"> the operation of the environmental impact assessment provisions of</w:t>
      </w:r>
      <w:r w:rsidR="00622897" w:rsidRPr="00622897">
        <w:rPr>
          <w:rFonts w:ascii="Calibri" w:hAnsi="Calibri" w:cs="Calibri"/>
        </w:rPr>
        <w:t xml:space="preserve"> the </w:t>
      </w:r>
      <w:r w:rsidR="00172541" w:rsidRPr="00FD0702">
        <w:rPr>
          <w:rFonts w:ascii="Calibri" w:hAnsi="Calibri" w:cs="Calibri"/>
          <w:i/>
          <w:iCs/>
        </w:rPr>
        <w:t>Environment Protection and Biodiversity Conservation Act 1999</w:t>
      </w:r>
      <w:r w:rsidR="00622897">
        <w:rPr>
          <w:rFonts w:ascii="Calibri" w:hAnsi="Calibri" w:cs="Calibri"/>
        </w:rPr>
        <w:t>.</w:t>
      </w:r>
    </w:p>
    <w:p w:rsidR="00BC2EEC" w:rsidRDefault="002A15A8" w:rsidP="00FD0702">
      <w:pPr>
        <w:spacing w:before="120" w:line="276" w:lineRule="auto"/>
        <w:ind w:left="720"/>
        <w:rPr>
          <w:rFonts w:ascii="Calibri" w:hAnsi="Calibri" w:cs="Calibri"/>
        </w:rPr>
      </w:pPr>
      <w:r>
        <w:rPr>
          <w:rFonts w:ascii="Calibri" w:hAnsi="Calibri" w:cs="Calibri"/>
        </w:rPr>
        <w:t>It was noted that any advic</w:t>
      </w:r>
      <w:r w:rsidR="00F0212A">
        <w:rPr>
          <w:rFonts w:ascii="Calibri" w:hAnsi="Calibri" w:cs="Calibri"/>
        </w:rPr>
        <w:t xml:space="preserve">e provided by </w:t>
      </w:r>
      <w:r>
        <w:rPr>
          <w:rFonts w:ascii="Calibri" w:hAnsi="Calibri" w:cs="Calibri"/>
        </w:rPr>
        <w:t xml:space="preserve">the committee supplemented the </w:t>
      </w:r>
      <w:r w:rsidR="0053733F">
        <w:rPr>
          <w:rFonts w:ascii="Calibri" w:hAnsi="Calibri" w:cs="Calibri"/>
        </w:rPr>
        <w:t>EACD advice that is provided to the minister</w:t>
      </w:r>
      <w:r w:rsidR="00A0090B">
        <w:rPr>
          <w:rFonts w:ascii="Calibri" w:hAnsi="Calibri" w:cs="Calibri"/>
        </w:rPr>
        <w:t xml:space="preserve">. </w:t>
      </w:r>
      <w:r w:rsidR="00FD6915">
        <w:rPr>
          <w:rFonts w:ascii="Calibri" w:hAnsi="Calibri" w:cs="Calibri"/>
        </w:rPr>
        <w:t>The committee was requested to provide EACD with</w:t>
      </w:r>
      <w:r>
        <w:rPr>
          <w:rFonts w:ascii="Calibri" w:hAnsi="Calibri" w:cs="Calibri"/>
        </w:rPr>
        <w:t xml:space="preserve"> suggestions for how</w:t>
      </w:r>
      <w:r w:rsidR="00FD6915">
        <w:rPr>
          <w:rFonts w:ascii="Calibri" w:hAnsi="Calibri" w:cs="Calibri"/>
        </w:rPr>
        <w:t xml:space="preserve"> proponents</w:t>
      </w:r>
      <w:r>
        <w:rPr>
          <w:rFonts w:ascii="Calibri" w:hAnsi="Calibri" w:cs="Calibri"/>
        </w:rPr>
        <w:t xml:space="preserve"> can provide information</w:t>
      </w:r>
      <w:r w:rsidR="00FD6915">
        <w:rPr>
          <w:rFonts w:ascii="Calibri" w:hAnsi="Calibri" w:cs="Calibri"/>
        </w:rPr>
        <w:t xml:space="preserve"> that will assist in shaping the</w:t>
      </w:r>
      <w:r w:rsidR="00D404A2">
        <w:rPr>
          <w:rFonts w:ascii="Calibri" w:hAnsi="Calibri" w:cs="Calibri"/>
        </w:rPr>
        <w:t xml:space="preserve"> committee’s </w:t>
      </w:r>
      <w:r w:rsidR="00FD6915">
        <w:rPr>
          <w:rFonts w:ascii="Calibri" w:hAnsi="Calibri" w:cs="Calibri"/>
        </w:rPr>
        <w:t>advice.</w:t>
      </w:r>
      <w:r w:rsidR="00BC2EEC">
        <w:rPr>
          <w:rFonts w:ascii="Calibri" w:hAnsi="Calibri" w:cs="Calibri"/>
        </w:rPr>
        <w:t xml:space="preserve"> </w:t>
      </w:r>
    </w:p>
    <w:p w:rsidR="00944D59" w:rsidRDefault="002A15A8" w:rsidP="00FD0702">
      <w:pPr>
        <w:spacing w:before="120" w:line="276" w:lineRule="auto"/>
        <w:ind w:left="720"/>
        <w:rPr>
          <w:rFonts w:ascii="Calibri" w:hAnsi="Calibri" w:cs="Calibri"/>
        </w:rPr>
      </w:pPr>
      <w:r>
        <w:rPr>
          <w:rFonts w:ascii="Calibri" w:hAnsi="Calibri" w:cs="Calibri"/>
        </w:rPr>
        <w:t>T</w:t>
      </w:r>
      <w:r w:rsidR="00944D59">
        <w:rPr>
          <w:rFonts w:ascii="Calibri" w:hAnsi="Calibri" w:cs="Calibri"/>
        </w:rPr>
        <w:t xml:space="preserve">he committee </w:t>
      </w:r>
      <w:r>
        <w:rPr>
          <w:rFonts w:ascii="Calibri" w:hAnsi="Calibri" w:cs="Calibri"/>
        </w:rPr>
        <w:t xml:space="preserve">heard </w:t>
      </w:r>
      <w:r w:rsidR="00944D59">
        <w:rPr>
          <w:rFonts w:ascii="Calibri" w:hAnsi="Calibri" w:cs="Calibri"/>
        </w:rPr>
        <w:t xml:space="preserve">that the number of projects going to the committee will increase over the coming months. Discussions centred </w:t>
      </w:r>
      <w:r w:rsidR="00C457CC">
        <w:rPr>
          <w:rFonts w:ascii="Calibri" w:hAnsi="Calibri" w:cs="Calibri"/>
        </w:rPr>
        <w:t>on</w:t>
      </w:r>
      <w:r w:rsidR="00944D59">
        <w:rPr>
          <w:rFonts w:ascii="Calibri" w:hAnsi="Calibri" w:cs="Calibri"/>
        </w:rPr>
        <w:t xml:space="preserve"> </w:t>
      </w:r>
      <w:r w:rsidR="00F85A8B">
        <w:rPr>
          <w:rFonts w:ascii="Calibri" w:hAnsi="Calibri" w:cs="Calibri"/>
        </w:rPr>
        <w:t xml:space="preserve">options for reducing the </w:t>
      </w:r>
      <w:r w:rsidR="00944D59">
        <w:rPr>
          <w:rFonts w:ascii="Calibri" w:hAnsi="Calibri" w:cs="Calibri"/>
        </w:rPr>
        <w:t xml:space="preserve">volume of paperwork, but </w:t>
      </w:r>
      <w:r w:rsidR="00F85A8B">
        <w:rPr>
          <w:rFonts w:ascii="Calibri" w:hAnsi="Calibri" w:cs="Calibri"/>
        </w:rPr>
        <w:t>ensuring</w:t>
      </w:r>
      <w:r w:rsidR="00944D59">
        <w:rPr>
          <w:rFonts w:ascii="Calibri" w:hAnsi="Calibri" w:cs="Calibri"/>
        </w:rPr>
        <w:t xml:space="preserve"> the material </w:t>
      </w:r>
      <w:r w:rsidR="00F85A8B">
        <w:rPr>
          <w:rFonts w:ascii="Calibri" w:hAnsi="Calibri" w:cs="Calibri"/>
        </w:rPr>
        <w:t>received by the</w:t>
      </w:r>
      <w:r w:rsidR="00944D59">
        <w:rPr>
          <w:rFonts w:ascii="Calibri" w:hAnsi="Calibri" w:cs="Calibri"/>
        </w:rPr>
        <w:t xml:space="preserve"> committee is </w:t>
      </w:r>
      <w:r w:rsidR="005D00EF">
        <w:rPr>
          <w:rFonts w:ascii="Calibri" w:hAnsi="Calibri" w:cs="Calibri"/>
        </w:rPr>
        <w:t>sufficient and adequate</w:t>
      </w:r>
      <w:r w:rsidR="00610F77">
        <w:rPr>
          <w:rFonts w:ascii="Calibri" w:hAnsi="Calibri" w:cs="Calibri"/>
        </w:rPr>
        <w:t xml:space="preserve"> for them to </w:t>
      </w:r>
      <w:r w:rsidR="005D00EF">
        <w:rPr>
          <w:rFonts w:ascii="Calibri" w:hAnsi="Calibri" w:cs="Calibri"/>
        </w:rPr>
        <w:t xml:space="preserve">formulate their </w:t>
      </w:r>
      <w:r w:rsidR="00610F77">
        <w:rPr>
          <w:rFonts w:ascii="Calibri" w:hAnsi="Calibri" w:cs="Calibri"/>
        </w:rPr>
        <w:t>advice</w:t>
      </w:r>
      <w:r w:rsidR="00944D59">
        <w:rPr>
          <w:rFonts w:ascii="Calibri" w:hAnsi="Calibri" w:cs="Calibri"/>
        </w:rPr>
        <w:t>.</w:t>
      </w:r>
    </w:p>
    <w:p w:rsidR="00944D59" w:rsidRDefault="00944D59" w:rsidP="00FD0702">
      <w:pPr>
        <w:spacing w:before="120" w:line="276" w:lineRule="auto"/>
        <w:ind w:left="720"/>
        <w:rPr>
          <w:rFonts w:ascii="Calibri" w:hAnsi="Calibri" w:cs="Calibri"/>
        </w:rPr>
      </w:pPr>
      <w:r>
        <w:rPr>
          <w:rFonts w:ascii="Calibri" w:hAnsi="Calibri" w:cs="Calibri"/>
        </w:rPr>
        <w:t xml:space="preserve">Two key challenges were highlighted regarding the </w:t>
      </w:r>
      <w:r w:rsidR="00090A67">
        <w:rPr>
          <w:rFonts w:ascii="Calibri" w:hAnsi="Calibri" w:cs="Calibri"/>
        </w:rPr>
        <w:t>provision of</w:t>
      </w:r>
      <w:r>
        <w:rPr>
          <w:rFonts w:ascii="Calibri" w:hAnsi="Calibri" w:cs="Calibri"/>
        </w:rPr>
        <w:t xml:space="preserve"> </w:t>
      </w:r>
      <w:r w:rsidR="00090A67">
        <w:rPr>
          <w:rFonts w:ascii="Calibri" w:hAnsi="Calibri" w:cs="Calibri"/>
        </w:rPr>
        <w:t xml:space="preserve">project information </w:t>
      </w:r>
      <w:r w:rsidR="00172B5A">
        <w:rPr>
          <w:rFonts w:ascii="Calibri" w:hAnsi="Calibri" w:cs="Calibri"/>
        </w:rPr>
        <w:t>to the</w:t>
      </w:r>
      <w:r>
        <w:rPr>
          <w:rFonts w:ascii="Calibri" w:hAnsi="Calibri" w:cs="Calibri"/>
        </w:rPr>
        <w:t xml:space="preserve"> committe</w:t>
      </w:r>
      <w:r w:rsidR="00F85A8B">
        <w:rPr>
          <w:rFonts w:ascii="Calibri" w:hAnsi="Calibri" w:cs="Calibri"/>
        </w:rPr>
        <w:t>e</w:t>
      </w:r>
      <w:r>
        <w:rPr>
          <w:rFonts w:ascii="Calibri" w:hAnsi="Calibri" w:cs="Calibri"/>
        </w:rPr>
        <w:t xml:space="preserve"> </w:t>
      </w:r>
      <w:r w:rsidR="00F85A8B">
        <w:rPr>
          <w:rFonts w:ascii="Calibri" w:hAnsi="Calibri" w:cs="Calibri"/>
        </w:rPr>
        <w:t>–</w:t>
      </w:r>
      <w:r>
        <w:rPr>
          <w:rFonts w:ascii="Calibri" w:hAnsi="Calibri" w:cs="Calibri"/>
        </w:rPr>
        <w:t xml:space="preserve"> </w:t>
      </w:r>
      <w:r w:rsidR="00F85A8B">
        <w:rPr>
          <w:rFonts w:ascii="Calibri" w:hAnsi="Calibri" w:cs="Calibri"/>
        </w:rPr>
        <w:t>the early delivery of</w:t>
      </w:r>
      <w:r>
        <w:rPr>
          <w:rFonts w:ascii="Calibri" w:hAnsi="Calibri" w:cs="Calibri"/>
        </w:rPr>
        <w:t xml:space="preserve"> information </w:t>
      </w:r>
      <w:r w:rsidR="00090A67">
        <w:rPr>
          <w:rFonts w:ascii="Calibri" w:hAnsi="Calibri" w:cs="Calibri"/>
        </w:rPr>
        <w:t xml:space="preserve">to the committee </w:t>
      </w:r>
      <w:r>
        <w:rPr>
          <w:rFonts w:ascii="Calibri" w:hAnsi="Calibri" w:cs="Calibri"/>
        </w:rPr>
        <w:t xml:space="preserve">to allow adequate time in which to </w:t>
      </w:r>
      <w:r w:rsidR="001F331A">
        <w:rPr>
          <w:rFonts w:ascii="Calibri" w:hAnsi="Calibri" w:cs="Calibri"/>
        </w:rPr>
        <w:t xml:space="preserve">read and comment, and </w:t>
      </w:r>
      <w:r w:rsidR="00090A67">
        <w:rPr>
          <w:rFonts w:ascii="Calibri" w:hAnsi="Calibri" w:cs="Calibri"/>
        </w:rPr>
        <w:t xml:space="preserve">the provision of information in a </w:t>
      </w:r>
      <w:r w:rsidR="001F331A">
        <w:rPr>
          <w:rFonts w:ascii="Calibri" w:hAnsi="Calibri" w:cs="Calibri"/>
        </w:rPr>
        <w:t>standardised</w:t>
      </w:r>
      <w:r>
        <w:rPr>
          <w:rFonts w:ascii="Calibri" w:hAnsi="Calibri" w:cs="Calibri"/>
        </w:rPr>
        <w:t xml:space="preserve"> format .</w:t>
      </w:r>
    </w:p>
    <w:p w:rsidR="00EA2C80" w:rsidRDefault="00090A67" w:rsidP="00FD0702">
      <w:pPr>
        <w:spacing w:before="120" w:line="276" w:lineRule="auto"/>
        <w:ind w:left="720"/>
        <w:rPr>
          <w:rFonts w:ascii="Calibri" w:hAnsi="Calibri" w:cs="Calibri"/>
        </w:rPr>
      </w:pPr>
      <w:r>
        <w:rPr>
          <w:rFonts w:ascii="Calibri" w:hAnsi="Calibri" w:cs="Calibri"/>
        </w:rPr>
        <w:t xml:space="preserve">It was agreed that the Office should work with EACD and </w:t>
      </w:r>
      <w:r w:rsidR="009F4404">
        <w:rPr>
          <w:rFonts w:ascii="Calibri" w:hAnsi="Calibri" w:cs="Calibri"/>
        </w:rPr>
        <w:t xml:space="preserve">states that are signatories to National Partnership Agreements </w:t>
      </w:r>
      <w:r>
        <w:rPr>
          <w:rFonts w:ascii="Calibri" w:hAnsi="Calibri" w:cs="Calibri"/>
        </w:rPr>
        <w:t xml:space="preserve">to design a standardised </w:t>
      </w:r>
      <w:r w:rsidR="009F4404">
        <w:rPr>
          <w:rFonts w:ascii="Calibri" w:hAnsi="Calibri" w:cs="Calibri"/>
        </w:rPr>
        <w:t>template</w:t>
      </w:r>
      <w:r>
        <w:rPr>
          <w:rFonts w:ascii="Calibri" w:hAnsi="Calibri" w:cs="Calibri"/>
        </w:rPr>
        <w:t xml:space="preserve"> </w:t>
      </w:r>
      <w:r w:rsidR="009F4404">
        <w:rPr>
          <w:rFonts w:ascii="Calibri" w:hAnsi="Calibri" w:cs="Calibri"/>
        </w:rPr>
        <w:t xml:space="preserve">for requesting advice from the Committee </w:t>
      </w:r>
      <w:r>
        <w:rPr>
          <w:rFonts w:ascii="Calibri" w:hAnsi="Calibri" w:cs="Calibri"/>
        </w:rPr>
        <w:t>for future meetings.</w:t>
      </w:r>
      <w:r w:rsidR="00492E90">
        <w:rPr>
          <w:rFonts w:ascii="Calibri" w:hAnsi="Calibri" w:cs="Calibri"/>
        </w:rPr>
        <w:t xml:space="preserve"> </w:t>
      </w:r>
      <w:r w:rsidR="00D57E5D">
        <w:rPr>
          <w:rFonts w:ascii="Calibri" w:hAnsi="Calibri" w:cs="Calibri"/>
        </w:rPr>
        <w:t>This request for advice should be 5-10 pages long, succinct, including maps and links to the volumes of information in environmental impact assessment documentation</w:t>
      </w:r>
      <w:r w:rsidR="009F4404">
        <w:rPr>
          <w:rFonts w:ascii="Calibri" w:hAnsi="Calibri" w:cs="Calibri"/>
        </w:rPr>
        <w:t xml:space="preserve">; draw on the </w:t>
      </w:r>
      <w:r w:rsidR="008C718B">
        <w:rPr>
          <w:rFonts w:ascii="Calibri" w:hAnsi="Calibri" w:cs="Calibri"/>
        </w:rPr>
        <w:t xml:space="preserve">information </w:t>
      </w:r>
      <w:r w:rsidR="009F4404">
        <w:rPr>
          <w:rFonts w:ascii="Calibri" w:hAnsi="Calibri" w:cs="Calibri"/>
        </w:rPr>
        <w:t>guidelines currently under development through the National Partnership Agreements</w:t>
      </w:r>
      <w:r w:rsidR="00D86CE0">
        <w:rPr>
          <w:rFonts w:ascii="Calibri" w:hAnsi="Calibri" w:cs="Calibri"/>
        </w:rPr>
        <w:t xml:space="preserve">; </w:t>
      </w:r>
      <w:r w:rsidR="00761BA8">
        <w:rPr>
          <w:rFonts w:ascii="Calibri" w:hAnsi="Calibri" w:cs="Calibri"/>
        </w:rPr>
        <w:t xml:space="preserve">and </w:t>
      </w:r>
      <w:r w:rsidR="00EA2C80">
        <w:rPr>
          <w:rFonts w:ascii="Calibri" w:hAnsi="Calibri" w:cs="Calibri"/>
        </w:rPr>
        <w:t xml:space="preserve">be provided </w:t>
      </w:r>
      <w:r w:rsidR="00FE48CC">
        <w:rPr>
          <w:rFonts w:ascii="Calibri" w:hAnsi="Calibri" w:cs="Calibri"/>
        </w:rPr>
        <w:t xml:space="preserve">at least one week </w:t>
      </w:r>
      <w:r w:rsidR="00EA2C80">
        <w:rPr>
          <w:rFonts w:ascii="Calibri" w:hAnsi="Calibri" w:cs="Calibri"/>
        </w:rPr>
        <w:t xml:space="preserve">prior to </w:t>
      </w:r>
      <w:r w:rsidR="00761BA8">
        <w:rPr>
          <w:rFonts w:ascii="Calibri" w:hAnsi="Calibri" w:cs="Calibri"/>
        </w:rPr>
        <w:t xml:space="preserve">committee </w:t>
      </w:r>
      <w:r w:rsidR="00EA2C80">
        <w:rPr>
          <w:rFonts w:ascii="Calibri" w:hAnsi="Calibri" w:cs="Calibri"/>
        </w:rPr>
        <w:t>meeting</w:t>
      </w:r>
      <w:r w:rsidR="00761BA8">
        <w:rPr>
          <w:rFonts w:ascii="Calibri" w:hAnsi="Calibri" w:cs="Calibri"/>
        </w:rPr>
        <w:t>s</w:t>
      </w:r>
      <w:r w:rsidR="00492E90">
        <w:rPr>
          <w:rFonts w:ascii="Calibri" w:hAnsi="Calibri" w:cs="Calibri"/>
        </w:rPr>
        <w:t xml:space="preserve">.  </w:t>
      </w:r>
      <w:r w:rsidR="00EA2C80">
        <w:rPr>
          <w:rFonts w:ascii="Calibri" w:hAnsi="Calibri" w:cs="Calibri"/>
        </w:rPr>
        <w:t xml:space="preserve">All supporting documents </w:t>
      </w:r>
      <w:r w:rsidR="00761BA8">
        <w:rPr>
          <w:rFonts w:ascii="Calibri" w:hAnsi="Calibri" w:cs="Calibri"/>
        </w:rPr>
        <w:t>should</w:t>
      </w:r>
      <w:r w:rsidR="00EA2C80">
        <w:rPr>
          <w:rFonts w:ascii="Calibri" w:hAnsi="Calibri" w:cs="Calibri"/>
        </w:rPr>
        <w:t xml:space="preserve"> be made available</w:t>
      </w:r>
      <w:r w:rsidR="007D3A77">
        <w:rPr>
          <w:rFonts w:ascii="Calibri" w:hAnsi="Calibri" w:cs="Calibri"/>
        </w:rPr>
        <w:t xml:space="preserve"> to c</w:t>
      </w:r>
      <w:r w:rsidR="00BF1B7B">
        <w:rPr>
          <w:rFonts w:ascii="Calibri" w:hAnsi="Calibri" w:cs="Calibri"/>
        </w:rPr>
        <w:t>ommittee</w:t>
      </w:r>
      <w:r w:rsidR="007D3A77">
        <w:rPr>
          <w:rFonts w:ascii="Calibri" w:hAnsi="Calibri" w:cs="Calibri"/>
        </w:rPr>
        <w:t xml:space="preserve"> members via Govdex.</w:t>
      </w:r>
      <w:r w:rsidR="00D86CE0" w:rsidRPr="00D86CE0">
        <w:rPr>
          <w:rFonts w:ascii="Calibri" w:hAnsi="Calibri" w:cs="Calibri"/>
        </w:rPr>
        <w:t xml:space="preserve"> </w:t>
      </w:r>
      <w:r w:rsidR="00D86CE0">
        <w:rPr>
          <w:rFonts w:ascii="Calibri" w:hAnsi="Calibri" w:cs="Calibri"/>
        </w:rPr>
        <w:t>For EPBC projects, the committee requested that a staff member from EACD be present to brief the committee on the projects being considered.</w:t>
      </w:r>
    </w:p>
    <w:p w:rsidR="000C57D0" w:rsidRDefault="00D86CE0" w:rsidP="00FD0702">
      <w:pPr>
        <w:spacing w:before="120" w:line="276" w:lineRule="auto"/>
        <w:ind w:left="720"/>
        <w:rPr>
          <w:rFonts w:ascii="Calibri" w:hAnsi="Calibri" w:cs="Calibri"/>
        </w:rPr>
      </w:pPr>
      <w:r>
        <w:rPr>
          <w:rFonts w:ascii="Calibri" w:hAnsi="Calibri" w:cs="Calibri"/>
        </w:rPr>
        <w:t xml:space="preserve">The committee noted that </w:t>
      </w:r>
      <w:r w:rsidR="009826AD">
        <w:rPr>
          <w:rFonts w:ascii="Calibri" w:hAnsi="Calibri" w:cs="Calibri"/>
        </w:rPr>
        <w:t>b</w:t>
      </w:r>
      <w:r w:rsidR="0099446D">
        <w:rPr>
          <w:rFonts w:ascii="Calibri" w:hAnsi="Calibri" w:cs="Calibri"/>
        </w:rPr>
        <w:t>asic</w:t>
      </w:r>
      <w:r>
        <w:rPr>
          <w:rFonts w:ascii="Calibri" w:hAnsi="Calibri" w:cs="Calibri"/>
        </w:rPr>
        <w:t xml:space="preserve"> but important</w:t>
      </w:r>
      <w:r w:rsidR="0099446D">
        <w:rPr>
          <w:rFonts w:ascii="Calibri" w:hAnsi="Calibri" w:cs="Calibri"/>
        </w:rPr>
        <w:t xml:space="preserve"> information</w:t>
      </w:r>
      <w:r w:rsidR="009826AD">
        <w:rPr>
          <w:rFonts w:ascii="Calibri" w:hAnsi="Calibri" w:cs="Calibri"/>
        </w:rPr>
        <w:t xml:space="preserve"> like the water balance of the area </w:t>
      </w:r>
      <w:r w:rsidR="001F331A">
        <w:rPr>
          <w:rFonts w:ascii="Calibri" w:hAnsi="Calibri" w:cs="Calibri"/>
        </w:rPr>
        <w:t xml:space="preserve">was </w:t>
      </w:r>
      <w:r>
        <w:rPr>
          <w:rFonts w:ascii="Calibri" w:hAnsi="Calibri" w:cs="Calibri"/>
        </w:rPr>
        <w:t xml:space="preserve">often </w:t>
      </w:r>
      <w:r w:rsidR="001F331A">
        <w:rPr>
          <w:rFonts w:ascii="Calibri" w:hAnsi="Calibri" w:cs="Calibri"/>
        </w:rPr>
        <w:t xml:space="preserve">lacking </w:t>
      </w:r>
      <w:r>
        <w:rPr>
          <w:rFonts w:ascii="Calibri" w:hAnsi="Calibri" w:cs="Calibri"/>
        </w:rPr>
        <w:t>from project information</w:t>
      </w:r>
      <w:r w:rsidR="008C718B">
        <w:rPr>
          <w:rFonts w:ascii="Calibri" w:hAnsi="Calibri" w:cs="Calibri"/>
        </w:rPr>
        <w:t>.</w:t>
      </w:r>
      <w:r w:rsidR="009826AD">
        <w:rPr>
          <w:rFonts w:ascii="Calibri" w:hAnsi="Calibri" w:cs="Calibri"/>
        </w:rPr>
        <w:t xml:space="preserve"> </w:t>
      </w:r>
      <w:r w:rsidR="002D044A">
        <w:rPr>
          <w:rFonts w:ascii="Calibri" w:hAnsi="Calibri" w:cs="Calibri"/>
        </w:rPr>
        <w:t>It should be</w:t>
      </w:r>
      <w:r w:rsidR="000C57D0">
        <w:rPr>
          <w:rFonts w:ascii="Calibri" w:hAnsi="Calibri" w:cs="Calibri"/>
        </w:rPr>
        <w:t xml:space="preserve"> standard practice </w:t>
      </w:r>
      <w:r w:rsidR="002D044A">
        <w:rPr>
          <w:rFonts w:ascii="Calibri" w:hAnsi="Calibri" w:cs="Calibri"/>
        </w:rPr>
        <w:t>that proponents provide</w:t>
      </w:r>
      <w:r w:rsidR="009826AD">
        <w:rPr>
          <w:rFonts w:ascii="Calibri" w:hAnsi="Calibri" w:cs="Calibri"/>
        </w:rPr>
        <w:t xml:space="preserve"> basic information such as the water balance when submitting a project for approval.</w:t>
      </w:r>
    </w:p>
    <w:p w:rsidR="00944D59" w:rsidRDefault="00944D59" w:rsidP="00FD0702">
      <w:pPr>
        <w:spacing w:before="120" w:line="276" w:lineRule="auto"/>
        <w:ind w:left="720"/>
        <w:rPr>
          <w:rFonts w:ascii="Calibri" w:hAnsi="Calibri" w:cs="Calibri"/>
        </w:rPr>
      </w:pPr>
      <w:r>
        <w:rPr>
          <w:rFonts w:ascii="Calibri" w:hAnsi="Calibri" w:cs="Calibri"/>
        </w:rPr>
        <w:t>Cumulative impact was</w:t>
      </w:r>
      <w:r w:rsidR="001F331A">
        <w:rPr>
          <w:rFonts w:ascii="Calibri" w:hAnsi="Calibri" w:cs="Calibri"/>
        </w:rPr>
        <w:t xml:space="preserve"> also</w:t>
      </w:r>
      <w:r>
        <w:rPr>
          <w:rFonts w:ascii="Calibri" w:hAnsi="Calibri" w:cs="Calibri"/>
        </w:rPr>
        <w:t xml:space="preserve"> highlighted as an area of concern with suggestions that</w:t>
      </w:r>
      <w:r w:rsidR="009A0AEA">
        <w:rPr>
          <w:rFonts w:ascii="Calibri" w:hAnsi="Calibri" w:cs="Calibri"/>
        </w:rPr>
        <w:t xml:space="preserve"> </w:t>
      </w:r>
      <w:r w:rsidR="00AA1152">
        <w:rPr>
          <w:rFonts w:ascii="Calibri" w:hAnsi="Calibri" w:cs="Calibri"/>
        </w:rPr>
        <w:t>impacts</w:t>
      </w:r>
      <w:r w:rsidR="009A0AEA">
        <w:rPr>
          <w:rFonts w:ascii="Calibri" w:hAnsi="Calibri" w:cs="Calibri"/>
        </w:rPr>
        <w:t xml:space="preserve"> should be monitored regularly so as to know when thresholds are being reached. </w:t>
      </w:r>
      <w:r w:rsidR="001F331A">
        <w:rPr>
          <w:rFonts w:ascii="Calibri" w:hAnsi="Calibri" w:cs="Calibri"/>
        </w:rPr>
        <w:t>It was felt that t</w:t>
      </w:r>
      <w:r w:rsidR="009A0AEA">
        <w:rPr>
          <w:rFonts w:ascii="Calibri" w:hAnsi="Calibri" w:cs="Calibri"/>
        </w:rPr>
        <w:t>h</w:t>
      </w:r>
      <w:r w:rsidR="00AA1152">
        <w:rPr>
          <w:rFonts w:ascii="Calibri" w:hAnsi="Calibri" w:cs="Calibri"/>
        </w:rPr>
        <w:t>e</w:t>
      </w:r>
      <w:r w:rsidR="006441D0">
        <w:rPr>
          <w:rFonts w:ascii="Calibri" w:hAnsi="Calibri" w:cs="Calibri"/>
        </w:rPr>
        <w:t xml:space="preserve"> monitoring of</w:t>
      </w:r>
      <w:r w:rsidR="00AA1152">
        <w:rPr>
          <w:rFonts w:ascii="Calibri" w:hAnsi="Calibri" w:cs="Calibri"/>
        </w:rPr>
        <w:t xml:space="preserve"> cumulative </w:t>
      </w:r>
      <w:r w:rsidR="00F41F06">
        <w:rPr>
          <w:rFonts w:ascii="Calibri" w:hAnsi="Calibri" w:cs="Calibri"/>
        </w:rPr>
        <w:t xml:space="preserve">impact </w:t>
      </w:r>
      <w:r w:rsidR="009A0AEA">
        <w:rPr>
          <w:rFonts w:ascii="Calibri" w:hAnsi="Calibri" w:cs="Calibri"/>
        </w:rPr>
        <w:t xml:space="preserve">should be </w:t>
      </w:r>
      <w:r w:rsidR="00D81E88">
        <w:rPr>
          <w:rFonts w:ascii="Calibri" w:hAnsi="Calibri" w:cs="Calibri"/>
        </w:rPr>
        <w:t>undertaken by the</w:t>
      </w:r>
      <w:r w:rsidR="00AA1152">
        <w:rPr>
          <w:rFonts w:ascii="Calibri" w:hAnsi="Calibri" w:cs="Calibri"/>
        </w:rPr>
        <w:t xml:space="preserve"> relevant</w:t>
      </w:r>
      <w:r w:rsidR="009A0AEA">
        <w:rPr>
          <w:rFonts w:ascii="Calibri" w:hAnsi="Calibri" w:cs="Calibri"/>
        </w:rPr>
        <w:t xml:space="preserve"> state agency as proponents </w:t>
      </w:r>
      <w:r w:rsidR="00D81E88">
        <w:rPr>
          <w:rFonts w:ascii="Calibri" w:hAnsi="Calibri" w:cs="Calibri"/>
        </w:rPr>
        <w:t>would not</w:t>
      </w:r>
      <w:r w:rsidR="009A0AEA">
        <w:rPr>
          <w:rFonts w:ascii="Calibri" w:hAnsi="Calibri" w:cs="Calibri"/>
        </w:rPr>
        <w:t xml:space="preserve"> have access </w:t>
      </w:r>
      <w:r w:rsidR="009A0AEA" w:rsidRPr="00FD0702">
        <w:rPr>
          <w:rFonts w:ascii="Calibri" w:hAnsi="Calibri" w:cs="Calibri"/>
        </w:rPr>
        <w:t xml:space="preserve">to </w:t>
      </w:r>
      <w:r w:rsidR="00D81E88" w:rsidRPr="00FD0702">
        <w:rPr>
          <w:rFonts w:ascii="Calibri" w:hAnsi="Calibri" w:cs="Calibri"/>
        </w:rPr>
        <w:t>this information</w:t>
      </w:r>
      <w:r w:rsidR="009A0AEA" w:rsidRPr="00FD0702">
        <w:rPr>
          <w:rFonts w:ascii="Calibri" w:hAnsi="Calibri" w:cs="Calibri"/>
        </w:rPr>
        <w:t>.</w:t>
      </w:r>
      <w:r w:rsidR="00D81E88" w:rsidRPr="00FD0702">
        <w:rPr>
          <w:rFonts w:ascii="Calibri" w:hAnsi="Calibri" w:cs="Calibri"/>
        </w:rPr>
        <w:t xml:space="preserve"> The committee suggest</w:t>
      </w:r>
      <w:r w:rsidR="005B2CA5">
        <w:rPr>
          <w:rFonts w:ascii="Calibri" w:hAnsi="Calibri" w:cs="Calibri"/>
        </w:rPr>
        <w:t>ed</w:t>
      </w:r>
      <w:r w:rsidR="00D81E88" w:rsidRPr="00FD0702">
        <w:rPr>
          <w:rFonts w:ascii="Calibri" w:hAnsi="Calibri" w:cs="Calibri"/>
        </w:rPr>
        <w:t xml:space="preserve"> that</w:t>
      </w:r>
      <w:r w:rsidR="00AA1152">
        <w:rPr>
          <w:rFonts w:ascii="Calibri" w:hAnsi="Calibri" w:cs="Calibri"/>
        </w:rPr>
        <w:t>,</w:t>
      </w:r>
      <w:r w:rsidR="00D81E88" w:rsidRPr="00FD0702">
        <w:rPr>
          <w:rFonts w:ascii="Calibri" w:hAnsi="Calibri" w:cs="Calibri"/>
        </w:rPr>
        <w:t xml:space="preserve"> </w:t>
      </w:r>
      <w:r w:rsidR="00AA1152">
        <w:rPr>
          <w:rFonts w:ascii="Calibri" w:hAnsi="Calibri" w:cs="Calibri"/>
        </w:rPr>
        <w:t xml:space="preserve">in advance of bioregional assessments being completed, </w:t>
      </w:r>
      <w:r w:rsidR="00D81E88" w:rsidRPr="00FD0702">
        <w:rPr>
          <w:rFonts w:ascii="Calibri" w:hAnsi="Calibri" w:cs="Calibri"/>
        </w:rPr>
        <w:t>a</w:t>
      </w:r>
      <w:r w:rsidR="009A0AEA" w:rsidRPr="00FD0702">
        <w:rPr>
          <w:rFonts w:ascii="Calibri" w:hAnsi="Calibri" w:cs="Calibri"/>
        </w:rPr>
        <w:t xml:space="preserve"> framework on how to measure water input be created</w:t>
      </w:r>
      <w:r w:rsidR="00B72359">
        <w:rPr>
          <w:rFonts w:ascii="Calibri" w:hAnsi="Calibri" w:cs="Calibri"/>
        </w:rPr>
        <w:t xml:space="preserve"> by the Office</w:t>
      </w:r>
      <w:r w:rsidR="009A0AEA" w:rsidRPr="00FD0702">
        <w:rPr>
          <w:rFonts w:ascii="Calibri" w:hAnsi="Calibri" w:cs="Calibri"/>
        </w:rPr>
        <w:t xml:space="preserve"> using data from catchment, rainfall and evaporation rates, water usage to date, water use of proponent</w:t>
      </w:r>
      <w:r w:rsidR="00D60D5D" w:rsidRPr="00FD0702">
        <w:rPr>
          <w:rFonts w:ascii="Calibri" w:hAnsi="Calibri" w:cs="Calibri"/>
        </w:rPr>
        <w:t xml:space="preserve"> and </w:t>
      </w:r>
      <w:r w:rsidR="00AA1152">
        <w:rPr>
          <w:rFonts w:ascii="Calibri" w:hAnsi="Calibri" w:cs="Calibri"/>
        </w:rPr>
        <w:t>potential</w:t>
      </w:r>
      <w:r w:rsidR="00D60D5D" w:rsidRPr="00FD0702">
        <w:rPr>
          <w:rFonts w:ascii="Calibri" w:hAnsi="Calibri" w:cs="Calibri"/>
        </w:rPr>
        <w:t xml:space="preserve"> impact</w:t>
      </w:r>
      <w:r w:rsidR="00AA1152">
        <w:rPr>
          <w:rFonts w:ascii="Calibri" w:hAnsi="Calibri" w:cs="Calibri"/>
        </w:rPr>
        <w:t>s</w:t>
      </w:r>
      <w:r w:rsidR="00D60D5D" w:rsidRPr="00FD0702">
        <w:rPr>
          <w:rFonts w:ascii="Calibri" w:hAnsi="Calibri" w:cs="Calibri"/>
        </w:rPr>
        <w:t>.</w:t>
      </w:r>
    </w:p>
    <w:p w:rsidR="001F331A" w:rsidRPr="00AD3298" w:rsidRDefault="001F331A" w:rsidP="001F331A">
      <w:pPr>
        <w:spacing w:line="276" w:lineRule="auto"/>
        <w:ind w:left="858"/>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1F331A" w:rsidRPr="00E43DE4" w:rsidTr="001F331A">
        <w:tc>
          <w:tcPr>
            <w:tcW w:w="9134" w:type="dxa"/>
          </w:tcPr>
          <w:p w:rsidR="001F331A" w:rsidRDefault="001F331A" w:rsidP="001F331A">
            <w:pPr>
              <w:spacing w:line="276" w:lineRule="auto"/>
              <w:rPr>
                <w:rFonts w:ascii="Calibri" w:hAnsi="Calibri" w:cs="Calibri"/>
                <w:b/>
                <w:i/>
              </w:rPr>
            </w:pPr>
            <w:r w:rsidRPr="00E43DE4">
              <w:rPr>
                <w:rFonts w:ascii="Calibri" w:hAnsi="Calibri" w:cs="Calibri"/>
                <w:b/>
                <w:i/>
              </w:rPr>
              <w:t xml:space="preserve">Action Arising </w:t>
            </w:r>
          </w:p>
          <w:p w:rsidR="001F331A" w:rsidRDefault="001F331A" w:rsidP="001F331A">
            <w:pPr>
              <w:spacing w:line="276" w:lineRule="auto"/>
              <w:rPr>
                <w:rFonts w:ascii="Calibri" w:hAnsi="Calibri" w:cs="Calibri"/>
                <w:i/>
              </w:rPr>
            </w:pPr>
            <w:r>
              <w:rPr>
                <w:rFonts w:ascii="Calibri" w:hAnsi="Calibri" w:cs="Calibri"/>
                <w:b/>
                <w:i/>
              </w:rPr>
              <w:t>200612-</w:t>
            </w:r>
            <w:r w:rsidR="00FD0702">
              <w:rPr>
                <w:rFonts w:ascii="Calibri" w:hAnsi="Calibri" w:cs="Calibri"/>
                <w:b/>
                <w:i/>
              </w:rPr>
              <w:t>0</w:t>
            </w:r>
            <w:r w:rsidR="004A18CB">
              <w:rPr>
                <w:rFonts w:ascii="Calibri" w:hAnsi="Calibri" w:cs="Calibri"/>
                <w:b/>
                <w:i/>
              </w:rPr>
              <w:t>7</w:t>
            </w:r>
            <w:r>
              <w:rPr>
                <w:rFonts w:ascii="Calibri" w:hAnsi="Calibri" w:cs="Calibri"/>
                <w:b/>
                <w:i/>
              </w:rPr>
              <w:t xml:space="preserve">  </w:t>
            </w:r>
            <w:r w:rsidRPr="00B06113">
              <w:rPr>
                <w:rFonts w:ascii="Calibri" w:hAnsi="Calibri" w:cs="Calibri"/>
                <w:i/>
              </w:rPr>
              <w:t>Action</w:t>
            </w:r>
            <w:r>
              <w:rPr>
                <w:rFonts w:ascii="Calibri" w:hAnsi="Calibri" w:cs="Calibri"/>
                <w:i/>
              </w:rPr>
              <w:t xml:space="preserve">: The Office </w:t>
            </w:r>
            <w:r w:rsidR="00761BA8">
              <w:rPr>
                <w:rFonts w:ascii="Calibri" w:hAnsi="Calibri" w:cs="Calibri"/>
                <w:i/>
              </w:rPr>
              <w:t xml:space="preserve">to work with </w:t>
            </w:r>
            <w:r>
              <w:rPr>
                <w:rFonts w:ascii="Calibri" w:hAnsi="Calibri" w:cs="Calibri"/>
                <w:i/>
              </w:rPr>
              <w:t xml:space="preserve">EACD </w:t>
            </w:r>
            <w:r w:rsidR="00761BA8">
              <w:rPr>
                <w:rFonts w:ascii="Calibri" w:hAnsi="Calibri" w:cs="Calibri"/>
                <w:i/>
              </w:rPr>
              <w:t xml:space="preserve">and state governments </w:t>
            </w:r>
            <w:r>
              <w:rPr>
                <w:rFonts w:ascii="Calibri" w:hAnsi="Calibri" w:cs="Calibri"/>
                <w:i/>
              </w:rPr>
              <w:t xml:space="preserve">to </w:t>
            </w:r>
            <w:r w:rsidR="00761BA8">
              <w:rPr>
                <w:rFonts w:ascii="Calibri" w:hAnsi="Calibri" w:cs="Calibri"/>
                <w:i/>
              </w:rPr>
              <w:t>design</w:t>
            </w:r>
            <w:r w:rsidRPr="001F331A">
              <w:rPr>
                <w:rFonts w:ascii="Calibri" w:hAnsi="Calibri" w:cs="Calibri"/>
                <w:i/>
              </w:rPr>
              <w:t xml:space="preserve"> a five to ten page summary for each project</w:t>
            </w:r>
            <w:r>
              <w:rPr>
                <w:rFonts w:ascii="Calibri" w:hAnsi="Calibri" w:cs="Calibri"/>
                <w:i/>
              </w:rPr>
              <w:t>,</w:t>
            </w:r>
            <w:r w:rsidRPr="001F331A">
              <w:rPr>
                <w:rFonts w:ascii="Calibri" w:hAnsi="Calibri" w:cs="Calibri"/>
                <w:i/>
              </w:rPr>
              <w:t xml:space="preserve"> </w:t>
            </w:r>
            <w:r w:rsidR="00761BA8">
              <w:rPr>
                <w:rFonts w:ascii="Calibri" w:hAnsi="Calibri" w:cs="Calibri"/>
                <w:i/>
              </w:rPr>
              <w:t xml:space="preserve">to be </w:t>
            </w:r>
            <w:r w:rsidRPr="001F331A">
              <w:rPr>
                <w:rFonts w:ascii="Calibri" w:hAnsi="Calibri" w:cs="Calibri"/>
                <w:i/>
              </w:rPr>
              <w:t xml:space="preserve">provided to the committee prior to each meeting. </w:t>
            </w:r>
          </w:p>
          <w:p w:rsidR="001F331A" w:rsidRDefault="001F331A" w:rsidP="00FE48CC">
            <w:pPr>
              <w:spacing w:line="276" w:lineRule="auto"/>
              <w:rPr>
                <w:rFonts w:ascii="Calibri" w:hAnsi="Calibri" w:cs="Calibri"/>
                <w:i/>
              </w:rPr>
            </w:pPr>
            <w:r>
              <w:rPr>
                <w:rFonts w:ascii="Calibri" w:hAnsi="Calibri" w:cs="Calibri"/>
                <w:b/>
                <w:i/>
              </w:rPr>
              <w:t>200612-</w:t>
            </w:r>
            <w:r w:rsidR="00FD0702">
              <w:rPr>
                <w:rFonts w:ascii="Calibri" w:hAnsi="Calibri" w:cs="Calibri"/>
                <w:b/>
                <w:i/>
              </w:rPr>
              <w:t>0</w:t>
            </w:r>
            <w:r w:rsidR="004A18CB">
              <w:rPr>
                <w:rFonts w:ascii="Calibri" w:hAnsi="Calibri" w:cs="Calibri"/>
                <w:b/>
                <w:i/>
              </w:rPr>
              <w:t>8</w:t>
            </w:r>
            <w:r>
              <w:rPr>
                <w:rFonts w:ascii="Calibri" w:hAnsi="Calibri" w:cs="Calibri"/>
                <w:b/>
                <w:i/>
              </w:rPr>
              <w:t xml:space="preserve">  </w:t>
            </w:r>
            <w:r w:rsidRPr="00B06113">
              <w:rPr>
                <w:rFonts w:ascii="Calibri" w:hAnsi="Calibri" w:cs="Calibri"/>
                <w:i/>
              </w:rPr>
              <w:t>Action</w:t>
            </w:r>
            <w:r>
              <w:rPr>
                <w:rFonts w:ascii="Calibri" w:hAnsi="Calibri" w:cs="Calibri"/>
                <w:i/>
              </w:rPr>
              <w:t xml:space="preserve">: </w:t>
            </w:r>
            <w:r w:rsidRPr="001F331A">
              <w:rPr>
                <w:rFonts w:ascii="Calibri" w:hAnsi="Calibri" w:cs="Calibri"/>
                <w:i/>
              </w:rPr>
              <w:t xml:space="preserve">A member from EACD </w:t>
            </w:r>
            <w:r w:rsidR="005B2CA5">
              <w:rPr>
                <w:rFonts w:ascii="Calibri" w:hAnsi="Calibri" w:cs="Calibri"/>
                <w:i/>
              </w:rPr>
              <w:t>to attend</w:t>
            </w:r>
            <w:r w:rsidRPr="001F331A">
              <w:rPr>
                <w:rFonts w:ascii="Calibri" w:hAnsi="Calibri" w:cs="Calibri"/>
                <w:i/>
              </w:rPr>
              <w:t xml:space="preserve"> meeting</w:t>
            </w:r>
            <w:r w:rsidR="005B2CA5">
              <w:rPr>
                <w:rFonts w:ascii="Calibri" w:hAnsi="Calibri" w:cs="Calibri"/>
                <w:i/>
              </w:rPr>
              <w:t>s</w:t>
            </w:r>
            <w:r w:rsidRPr="001F331A">
              <w:rPr>
                <w:rFonts w:ascii="Calibri" w:hAnsi="Calibri" w:cs="Calibri"/>
                <w:i/>
              </w:rPr>
              <w:t xml:space="preserve"> to brief the committee on </w:t>
            </w:r>
            <w:r w:rsidR="005B2CA5">
              <w:rPr>
                <w:rFonts w:ascii="Calibri" w:hAnsi="Calibri" w:cs="Calibri"/>
                <w:i/>
              </w:rPr>
              <w:t xml:space="preserve">relevant EPBC Act </w:t>
            </w:r>
            <w:r w:rsidRPr="001F331A">
              <w:rPr>
                <w:rFonts w:ascii="Calibri" w:hAnsi="Calibri" w:cs="Calibri"/>
                <w:i/>
              </w:rPr>
              <w:t>project</w:t>
            </w:r>
            <w:r w:rsidR="005B2CA5">
              <w:rPr>
                <w:rFonts w:ascii="Calibri" w:hAnsi="Calibri" w:cs="Calibri"/>
                <w:i/>
              </w:rPr>
              <w:t>s</w:t>
            </w:r>
            <w:r w:rsidRPr="001F331A">
              <w:rPr>
                <w:rFonts w:ascii="Calibri" w:hAnsi="Calibri" w:cs="Calibri"/>
                <w:i/>
              </w:rPr>
              <w:t>.</w:t>
            </w:r>
          </w:p>
          <w:p w:rsidR="004B0277" w:rsidRPr="004B0277" w:rsidRDefault="004B0277" w:rsidP="004A18CB">
            <w:pPr>
              <w:spacing w:before="120" w:line="276" w:lineRule="auto"/>
              <w:rPr>
                <w:rFonts w:ascii="Calibri" w:hAnsi="Calibri" w:cs="Calibri"/>
                <w:i/>
              </w:rPr>
            </w:pPr>
            <w:r w:rsidRPr="004B0277">
              <w:rPr>
                <w:rFonts w:ascii="Calibri" w:hAnsi="Calibri" w:cs="Calibri"/>
                <w:b/>
                <w:i/>
              </w:rPr>
              <w:t>200612-</w:t>
            </w:r>
            <w:r w:rsidR="004A18CB">
              <w:rPr>
                <w:rFonts w:ascii="Calibri" w:hAnsi="Calibri" w:cs="Calibri"/>
                <w:b/>
                <w:i/>
              </w:rPr>
              <w:t>09</w:t>
            </w:r>
            <w:r w:rsidRPr="004B0277">
              <w:rPr>
                <w:rFonts w:ascii="Calibri" w:hAnsi="Calibri" w:cs="Calibri"/>
                <w:b/>
                <w:i/>
              </w:rPr>
              <w:t xml:space="preserve"> </w:t>
            </w:r>
            <w:r>
              <w:rPr>
                <w:rFonts w:ascii="Calibri" w:hAnsi="Calibri" w:cs="Calibri"/>
                <w:i/>
              </w:rPr>
              <w:t>Action: A</w:t>
            </w:r>
            <w:r w:rsidRPr="004B0277">
              <w:rPr>
                <w:rFonts w:ascii="Calibri" w:hAnsi="Calibri" w:cs="Calibri"/>
                <w:i/>
              </w:rPr>
              <w:t xml:space="preserve"> framework on how to measure water input </w:t>
            </w:r>
            <w:r>
              <w:rPr>
                <w:rFonts w:ascii="Calibri" w:hAnsi="Calibri" w:cs="Calibri"/>
                <w:i/>
              </w:rPr>
              <w:t xml:space="preserve">to </w:t>
            </w:r>
            <w:r w:rsidRPr="004B0277">
              <w:rPr>
                <w:rFonts w:ascii="Calibri" w:hAnsi="Calibri" w:cs="Calibri"/>
                <w:i/>
              </w:rPr>
              <w:t>be created by the Office using data from catchment, rainfall and evaporation rates, water usage to date, water use of proponent and potential impacts.</w:t>
            </w:r>
          </w:p>
        </w:tc>
      </w:tr>
    </w:tbl>
    <w:p w:rsidR="007018BE" w:rsidRDefault="007018BE" w:rsidP="00BE2727">
      <w:pPr>
        <w:spacing w:line="276" w:lineRule="auto"/>
        <w:ind w:left="792"/>
        <w:rPr>
          <w:rFonts w:ascii="Calibri" w:hAnsi="Calibri" w:cs="Calibri"/>
        </w:rPr>
      </w:pPr>
    </w:p>
    <w:p w:rsidR="00BE2727" w:rsidRPr="00F758DA" w:rsidRDefault="00BE2727" w:rsidP="00BE2727">
      <w:pPr>
        <w:numPr>
          <w:ilvl w:val="1"/>
          <w:numId w:val="5"/>
        </w:numPr>
        <w:spacing w:line="276" w:lineRule="auto"/>
        <w:rPr>
          <w:rFonts w:ascii="Calibri" w:hAnsi="Calibri" w:cs="Calibri"/>
          <w:u w:val="single"/>
        </w:rPr>
      </w:pPr>
      <w:r w:rsidRPr="00F758DA">
        <w:rPr>
          <w:rFonts w:ascii="Calibri" w:hAnsi="Calibri" w:cs="Calibri"/>
          <w:u w:val="single"/>
        </w:rPr>
        <w:t>Case Study exercise</w:t>
      </w:r>
    </w:p>
    <w:p w:rsidR="00BE2727" w:rsidRDefault="008516F6" w:rsidP="00BE2727">
      <w:pPr>
        <w:spacing w:line="276" w:lineRule="auto"/>
        <w:ind w:left="792"/>
        <w:rPr>
          <w:rFonts w:ascii="Calibri" w:hAnsi="Calibri" w:cs="Calibri"/>
        </w:rPr>
      </w:pPr>
      <w:r>
        <w:rPr>
          <w:rFonts w:ascii="Calibri" w:hAnsi="Calibri" w:cs="Calibri"/>
        </w:rPr>
        <w:t>This item was deferred due to time constraints.</w:t>
      </w:r>
    </w:p>
    <w:p w:rsidR="00D60D5D" w:rsidRDefault="00D60D5D" w:rsidP="00BE2727">
      <w:pPr>
        <w:spacing w:line="276" w:lineRule="auto"/>
        <w:ind w:left="792"/>
        <w:rPr>
          <w:rFonts w:ascii="Calibri" w:hAnsi="Calibri" w:cs="Calibri"/>
        </w:rPr>
      </w:pPr>
    </w:p>
    <w:p w:rsidR="00026EEB" w:rsidRDefault="00371DEC" w:rsidP="00BE2727">
      <w:pPr>
        <w:spacing w:line="276" w:lineRule="auto"/>
        <w:ind w:left="792"/>
        <w:rPr>
          <w:rFonts w:ascii="Calibri" w:hAnsi="Calibri" w:cs="Calibri"/>
        </w:rPr>
      </w:pPr>
      <w:r>
        <w:rPr>
          <w:rFonts w:ascii="Calibri" w:hAnsi="Calibri" w:cs="Calibri"/>
        </w:rPr>
        <w:t>O</w:t>
      </w:r>
      <w:r w:rsidR="00D60D5D">
        <w:rPr>
          <w:rFonts w:ascii="Calibri" w:hAnsi="Calibri" w:cs="Calibri"/>
        </w:rPr>
        <w:t>fficers from EACD sought a</w:t>
      </w:r>
      <w:r w:rsidR="00026EEB">
        <w:rPr>
          <w:rFonts w:ascii="Calibri" w:hAnsi="Calibri" w:cs="Calibri"/>
        </w:rPr>
        <w:t>dvice from</w:t>
      </w:r>
      <w:r w:rsidR="00D60D5D">
        <w:rPr>
          <w:rFonts w:ascii="Calibri" w:hAnsi="Calibri" w:cs="Calibri"/>
        </w:rPr>
        <w:t xml:space="preserve"> the committee on five </w:t>
      </w:r>
      <w:r>
        <w:rPr>
          <w:rFonts w:ascii="Calibri" w:hAnsi="Calibri" w:cs="Calibri"/>
        </w:rPr>
        <w:t xml:space="preserve">Queensland coal </w:t>
      </w:r>
      <w:r w:rsidR="00D60D5D">
        <w:rPr>
          <w:rFonts w:ascii="Calibri" w:hAnsi="Calibri" w:cs="Calibri"/>
        </w:rPr>
        <w:t>projects</w:t>
      </w:r>
      <w:r>
        <w:rPr>
          <w:rFonts w:ascii="Calibri" w:hAnsi="Calibri" w:cs="Calibri"/>
        </w:rPr>
        <w:t xml:space="preserve"> (items 3.3, 3.4, 3.5, 3.7, 3.8)</w:t>
      </w:r>
      <w:r w:rsidR="00D60D5D">
        <w:rPr>
          <w:rFonts w:ascii="Calibri" w:hAnsi="Calibri" w:cs="Calibri"/>
        </w:rPr>
        <w:t>.</w:t>
      </w:r>
    </w:p>
    <w:p w:rsidR="00D86B4F" w:rsidRDefault="00D86B4F" w:rsidP="00BE2727">
      <w:pPr>
        <w:spacing w:line="276" w:lineRule="auto"/>
        <w:ind w:left="792"/>
        <w:rPr>
          <w:rFonts w:ascii="Calibri" w:hAnsi="Calibri" w:cs="Calibri"/>
        </w:rPr>
      </w:pPr>
    </w:p>
    <w:p w:rsidR="00BE2727" w:rsidRDefault="00BE2727" w:rsidP="00BE2727">
      <w:pPr>
        <w:numPr>
          <w:ilvl w:val="1"/>
          <w:numId w:val="5"/>
        </w:numPr>
        <w:spacing w:line="276" w:lineRule="auto"/>
        <w:rPr>
          <w:rFonts w:ascii="Calibri" w:hAnsi="Calibri" w:cs="Calibri"/>
          <w:u w:val="single"/>
        </w:rPr>
      </w:pPr>
      <w:r>
        <w:rPr>
          <w:rFonts w:ascii="Calibri" w:hAnsi="Calibri" w:cs="Calibri"/>
          <w:u w:val="single"/>
        </w:rPr>
        <w:t>AMCI (Alpha) Pty Ltd – South Galilee Coal Project</w:t>
      </w:r>
    </w:p>
    <w:p w:rsidR="00D81E88" w:rsidRDefault="00811775" w:rsidP="00FD0702">
      <w:pPr>
        <w:spacing w:before="120" w:line="276" w:lineRule="auto"/>
        <w:ind w:left="720"/>
        <w:rPr>
          <w:rFonts w:ascii="Calibri" w:hAnsi="Calibri" w:cs="Calibri"/>
        </w:rPr>
      </w:pPr>
      <w:r>
        <w:rPr>
          <w:rFonts w:ascii="Calibri" w:hAnsi="Calibri" w:cs="Calibri"/>
        </w:rPr>
        <w:t xml:space="preserve">The </w:t>
      </w:r>
      <w:r w:rsidR="003502DA" w:rsidRPr="003502DA">
        <w:rPr>
          <w:rFonts w:ascii="Calibri" w:hAnsi="Calibri" w:cs="Calibri"/>
        </w:rPr>
        <w:t>AMCI (Alpha) Pty Ltd – South Galilee Coal Project</w:t>
      </w:r>
      <w:r w:rsidR="00371DEC" w:rsidDel="00371DEC">
        <w:rPr>
          <w:rFonts w:ascii="Calibri" w:hAnsi="Calibri" w:cs="Calibri"/>
        </w:rPr>
        <w:t xml:space="preserve"> </w:t>
      </w:r>
      <w:r w:rsidR="00D81E88">
        <w:rPr>
          <w:rFonts w:ascii="Calibri" w:hAnsi="Calibri" w:cs="Calibri"/>
        </w:rPr>
        <w:t>proposal was discussed and a draft advice was prepared. This will be circulated out of session for committee approval.</w:t>
      </w:r>
    </w:p>
    <w:p w:rsidR="003E54E5" w:rsidRDefault="003E54E5" w:rsidP="00FD0702">
      <w:pPr>
        <w:spacing w:before="120" w:line="276" w:lineRule="auto"/>
        <w:ind w:left="720"/>
        <w:rPr>
          <w:rFonts w:ascii="Calibri" w:hAnsi="Calibri" w:cs="Calibri"/>
        </w:rPr>
      </w:pPr>
      <w:r>
        <w:rPr>
          <w:rFonts w:ascii="Calibri" w:hAnsi="Calibri" w:cs="Calibri"/>
        </w:rPr>
        <w:t xml:space="preserve">The advice will be published separately on the committee’s website. </w:t>
      </w:r>
    </w:p>
    <w:p w:rsidR="00D81E88" w:rsidRDefault="00D81E88" w:rsidP="00811775">
      <w:pPr>
        <w:spacing w:line="276" w:lineRule="auto"/>
        <w:ind w:left="792"/>
        <w:rPr>
          <w:rFonts w:ascii="Calibri" w:hAnsi="Calibri" w:cs="Calibri"/>
        </w:rPr>
      </w:pPr>
    </w:p>
    <w:p w:rsidR="004B0277" w:rsidRDefault="004B0277" w:rsidP="00811775">
      <w:pPr>
        <w:spacing w:line="276" w:lineRule="auto"/>
        <w:ind w:left="792"/>
        <w:rPr>
          <w:rFonts w:ascii="Calibri" w:hAnsi="Calibri" w:cs="Calibri"/>
        </w:rPr>
      </w:pPr>
    </w:p>
    <w:p w:rsidR="007E1BE3" w:rsidRDefault="007E1BE3" w:rsidP="00811775">
      <w:pPr>
        <w:spacing w:line="276" w:lineRule="auto"/>
        <w:ind w:left="792"/>
        <w:rPr>
          <w:rFonts w:ascii="Calibri" w:hAnsi="Calibri" w:cs="Calibri"/>
        </w:rPr>
      </w:pPr>
    </w:p>
    <w:p w:rsidR="00BE2727" w:rsidRPr="00F758DA" w:rsidRDefault="00BE2727" w:rsidP="00BE2727">
      <w:pPr>
        <w:numPr>
          <w:ilvl w:val="1"/>
          <w:numId w:val="5"/>
        </w:numPr>
        <w:spacing w:line="276" w:lineRule="auto"/>
        <w:rPr>
          <w:rFonts w:ascii="Calibri" w:hAnsi="Calibri" w:cs="Calibri"/>
          <w:u w:val="single"/>
        </w:rPr>
      </w:pPr>
      <w:r>
        <w:rPr>
          <w:rFonts w:ascii="Calibri" w:hAnsi="Calibri" w:cs="Calibri"/>
          <w:u w:val="single"/>
        </w:rPr>
        <w:t xml:space="preserve">Adani Resources Ltd – Carmichael Coal Mine and Rail </w:t>
      </w:r>
      <w:r w:rsidR="00371DEC" w:rsidRPr="00624673">
        <w:rPr>
          <w:rFonts w:ascii="Calibri" w:hAnsi="Calibri" w:cs="Calibri"/>
        </w:rPr>
        <w:t>Infrastructure</w:t>
      </w:r>
      <w:r w:rsidR="00371DEC">
        <w:rPr>
          <w:rFonts w:ascii="Calibri" w:hAnsi="Calibri" w:cs="Calibri"/>
          <w:u w:val="single"/>
        </w:rPr>
        <w:t xml:space="preserve"> </w:t>
      </w:r>
      <w:r>
        <w:rPr>
          <w:rFonts w:ascii="Calibri" w:hAnsi="Calibri" w:cs="Calibri"/>
          <w:u w:val="single"/>
        </w:rPr>
        <w:t>Project</w:t>
      </w:r>
    </w:p>
    <w:p w:rsidR="00D81E88" w:rsidRDefault="00624673" w:rsidP="00D81E88">
      <w:pPr>
        <w:spacing w:line="276" w:lineRule="auto"/>
        <w:ind w:left="792"/>
        <w:rPr>
          <w:rFonts w:ascii="Calibri" w:hAnsi="Calibri" w:cs="Calibri"/>
        </w:rPr>
      </w:pPr>
      <w:r>
        <w:rPr>
          <w:rFonts w:ascii="Calibri" w:hAnsi="Calibri" w:cs="Calibri"/>
        </w:rPr>
        <w:t xml:space="preserve">The </w:t>
      </w:r>
      <w:r w:rsidR="00371DEC">
        <w:rPr>
          <w:rFonts w:ascii="Calibri" w:hAnsi="Calibri" w:cs="Calibri"/>
          <w:u w:val="single"/>
        </w:rPr>
        <w:t xml:space="preserve">Adani Resources Ltd – </w:t>
      </w:r>
      <w:r w:rsidRPr="00624673">
        <w:rPr>
          <w:rFonts w:ascii="Calibri" w:hAnsi="Calibri" w:cs="Calibri"/>
        </w:rPr>
        <w:t>Carmichael Coal Mine and Rail Infrastructure Project</w:t>
      </w:r>
      <w:r>
        <w:rPr>
          <w:rFonts w:ascii="Calibri" w:hAnsi="Calibri" w:cs="Calibri"/>
        </w:rPr>
        <w:t xml:space="preserve"> </w:t>
      </w:r>
      <w:r w:rsidR="00D81E88">
        <w:rPr>
          <w:rFonts w:ascii="Calibri" w:hAnsi="Calibri" w:cs="Calibri"/>
        </w:rPr>
        <w:t>proposal was discussed and a draft advice was prepared. This will be circulated out of session for committee approval.</w:t>
      </w:r>
    </w:p>
    <w:p w:rsidR="003E54E5" w:rsidRDefault="003E54E5" w:rsidP="003E54E5">
      <w:pPr>
        <w:spacing w:before="120" w:line="276" w:lineRule="auto"/>
        <w:ind w:left="720"/>
        <w:rPr>
          <w:rFonts w:ascii="Calibri" w:hAnsi="Calibri" w:cs="Calibri"/>
        </w:rPr>
      </w:pPr>
      <w:r>
        <w:rPr>
          <w:rFonts w:ascii="Calibri" w:hAnsi="Calibri" w:cs="Calibri"/>
        </w:rPr>
        <w:t xml:space="preserve">The advice will be published separately on the committee’s website. </w:t>
      </w:r>
    </w:p>
    <w:p w:rsidR="003A0BAE" w:rsidRDefault="003A0BAE" w:rsidP="00D81E88">
      <w:pPr>
        <w:spacing w:line="276" w:lineRule="auto"/>
        <w:ind w:left="792"/>
        <w:rPr>
          <w:rFonts w:ascii="Calibri" w:hAnsi="Calibri" w:cs="Calibri"/>
        </w:rPr>
      </w:pPr>
    </w:p>
    <w:p w:rsidR="00BE2727" w:rsidRDefault="00BE2727" w:rsidP="00BE2727">
      <w:pPr>
        <w:numPr>
          <w:ilvl w:val="1"/>
          <w:numId w:val="5"/>
        </w:numPr>
        <w:spacing w:line="276" w:lineRule="auto"/>
        <w:rPr>
          <w:rFonts w:ascii="Calibri" w:hAnsi="Calibri" w:cs="Calibri"/>
          <w:u w:val="single"/>
        </w:rPr>
      </w:pPr>
      <w:r>
        <w:rPr>
          <w:rFonts w:ascii="Calibri" w:hAnsi="Calibri" w:cs="Calibri"/>
          <w:u w:val="single"/>
        </w:rPr>
        <w:t>Aquila Resources Ltd – Blackwater Washpool Coal</w:t>
      </w:r>
    </w:p>
    <w:p w:rsidR="00D81E88" w:rsidRDefault="00BB5C01" w:rsidP="00D81E88">
      <w:pPr>
        <w:spacing w:line="276" w:lineRule="auto"/>
        <w:ind w:left="792"/>
        <w:rPr>
          <w:rFonts w:ascii="Calibri" w:hAnsi="Calibri" w:cs="Calibri"/>
        </w:rPr>
      </w:pPr>
      <w:r>
        <w:rPr>
          <w:rFonts w:ascii="Calibri" w:hAnsi="Calibri" w:cs="Calibri"/>
        </w:rPr>
        <w:t xml:space="preserve">The </w:t>
      </w:r>
      <w:r w:rsidRPr="00BB5C01">
        <w:rPr>
          <w:rFonts w:ascii="Calibri" w:hAnsi="Calibri" w:cs="Calibri"/>
        </w:rPr>
        <w:t>Aquila Resources</w:t>
      </w:r>
      <w:r w:rsidR="00371DEC">
        <w:rPr>
          <w:rFonts w:ascii="Calibri" w:hAnsi="Calibri" w:cs="Calibri"/>
        </w:rPr>
        <w:t xml:space="preserve"> Ltd</w:t>
      </w:r>
      <w:r w:rsidRPr="00BB5C01">
        <w:rPr>
          <w:rFonts w:ascii="Calibri" w:hAnsi="Calibri" w:cs="Calibri"/>
        </w:rPr>
        <w:t xml:space="preserve"> – Washpool Mine Project </w:t>
      </w:r>
      <w:r w:rsidR="00D81E88">
        <w:rPr>
          <w:rFonts w:ascii="Calibri" w:hAnsi="Calibri" w:cs="Calibri"/>
        </w:rPr>
        <w:t>proposal was discussed and a draft advice was prepared. This will be circulated out of session for committee approval.</w:t>
      </w:r>
    </w:p>
    <w:p w:rsidR="003E54E5" w:rsidRDefault="003E54E5" w:rsidP="003E54E5">
      <w:pPr>
        <w:spacing w:before="120" w:line="276" w:lineRule="auto"/>
        <w:ind w:left="720"/>
        <w:rPr>
          <w:rFonts w:ascii="Calibri" w:hAnsi="Calibri" w:cs="Calibri"/>
        </w:rPr>
      </w:pPr>
      <w:r>
        <w:rPr>
          <w:rFonts w:ascii="Calibri" w:hAnsi="Calibri" w:cs="Calibri"/>
        </w:rPr>
        <w:t xml:space="preserve">The advice will be published separately on the committee’s website. </w:t>
      </w:r>
    </w:p>
    <w:p w:rsidR="00406D2B" w:rsidRDefault="00406D2B" w:rsidP="00D81E88">
      <w:pPr>
        <w:spacing w:line="276" w:lineRule="auto"/>
        <w:ind w:left="792"/>
        <w:rPr>
          <w:rFonts w:ascii="Calibri" w:hAnsi="Calibri" w:cs="Calibri"/>
        </w:rPr>
      </w:pPr>
    </w:p>
    <w:p w:rsidR="00BE2727" w:rsidRDefault="00BE2727" w:rsidP="00BE2727">
      <w:pPr>
        <w:numPr>
          <w:ilvl w:val="1"/>
          <w:numId w:val="5"/>
        </w:numPr>
        <w:spacing w:line="276" w:lineRule="auto"/>
        <w:rPr>
          <w:rFonts w:ascii="Calibri" w:hAnsi="Calibri" w:cs="Calibri"/>
          <w:u w:val="single"/>
        </w:rPr>
      </w:pPr>
      <w:r>
        <w:rPr>
          <w:rFonts w:ascii="Calibri" w:hAnsi="Calibri" w:cs="Calibri"/>
          <w:u w:val="single"/>
        </w:rPr>
        <w:t>Future EPBC project referrals</w:t>
      </w:r>
    </w:p>
    <w:p w:rsidR="00DA3838" w:rsidRDefault="00DA3838" w:rsidP="00DA3838">
      <w:pPr>
        <w:spacing w:line="276" w:lineRule="auto"/>
        <w:ind w:left="792"/>
        <w:rPr>
          <w:rFonts w:ascii="Calibri" w:hAnsi="Calibri" w:cs="Calibri"/>
        </w:rPr>
      </w:pPr>
      <w:r>
        <w:rPr>
          <w:rFonts w:ascii="Calibri" w:hAnsi="Calibri" w:cs="Calibri"/>
        </w:rPr>
        <w:t xml:space="preserve">Discussion centred on the anticipated increase in the number of projects the committee will be asked to provide advice on </w:t>
      </w:r>
      <w:r w:rsidR="00555F4A">
        <w:rPr>
          <w:rFonts w:ascii="Calibri" w:hAnsi="Calibri" w:cs="Calibri"/>
        </w:rPr>
        <w:t xml:space="preserve">at </w:t>
      </w:r>
      <w:r>
        <w:rPr>
          <w:rFonts w:ascii="Calibri" w:hAnsi="Calibri" w:cs="Calibri"/>
        </w:rPr>
        <w:t xml:space="preserve">upcoming meetings.  It was agreed that </w:t>
      </w:r>
      <w:r w:rsidR="00555F4A">
        <w:rPr>
          <w:rFonts w:ascii="Calibri" w:hAnsi="Calibri" w:cs="Calibri"/>
        </w:rPr>
        <w:t xml:space="preserve">succinct </w:t>
      </w:r>
      <w:r>
        <w:rPr>
          <w:rFonts w:ascii="Calibri" w:hAnsi="Calibri" w:cs="Calibri"/>
        </w:rPr>
        <w:t xml:space="preserve">supporting information </w:t>
      </w:r>
      <w:r w:rsidR="00FE48CC">
        <w:rPr>
          <w:rFonts w:ascii="Calibri" w:hAnsi="Calibri" w:cs="Calibri"/>
        </w:rPr>
        <w:t>including maps</w:t>
      </w:r>
      <w:r>
        <w:rPr>
          <w:rFonts w:ascii="Calibri" w:hAnsi="Calibri" w:cs="Calibri"/>
        </w:rPr>
        <w:t xml:space="preserve"> and links to the volumes of information </w:t>
      </w:r>
      <w:r w:rsidR="00555F4A">
        <w:rPr>
          <w:rFonts w:ascii="Calibri" w:hAnsi="Calibri" w:cs="Calibri"/>
        </w:rPr>
        <w:t>in environmental impact assessment documentation would be very helpful</w:t>
      </w:r>
      <w:r>
        <w:rPr>
          <w:rFonts w:ascii="Calibri" w:hAnsi="Calibri" w:cs="Calibri"/>
        </w:rPr>
        <w:t>.</w:t>
      </w:r>
    </w:p>
    <w:p w:rsidR="00DA3838" w:rsidRDefault="00DA3838" w:rsidP="00DA3838">
      <w:pPr>
        <w:spacing w:line="276" w:lineRule="auto"/>
        <w:ind w:left="792"/>
        <w:rPr>
          <w:rFonts w:ascii="Calibri" w:hAnsi="Calibri" w:cs="Calibri"/>
          <w:u w:val="single"/>
        </w:rPr>
      </w:pPr>
    </w:p>
    <w:p w:rsidR="00DA3838" w:rsidRPr="00DA3838" w:rsidRDefault="00DA3838" w:rsidP="00BE2727">
      <w:pPr>
        <w:numPr>
          <w:ilvl w:val="1"/>
          <w:numId w:val="5"/>
        </w:numPr>
        <w:spacing w:line="276" w:lineRule="auto"/>
        <w:rPr>
          <w:rFonts w:ascii="Calibri" w:hAnsi="Calibri" w:cs="Calibri"/>
        </w:rPr>
      </w:pPr>
      <w:r w:rsidRPr="00DA3838">
        <w:rPr>
          <w:rFonts w:ascii="Calibri" w:hAnsi="Calibri" w:cs="Calibri"/>
          <w:u w:val="single"/>
        </w:rPr>
        <w:t>Alpha Coal Project</w:t>
      </w:r>
    </w:p>
    <w:p w:rsidR="00DA3838" w:rsidRDefault="00DA3838" w:rsidP="00DA3838">
      <w:pPr>
        <w:spacing w:line="276" w:lineRule="auto"/>
        <w:ind w:left="720"/>
        <w:rPr>
          <w:rFonts w:ascii="Calibri" w:hAnsi="Calibri" w:cs="Calibri"/>
        </w:rPr>
      </w:pPr>
      <w:r>
        <w:rPr>
          <w:rFonts w:ascii="Calibri" w:hAnsi="Calibri" w:cs="Calibri"/>
        </w:rPr>
        <w:t xml:space="preserve">The </w:t>
      </w:r>
      <w:r w:rsidR="00D81E88">
        <w:rPr>
          <w:rFonts w:ascii="Calibri" w:hAnsi="Calibri" w:cs="Calibri"/>
        </w:rPr>
        <w:t xml:space="preserve">Alpha Coal Project </w:t>
      </w:r>
      <w:r>
        <w:rPr>
          <w:rFonts w:ascii="Calibri" w:hAnsi="Calibri" w:cs="Calibri"/>
        </w:rPr>
        <w:t>request for advice was table</w:t>
      </w:r>
      <w:r w:rsidR="00555F4A">
        <w:rPr>
          <w:rFonts w:ascii="Calibri" w:hAnsi="Calibri" w:cs="Calibri"/>
        </w:rPr>
        <w:t>d</w:t>
      </w:r>
      <w:r>
        <w:rPr>
          <w:rFonts w:ascii="Calibri" w:hAnsi="Calibri" w:cs="Calibri"/>
        </w:rPr>
        <w:t xml:space="preserve"> at the meeting. EACD </w:t>
      </w:r>
      <w:r w:rsidR="00B72359">
        <w:rPr>
          <w:rFonts w:ascii="Calibri" w:hAnsi="Calibri" w:cs="Calibri"/>
        </w:rPr>
        <w:t>advised that</w:t>
      </w:r>
      <w:r>
        <w:rPr>
          <w:rFonts w:ascii="Calibri" w:hAnsi="Calibri" w:cs="Calibri"/>
        </w:rPr>
        <w:t xml:space="preserve"> the committee </w:t>
      </w:r>
      <w:r w:rsidR="00B72359">
        <w:rPr>
          <w:rFonts w:ascii="Calibri" w:hAnsi="Calibri" w:cs="Calibri"/>
        </w:rPr>
        <w:t xml:space="preserve">will be </w:t>
      </w:r>
      <w:r w:rsidR="007D3A77">
        <w:rPr>
          <w:rFonts w:ascii="Calibri" w:hAnsi="Calibri" w:cs="Calibri"/>
        </w:rPr>
        <w:t xml:space="preserve">asked to </w:t>
      </w:r>
      <w:r w:rsidR="00B72359">
        <w:rPr>
          <w:rFonts w:ascii="Calibri" w:hAnsi="Calibri" w:cs="Calibri"/>
        </w:rPr>
        <w:t>provid</w:t>
      </w:r>
      <w:r w:rsidR="007D3A77">
        <w:rPr>
          <w:rFonts w:ascii="Calibri" w:hAnsi="Calibri" w:cs="Calibri"/>
        </w:rPr>
        <w:t xml:space="preserve">e </w:t>
      </w:r>
      <w:r w:rsidR="00555F4A">
        <w:rPr>
          <w:rFonts w:ascii="Calibri" w:hAnsi="Calibri" w:cs="Calibri"/>
        </w:rPr>
        <w:t>advice on this project</w:t>
      </w:r>
      <w:r>
        <w:rPr>
          <w:rFonts w:ascii="Calibri" w:hAnsi="Calibri" w:cs="Calibri"/>
        </w:rPr>
        <w:t xml:space="preserve"> at the</w:t>
      </w:r>
      <w:r w:rsidR="007D3A77">
        <w:rPr>
          <w:rFonts w:ascii="Calibri" w:hAnsi="Calibri" w:cs="Calibri"/>
        </w:rPr>
        <w:t xml:space="preserve"> next meeting scheduled for</w:t>
      </w:r>
      <w:r>
        <w:rPr>
          <w:rFonts w:ascii="Calibri" w:hAnsi="Calibri" w:cs="Calibri"/>
        </w:rPr>
        <w:t xml:space="preserve"> 18-19 July 2012</w:t>
      </w:r>
      <w:r w:rsidR="007D3A77">
        <w:rPr>
          <w:rFonts w:ascii="Calibri" w:hAnsi="Calibri" w:cs="Calibri"/>
        </w:rPr>
        <w:t>.</w:t>
      </w:r>
      <w:r w:rsidR="00555F4A">
        <w:rPr>
          <w:rFonts w:ascii="Calibri" w:hAnsi="Calibri" w:cs="Calibri"/>
        </w:rPr>
        <w:t xml:space="preserve"> </w:t>
      </w:r>
    </w:p>
    <w:p w:rsidR="00DA3838" w:rsidRPr="00DA3838" w:rsidRDefault="00DA3838" w:rsidP="00DA3838">
      <w:pPr>
        <w:spacing w:line="276" w:lineRule="auto"/>
        <w:ind w:left="792"/>
        <w:rPr>
          <w:rFonts w:ascii="Calibri" w:hAnsi="Calibri" w:cs="Calibri"/>
        </w:rPr>
      </w:pPr>
    </w:p>
    <w:p w:rsidR="00DA4CA2" w:rsidRPr="00DA3838" w:rsidRDefault="00DA4CA2" w:rsidP="00DA4CA2">
      <w:pPr>
        <w:numPr>
          <w:ilvl w:val="1"/>
          <w:numId w:val="5"/>
        </w:numPr>
        <w:spacing w:line="276" w:lineRule="auto"/>
        <w:ind w:left="720"/>
        <w:rPr>
          <w:rFonts w:ascii="Calibri" w:hAnsi="Calibri" w:cs="Calibri"/>
          <w:u w:val="single"/>
        </w:rPr>
      </w:pPr>
      <w:r w:rsidRPr="00DA3838">
        <w:rPr>
          <w:rFonts w:ascii="Calibri" w:hAnsi="Calibri" w:cs="Calibri"/>
          <w:u w:val="single"/>
        </w:rPr>
        <w:t>Warkworth Mine Extension (open cut coal mine):</w:t>
      </w:r>
    </w:p>
    <w:p w:rsidR="00D81E88" w:rsidRDefault="00DA4CA2" w:rsidP="00D81E88">
      <w:pPr>
        <w:spacing w:line="276" w:lineRule="auto"/>
        <w:ind w:left="792"/>
        <w:rPr>
          <w:rFonts w:ascii="Calibri" w:hAnsi="Calibri" w:cs="Calibri"/>
        </w:rPr>
      </w:pPr>
      <w:r>
        <w:rPr>
          <w:rFonts w:ascii="Calibri" w:hAnsi="Calibri" w:cs="Calibri"/>
        </w:rPr>
        <w:t xml:space="preserve">The Warkworth </w:t>
      </w:r>
      <w:r w:rsidR="00D81E88">
        <w:rPr>
          <w:rFonts w:ascii="Calibri" w:hAnsi="Calibri" w:cs="Calibri"/>
        </w:rPr>
        <w:t>Mine Extension proposal was discussed and a draft advice was prepared. This will be circulated out of session for committee approval.</w:t>
      </w:r>
    </w:p>
    <w:p w:rsidR="003E54E5" w:rsidRDefault="003E54E5" w:rsidP="003E54E5">
      <w:pPr>
        <w:spacing w:before="120" w:line="276" w:lineRule="auto"/>
        <w:ind w:left="720"/>
        <w:rPr>
          <w:rFonts w:ascii="Calibri" w:hAnsi="Calibri" w:cs="Calibri"/>
        </w:rPr>
      </w:pPr>
      <w:r>
        <w:rPr>
          <w:rFonts w:ascii="Calibri" w:hAnsi="Calibri" w:cs="Calibri"/>
        </w:rPr>
        <w:t xml:space="preserve">The advice will be published separately on the committee’s website. </w:t>
      </w:r>
    </w:p>
    <w:p w:rsidR="007B496A" w:rsidRDefault="007B496A" w:rsidP="007B496A">
      <w:pPr>
        <w:spacing w:line="276" w:lineRule="auto"/>
        <w:rPr>
          <w:rFonts w:ascii="Calibri" w:hAnsi="Calibri" w:cs="Calibri"/>
        </w:rPr>
      </w:pPr>
    </w:p>
    <w:p w:rsidR="00E708D2" w:rsidRDefault="008F06C3" w:rsidP="003E3E79">
      <w:pPr>
        <w:numPr>
          <w:ilvl w:val="0"/>
          <w:numId w:val="5"/>
        </w:numPr>
        <w:spacing w:line="276" w:lineRule="auto"/>
        <w:rPr>
          <w:rFonts w:ascii="Calibri" w:hAnsi="Calibri" w:cs="Calibri"/>
          <w:b/>
        </w:rPr>
      </w:pPr>
      <w:r>
        <w:rPr>
          <w:rFonts w:ascii="Calibri" w:hAnsi="Calibri" w:cs="Calibri"/>
          <w:b/>
        </w:rPr>
        <w:t>Research Projects</w:t>
      </w:r>
    </w:p>
    <w:p w:rsidR="008F06C3" w:rsidRPr="00D00C1A" w:rsidRDefault="00011F12" w:rsidP="005A7B21">
      <w:pPr>
        <w:numPr>
          <w:ilvl w:val="1"/>
          <w:numId w:val="5"/>
        </w:numPr>
        <w:spacing w:line="276" w:lineRule="auto"/>
        <w:rPr>
          <w:rFonts w:ascii="Calibri" w:hAnsi="Calibri" w:cs="Calibri"/>
          <w:b/>
        </w:rPr>
      </w:pPr>
      <w:r>
        <w:rPr>
          <w:rFonts w:ascii="Calibri" w:hAnsi="Calibri" w:cs="Calibri"/>
          <w:u w:val="single"/>
        </w:rPr>
        <w:t>Four Research projects</w:t>
      </w:r>
      <w:r w:rsidR="005A7B21">
        <w:rPr>
          <w:rFonts w:ascii="Calibri" w:hAnsi="Calibri" w:cs="Calibri"/>
          <w:u w:val="single"/>
        </w:rPr>
        <w:t>.</w:t>
      </w:r>
    </w:p>
    <w:p w:rsidR="00011F12" w:rsidRDefault="003818B1" w:rsidP="00011F12">
      <w:pPr>
        <w:ind w:left="792"/>
        <w:rPr>
          <w:rFonts w:ascii="Calibri" w:hAnsi="Calibri" w:cs="Calibri"/>
        </w:rPr>
      </w:pPr>
      <w:r>
        <w:rPr>
          <w:rFonts w:ascii="Calibri" w:hAnsi="Calibri" w:cs="Calibri"/>
        </w:rPr>
        <w:t xml:space="preserve">A discussion was held </w:t>
      </w:r>
      <w:r w:rsidR="00542D0E">
        <w:rPr>
          <w:rFonts w:ascii="Calibri" w:hAnsi="Calibri" w:cs="Calibri"/>
        </w:rPr>
        <w:t>on the</w:t>
      </w:r>
      <w:r>
        <w:rPr>
          <w:rFonts w:ascii="Calibri" w:hAnsi="Calibri" w:cs="Calibri"/>
        </w:rPr>
        <w:t xml:space="preserve"> four </w:t>
      </w:r>
      <w:r w:rsidR="00542D0E">
        <w:rPr>
          <w:rFonts w:ascii="Calibri" w:hAnsi="Calibri" w:cs="Calibri"/>
        </w:rPr>
        <w:t xml:space="preserve">unsolicited </w:t>
      </w:r>
      <w:r>
        <w:rPr>
          <w:rFonts w:ascii="Calibri" w:hAnsi="Calibri" w:cs="Calibri"/>
        </w:rPr>
        <w:t xml:space="preserve">research projects received </w:t>
      </w:r>
      <w:r w:rsidR="00542D0E">
        <w:rPr>
          <w:rFonts w:ascii="Calibri" w:hAnsi="Calibri" w:cs="Calibri"/>
        </w:rPr>
        <w:t>by the committee</w:t>
      </w:r>
      <w:r>
        <w:rPr>
          <w:rFonts w:ascii="Calibri" w:hAnsi="Calibri" w:cs="Calibri"/>
        </w:rPr>
        <w:t>.</w:t>
      </w:r>
      <w:r w:rsidR="00542D0E">
        <w:rPr>
          <w:rFonts w:ascii="Calibri" w:hAnsi="Calibri" w:cs="Calibri"/>
        </w:rPr>
        <w:t xml:space="preserve"> The committee </w:t>
      </w:r>
      <w:r w:rsidR="00FF6FDF">
        <w:rPr>
          <w:rFonts w:ascii="Calibri" w:hAnsi="Calibri" w:cs="Calibri"/>
        </w:rPr>
        <w:t>discussed</w:t>
      </w:r>
      <w:r w:rsidR="00542D0E">
        <w:rPr>
          <w:rFonts w:ascii="Calibri" w:hAnsi="Calibri" w:cs="Calibri"/>
        </w:rPr>
        <w:t xml:space="preserve"> synergies between these proposals and the agreed research priorities. </w:t>
      </w:r>
      <w:r w:rsidR="00B35268">
        <w:rPr>
          <w:rFonts w:ascii="Calibri" w:hAnsi="Calibri" w:cs="Calibri"/>
        </w:rPr>
        <w:t>These projects will be added to potential future projects for the statutory committee to consider</w:t>
      </w:r>
      <w:r w:rsidR="00555F4A">
        <w:rPr>
          <w:rFonts w:ascii="Calibri" w:hAnsi="Calibri" w:cs="Calibri"/>
        </w:rPr>
        <w:t>.</w:t>
      </w:r>
    </w:p>
    <w:p w:rsidR="00F07D50" w:rsidRDefault="00F07D50" w:rsidP="00011F12">
      <w:pPr>
        <w:ind w:left="792"/>
        <w:rPr>
          <w:rFonts w:ascii="Calibri" w:hAnsi="Calibri" w:cs="Calibri"/>
        </w:rPr>
      </w:pPr>
    </w:p>
    <w:p w:rsidR="00B35268" w:rsidRDefault="00FE7DE6" w:rsidP="00011F12">
      <w:pPr>
        <w:ind w:left="792"/>
        <w:rPr>
          <w:rFonts w:ascii="Calibri" w:hAnsi="Calibri" w:cs="Calibri"/>
        </w:rPr>
      </w:pPr>
      <w:r>
        <w:rPr>
          <w:rFonts w:ascii="Calibri" w:hAnsi="Calibri" w:cs="Calibri"/>
        </w:rPr>
        <w:t>The proposals</w:t>
      </w:r>
      <w:r w:rsidR="001134E4">
        <w:rPr>
          <w:rFonts w:ascii="Calibri" w:hAnsi="Calibri" w:cs="Calibri"/>
        </w:rPr>
        <w:t xml:space="preserve"> seen as </w:t>
      </w:r>
      <w:r w:rsidR="00FF6FDF">
        <w:rPr>
          <w:rFonts w:ascii="Calibri" w:hAnsi="Calibri" w:cs="Calibri"/>
        </w:rPr>
        <w:t xml:space="preserve">potentially </w:t>
      </w:r>
      <w:r>
        <w:rPr>
          <w:rFonts w:ascii="Calibri" w:hAnsi="Calibri" w:cs="Calibri"/>
        </w:rPr>
        <w:t>most beneficial</w:t>
      </w:r>
      <w:r w:rsidR="001134E4">
        <w:rPr>
          <w:rFonts w:ascii="Calibri" w:hAnsi="Calibri" w:cs="Calibri"/>
        </w:rPr>
        <w:t xml:space="preserve"> were the </w:t>
      </w:r>
      <w:r w:rsidR="00041E50">
        <w:rPr>
          <w:rFonts w:ascii="Calibri" w:hAnsi="Calibri" w:cs="Calibri"/>
        </w:rPr>
        <w:t xml:space="preserve">centrifuge facility and </w:t>
      </w:r>
      <w:r w:rsidR="001134E4">
        <w:rPr>
          <w:rFonts w:ascii="Calibri" w:hAnsi="Calibri" w:cs="Calibri"/>
        </w:rPr>
        <w:t>mobile test facility</w:t>
      </w:r>
      <w:r w:rsidR="00041E50">
        <w:rPr>
          <w:rFonts w:ascii="Calibri" w:hAnsi="Calibri" w:cs="Calibri"/>
        </w:rPr>
        <w:t>.</w:t>
      </w:r>
      <w:r w:rsidR="001134E4">
        <w:rPr>
          <w:rFonts w:ascii="Calibri" w:hAnsi="Calibri" w:cs="Calibri"/>
        </w:rPr>
        <w:t xml:space="preserve"> </w:t>
      </w:r>
    </w:p>
    <w:p w:rsidR="00B35268" w:rsidRDefault="00B35268" w:rsidP="00011F12">
      <w:pPr>
        <w:ind w:left="792"/>
        <w:rPr>
          <w:rFonts w:ascii="Calibri" w:hAnsi="Calibri" w:cs="Calibri"/>
        </w:rPr>
      </w:pPr>
    </w:p>
    <w:p w:rsidR="00B35268" w:rsidRDefault="00FE7DE6" w:rsidP="00B35268">
      <w:pPr>
        <w:ind w:left="792"/>
        <w:rPr>
          <w:rFonts w:ascii="Calibri" w:hAnsi="Calibri" w:cs="Calibri"/>
        </w:rPr>
      </w:pPr>
      <w:r>
        <w:rPr>
          <w:rFonts w:ascii="Calibri" w:hAnsi="Calibri" w:cs="Calibri"/>
        </w:rPr>
        <w:t xml:space="preserve">While there was no unallocated budget funding available for this financial year, </w:t>
      </w:r>
      <w:r w:rsidR="00F41BF8">
        <w:rPr>
          <w:rFonts w:ascii="Calibri" w:hAnsi="Calibri" w:cs="Calibri"/>
        </w:rPr>
        <w:t>co-investment options were raised with the Australian Research Council</w:t>
      </w:r>
      <w:r w:rsidR="00083B8A">
        <w:rPr>
          <w:rFonts w:ascii="Calibri" w:hAnsi="Calibri" w:cs="Calibri"/>
        </w:rPr>
        <w:t xml:space="preserve"> being a potential source of funding.</w:t>
      </w:r>
    </w:p>
    <w:p w:rsidR="008D5087" w:rsidRDefault="008D5087" w:rsidP="00D00C1A">
      <w:pPr>
        <w:spacing w:line="276" w:lineRule="auto"/>
        <w:ind w:left="792"/>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7B496A" w:rsidRPr="00E43DE4" w:rsidTr="007B496A">
        <w:tc>
          <w:tcPr>
            <w:tcW w:w="9134" w:type="dxa"/>
          </w:tcPr>
          <w:p w:rsidR="007B496A" w:rsidRDefault="007B496A" w:rsidP="007B496A">
            <w:pPr>
              <w:spacing w:line="276" w:lineRule="auto"/>
              <w:rPr>
                <w:rFonts w:ascii="Calibri" w:hAnsi="Calibri" w:cs="Calibri"/>
                <w:b/>
                <w:i/>
              </w:rPr>
            </w:pPr>
            <w:r w:rsidRPr="00E43DE4">
              <w:rPr>
                <w:rFonts w:ascii="Calibri" w:hAnsi="Calibri" w:cs="Calibri"/>
                <w:b/>
                <w:i/>
              </w:rPr>
              <w:t xml:space="preserve">Action Arising </w:t>
            </w:r>
          </w:p>
          <w:p w:rsidR="007B496A" w:rsidRPr="00E43DE4" w:rsidRDefault="00011F12" w:rsidP="004A18CB">
            <w:pPr>
              <w:spacing w:line="276" w:lineRule="auto"/>
              <w:rPr>
                <w:rFonts w:ascii="Calibri" w:hAnsi="Calibri" w:cs="Calibri"/>
                <w:i/>
              </w:rPr>
            </w:pPr>
            <w:r>
              <w:rPr>
                <w:rFonts w:ascii="Calibri" w:hAnsi="Calibri" w:cs="Calibri"/>
                <w:b/>
                <w:i/>
              </w:rPr>
              <w:t>200612</w:t>
            </w:r>
            <w:r w:rsidR="007B496A">
              <w:rPr>
                <w:rFonts w:ascii="Calibri" w:hAnsi="Calibri" w:cs="Calibri"/>
                <w:b/>
                <w:i/>
              </w:rPr>
              <w:t>-</w:t>
            </w:r>
            <w:r w:rsidR="00FE48CC">
              <w:rPr>
                <w:rFonts w:ascii="Calibri" w:hAnsi="Calibri" w:cs="Calibri"/>
                <w:b/>
                <w:i/>
              </w:rPr>
              <w:t>1</w:t>
            </w:r>
            <w:r w:rsidR="004A18CB">
              <w:rPr>
                <w:rFonts w:ascii="Calibri" w:hAnsi="Calibri" w:cs="Calibri"/>
                <w:b/>
                <w:i/>
              </w:rPr>
              <w:t xml:space="preserve">0 </w:t>
            </w:r>
            <w:r w:rsidR="007B496A" w:rsidRPr="00D3776B">
              <w:rPr>
                <w:rFonts w:ascii="Calibri" w:hAnsi="Calibri" w:cs="Calibri"/>
                <w:i/>
              </w:rPr>
              <w:t>Action</w:t>
            </w:r>
            <w:r w:rsidR="00E0569E">
              <w:rPr>
                <w:rFonts w:ascii="Calibri" w:hAnsi="Calibri" w:cs="Calibri"/>
                <w:i/>
              </w:rPr>
              <w:t>:</w:t>
            </w:r>
            <w:r w:rsidR="00BE2727">
              <w:rPr>
                <w:rFonts w:ascii="Calibri" w:hAnsi="Calibri" w:cs="Calibri"/>
                <w:i/>
              </w:rPr>
              <w:t xml:space="preserve"> </w:t>
            </w:r>
            <w:r w:rsidR="00FD0702">
              <w:rPr>
                <w:rFonts w:ascii="Calibri" w:hAnsi="Calibri" w:cs="Calibri"/>
                <w:i/>
              </w:rPr>
              <w:t>The Office to a</w:t>
            </w:r>
            <w:r w:rsidR="00BE2727">
              <w:rPr>
                <w:rFonts w:ascii="Calibri" w:hAnsi="Calibri" w:cs="Calibri"/>
                <w:i/>
              </w:rPr>
              <w:t>dd</w:t>
            </w:r>
            <w:r w:rsidR="000D3132">
              <w:rPr>
                <w:rFonts w:ascii="Calibri" w:hAnsi="Calibri" w:cs="Calibri"/>
                <w:i/>
              </w:rPr>
              <w:t xml:space="preserve"> all four </w:t>
            </w:r>
            <w:r w:rsidR="007D3A77">
              <w:rPr>
                <w:rFonts w:ascii="Calibri" w:hAnsi="Calibri" w:cs="Calibri"/>
                <w:i/>
              </w:rPr>
              <w:t xml:space="preserve">potential research </w:t>
            </w:r>
            <w:r w:rsidR="000D3132">
              <w:rPr>
                <w:rFonts w:ascii="Calibri" w:hAnsi="Calibri" w:cs="Calibri"/>
                <w:i/>
              </w:rPr>
              <w:t>projects to</w:t>
            </w:r>
            <w:r w:rsidR="00BE2727">
              <w:rPr>
                <w:rFonts w:ascii="Calibri" w:hAnsi="Calibri" w:cs="Calibri"/>
                <w:i/>
              </w:rPr>
              <w:t xml:space="preserve"> </w:t>
            </w:r>
            <w:r w:rsidR="00D14C5C">
              <w:rPr>
                <w:rFonts w:ascii="Calibri" w:hAnsi="Calibri" w:cs="Calibri"/>
                <w:i/>
              </w:rPr>
              <w:t xml:space="preserve">the list of </w:t>
            </w:r>
            <w:r w:rsidR="00BE2727">
              <w:rPr>
                <w:rFonts w:ascii="Calibri" w:hAnsi="Calibri" w:cs="Calibri"/>
                <w:i/>
              </w:rPr>
              <w:t xml:space="preserve">future </w:t>
            </w:r>
            <w:r w:rsidR="007D3A77">
              <w:rPr>
                <w:rFonts w:ascii="Calibri" w:hAnsi="Calibri" w:cs="Calibri"/>
                <w:i/>
              </w:rPr>
              <w:t>research</w:t>
            </w:r>
            <w:r w:rsidR="00BE2727">
              <w:rPr>
                <w:rFonts w:ascii="Calibri" w:hAnsi="Calibri" w:cs="Calibri"/>
                <w:i/>
              </w:rPr>
              <w:t xml:space="preserve"> projects.</w:t>
            </w:r>
          </w:p>
        </w:tc>
      </w:tr>
    </w:tbl>
    <w:p w:rsidR="00747841" w:rsidRDefault="00747841">
      <w:pPr>
        <w:rPr>
          <w:rFonts w:ascii="Calibri" w:hAnsi="Calibri" w:cs="Calibri"/>
          <w:u w:val="single"/>
        </w:rPr>
      </w:pPr>
    </w:p>
    <w:p w:rsidR="00DE2ECE" w:rsidRDefault="00DE2ECE">
      <w:pPr>
        <w:rPr>
          <w:rFonts w:ascii="Calibri" w:hAnsi="Calibri" w:cs="Calibri"/>
          <w:u w:val="single"/>
        </w:rPr>
      </w:pPr>
    </w:p>
    <w:p w:rsidR="00DE2ECE" w:rsidRDefault="00DE2ECE" w:rsidP="00635C80">
      <w:pPr>
        <w:ind w:left="426"/>
        <w:rPr>
          <w:rFonts w:ascii="Calibri" w:hAnsi="Calibri" w:cs="Calibri"/>
          <w:b/>
        </w:rPr>
      </w:pPr>
      <w:r w:rsidRPr="00DE2ECE">
        <w:rPr>
          <w:rFonts w:ascii="Calibri" w:hAnsi="Calibri" w:cs="Calibri"/>
          <w:b/>
        </w:rPr>
        <w:t>Development of an Australian leading practice framework for Coal Seam Gas</w:t>
      </w:r>
    </w:p>
    <w:p w:rsidR="00635C80" w:rsidRDefault="00635C80" w:rsidP="00FD0702">
      <w:pPr>
        <w:spacing w:before="120" w:line="276" w:lineRule="auto"/>
        <w:ind w:left="720"/>
        <w:rPr>
          <w:rFonts w:ascii="Calibri" w:hAnsi="Calibri" w:cs="Calibri"/>
        </w:rPr>
      </w:pPr>
      <w:r>
        <w:rPr>
          <w:rFonts w:ascii="Calibri" w:hAnsi="Calibri" w:cs="Calibri"/>
        </w:rPr>
        <w:t>Mr Barry Goldstein,</w:t>
      </w:r>
      <w:r w:rsidR="00542D0E">
        <w:rPr>
          <w:rFonts w:ascii="Calibri" w:hAnsi="Calibri" w:cs="Calibri"/>
        </w:rPr>
        <w:t xml:space="preserve"> Executive Director, Energy Resources South Australia and Chair CSG Steering Group,</w:t>
      </w:r>
      <w:r>
        <w:rPr>
          <w:rFonts w:ascii="Calibri" w:hAnsi="Calibri" w:cs="Calibri"/>
        </w:rPr>
        <w:t xml:space="preserve"> Mr Stuart Richardson, Ms Louise Lennon</w:t>
      </w:r>
      <w:r w:rsidR="00542D0E">
        <w:rPr>
          <w:rFonts w:ascii="Calibri" w:hAnsi="Calibri" w:cs="Calibri"/>
        </w:rPr>
        <w:t>, SKM</w:t>
      </w:r>
      <w:r>
        <w:rPr>
          <w:rFonts w:ascii="Calibri" w:hAnsi="Calibri" w:cs="Calibri"/>
        </w:rPr>
        <w:t xml:space="preserve"> and Mr Ben Jarvis</w:t>
      </w:r>
      <w:r w:rsidR="00542D0E">
        <w:rPr>
          <w:rFonts w:ascii="Calibri" w:hAnsi="Calibri" w:cs="Calibri"/>
        </w:rPr>
        <w:t>, DRET,</w:t>
      </w:r>
      <w:r>
        <w:rPr>
          <w:rFonts w:ascii="Calibri" w:hAnsi="Calibri" w:cs="Calibri"/>
        </w:rPr>
        <w:t xml:space="preserve"> joined the meeting to provide the committe</w:t>
      </w:r>
      <w:r w:rsidR="00542D0E">
        <w:rPr>
          <w:rFonts w:ascii="Calibri" w:hAnsi="Calibri" w:cs="Calibri"/>
        </w:rPr>
        <w:t>e</w:t>
      </w:r>
      <w:r>
        <w:rPr>
          <w:rFonts w:ascii="Calibri" w:hAnsi="Calibri" w:cs="Calibri"/>
        </w:rPr>
        <w:t xml:space="preserve"> with a presentation on the d</w:t>
      </w:r>
      <w:r w:rsidR="00542D0E">
        <w:rPr>
          <w:rFonts w:ascii="Calibri" w:hAnsi="Calibri" w:cs="Calibri"/>
        </w:rPr>
        <w:t>evelopment of a</w:t>
      </w:r>
      <w:r w:rsidRPr="00635C80">
        <w:rPr>
          <w:rFonts w:ascii="Calibri" w:hAnsi="Calibri" w:cs="Calibri"/>
        </w:rPr>
        <w:t xml:space="preserve"> leading practice framework for Coal Seam Gas</w:t>
      </w:r>
      <w:r w:rsidR="00542D0E">
        <w:rPr>
          <w:rFonts w:ascii="Calibri" w:hAnsi="Calibri" w:cs="Calibri"/>
        </w:rPr>
        <w:t xml:space="preserve"> for Australian Conditions.</w:t>
      </w:r>
    </w:p>
    <w:p w:rsidR="001D7989" w:rsidRDefault="001D7989" w:rsidP="00FD0702">
      <w:pPr>
        <w:spacing w:before="120" w:line="276" w:lineRule="auto"/>
        <w:ind w:left="720"/>
        <w:rPr>
          <w:rFonts w:ascii="Calibri" w:hAnsi="Calibri" w:cs="Calibri"/>
        </w:rPr>
      </w:pPr>
      <w:r>
        <w:rPr>
          <w:rFonts w:ascii="Calibri" w:hAnsi="Calibri" w:cs="Calibri"/>
        </w:rPr>
        <w:t xml:space="preserve">Mr Goldstein </w:t>
      </w:r>
      <w:r w:rsidR="00542D0E">
        <w:rPr>
          <w:rFonts w:ascii="Calibri" w:hAnsi="Calibri" w:cs="Calibri"/>
        </w:rPr>
        <w:t xml:space="preserve">introduced the </w:t>
      </w:r>
      <w:r>
        <w:rPr>
          <w:rFonts w:ascii="Calibri" w:hAnsi="Calibri" w:cs="Calibri"/>
        </w:rPr>
        <w:t>Committee</w:t>
      </w:r>
      <w:r w:rsidR="00B57008">
        <w:rPr>
          <w:rFonts w:ascii="Calibri" w:hAnsi="Calibri" w:cs="Calibri"/>
        </w:rPr>
        <w:t xml:space="preserve"> to</w:t>
      </w:r>
      <w:r>
        <w:rPr>
          <w:rFonts w:ascii="Calibri" w:hAnsi="Calibri" w:cs="Calibri"/>
        </w:rPr>
        <w:t xml:space="preserve"> the National Harmonised Framework for the CSG Industry. The framework was developed to provide guidance to governments on land use decision making and key areas of CSG operation (well integrity, water management, hydraulic fracturing and chemical use)</w:t>
      </w:r>
      <w:r w:rsidR="00B57008">
        <w:rPr>
          <w:rFonts w:ascii="Calibri" w:hAnsi="Calibri" w:cs="Calibri"/>
        </w:rPr>
        <w:t>.</w:t>
      </w:r>
    </w:p>
    <w:p w:rsidR="00635C80" w:rsidRDefault="00B57008" w:rsidP="00FD0702">
      <w:pPr>
        <w:spacing w:before="120" w:line="276" w:lineRule="auto"/>
        <w:ind w:left="720"/>
        <w:rPr>
          <w:rFonts w:ascii="Calibri" w:hAnsi="Calibri" w:cs="Calibri"/>
        </w:rPr>
      </w:pPr>
      <w:r>
        <w:rPr>
          <w:rFonts w:ascii="Calibri" w:hAnsi="Calibri" w:cs="Calibri"/>
        </w:rPr>
        <w:t>Ms Lennon provided</w:t>
      </w:r>
      <w:r w:rsidR="009E2879">
        <w:rPr>
          <w:rFonts w:ascii="Calibri" w:hAnsi="Calibri" w:cs="Calibri"/>
        </w:rPr>
        <w:t xml:space="preserve"> an overview of </w:t>
      </w:r>
      <w:r w:rsidR="006C0A8E">
        <w:rPr>
          <w:rFonts w:ascii="Calibri" w:hAnsi="Calibri" w:cs="Calibri"/>
        </w:rPr>
        <w:t xml:space="preserve">a draft leading practice framework </w:t>
      </w:r>
      <w:r>
        <w:rPr>
          <w:rFonts w:ascii="Calibri" w:hAnsi="Calibri" w:cs="Calibri"/>
        </w:rPr>
        <w:t>developed as</w:t>
      </w:r>
      <w:r w:rsidR="006C0A8E">
        <w:rPr>
          <w:rFonts w:ascii="Calibri" w:hAnsi="Calibri" w:cs="Calibri"/>
        </w:rPr>
        <w:t xml:space="preserve"> part of the National Harmonised Framework for Coal Seam Gas development. Th</w:t>
      </w:r>
      <w:r>
        <w:rPr>
          <w:rFonts w:ascii="Calibri" w:hAnsi="Calibri" w:cs="Calibri"/>
        </w:rPr>
        <w:t>is</w:t>
      </w:r>
      <w:r w:rsidR="006C0A8E">
        <w:rPr>
          <w:rFonts w:ascii="Calibri" w:hAnsi="Calibri" w:cs="Calibri"/>
        </w:rPr>
        <w:t xml:space="preserve"> project focused on identifying leading practice for well integrity, water management, hydraulic fracturing and chemical use.</w:t>
      </w:r>
    </w:p>
    <w:p w:rsidR="000D3132" w:rsidRDefault="00844E04" w:rsidP="00FD0702">
      <w:pPr>
        <w:spacing w:before="120" w:line="276" w:lineRule="auto"/>
        <w:ind w:left="720"/>
        <w:rPr>
          <w:rFonts w:ascii="Calibri" w:hAnsi="Calibri" w:cs="Calibri"/>
        </w:rPr>
      </w:pPr>
      <w:r>
        <w:rPr>
          <w:rFonts w:ascii="Calibri" w:hAnsi="Calibri" w:cs="Calibri"/>
        </w:rPr>
        <w:t>A threat-mitigation approach was used in identifying the hazards</w:t>
      </w:r>
      <w:r w:rsidR="00B57008">
        <w:rPr>
          <w:rFonts w:ascii="Calibri" w:hAnsi="Calibri" w:cs="Calibri"/>
        </w:rPr>
        <w:t xml:space="preserve"> but the f</w:t>
      </w:r>
      <w:r>
        <w:rPr>
          <w:rFonts w:ascii="Calibri" w:hAnsi="Calibri" w:cs="Calibri"/>
        </w:rPr>
        <w:t xml:space="preserve">ramework does not encompass </w:t>
      </w:r>
      <w:r w:rsidR="00B57008">
        <w:rPr>
          <w:rFonts w:ascii="Calibri" w:hAnsi="Calibri" w:cs="Calibri"/>
        </w:rPr>
        <w:t xml:space="preserve">a </w:t>
      </w:r>
      <w:r>
        <w:rPr>
          <w:rFonts w:ascii="Calibri" w:hAnsi="Calibri" w:cs="Calibri"/>
        </w:rPr>
        <w:t>full risk assessment. Only environmental threats and natural resources were focused on.</w:t>
      </w:r>
      <w:r w:rsidR="00793CE0" w:rsidRPr="00793CE0">
        <w:rPr>
          <w:rFonts w:ascii="Calibri" w:hAnsi="Calibri" w:cs="Calibri"/>
        </w:rPr>
        <w:t xml:space="preserve"> </w:t>
      </w:r>
      <w:r w:rsidR="00793CE0">
        <w:rPr>
          <w:rFonts w:ascii="Calibri" w:hAnsi="Calibri" w:cs="Calibri"/>
        </w:rPr>
        <w:t>These were compiled from technical assessments, literature review</w:t>
      </w:r>
      <w:r w:rsidR="000D3132">
        <w:rPr>
          <w:rFonts w:ascii="Calibri" w:hAnsi="Calibri" w:cs="Calibri"/>
        </w:rPr>
        <w:t>s</w:t>
      </w:r>
      <w:r w:rsidR="00793CE0">
        <w:rPr>
          <w:rFonts w:ascii="Calibri" w:hAnsi="Calibri" w:cs="Calibri"/>
        </w:rPr>
        <w:t xml:space="preserve"> and stakeholder</w:t>
      </w:r>
      <w:r w:rsidR="00B72359">
        <w:rPr>
          <w:rFonts w:ascii="Calibri" w:hAnsi="Calibri" w:cs="Calibri"/>
        </w:rPr>
        <w:t xml:space="preserve"> input</w:t>
      </w:r>
      <w:r w:rsidR="000D3132">
        <w:rPr>
          <w:rFonts w:ascii="Calibri" w:hAnsi="Calibri" w:cs="Calibri"/>
        </w:rPr>
        <w:t xml:space="preserve">. </w:t>
      </w:r>
    </w:p>
    <w:p w:rsidR="00F65168" w:rsidRDefault="00793CE0" w:rsidP="00FD0702">
      <w:pPr>
        <w:spacing w:before="120" w:line="276" w:lineRule="auto"/>
        <w:ind w:left="720"/>
        <w:rPr>
          <w:rFonts w:ascii="Calibri" w:hAnsi="Calibri" w:cs="Calibri"/>
        </w:rPr>
      </w:pPr>
      <w:r>
        <w:rPr>
          <w:rFonts w:ascii="Calibri" w:hAnsi="Calibri" w:cs="Calibri"/>
        </w:rPr>
        <w:t>T</w:t>
      </w:r>
      <w:r w:rsidR="00F65168">
        <w:rPr>
          <w:rFonts w:ascii="Calibri" w:hAnsi="Calibri" w:cs="Calibri"/>
        </w:rPr>
        <w:t xml:space="preserve">here is currently no leading practice in Australia for the disposal of water into aquifers. </w:t>
      </w:r>
      <w:r>
        <w:rPr>
          <w:rFonts w:ascii="Calibri" w:hAnsi="Calibri" w:cs="Calibri"/>
        </w:rPr>
        <w:t>Well integrity is fundamental in protecting the aquifers surrounding the coal seam for the full cycle of the well. Inter-aquifer leakage is caused by poor well integrity.  C</w:t>
      </w:r>
      <w:r w:rsidR="00F65168">
        <w:rPr>
          <w:rFonts w:ascii="Calibri" w:hAnsi="Calibri" w:cs="Calibri"/>
        </w:rPr>
        <w:t>urrent leading practice</w:t>
      </w:r>
      <w:r w:rsidR="00707B0F">
        <w:rPr>
          <w:rFonts w:ascii="Calibri" w:hAnsi="Calibri" w:cs="Calibri"/>
        </w:rPr>
        <w:t xml:space="preserve"> for water management is</w:t>
      </w:r>
      <w:r w:rsidR="00F65168">
        <w:rPr>
          <w:rFonts w:ascii="Calibri" w:hAnsi="Calibri" w:cs="Calibri"/>
        </w:rPr>
        <w:t xml:space="preserve"> considered to be a combination of Qld and NSW CSG water licensing.</w:t>
      </w:r>
    </w:p>
    <w:p w:rsidR="00F65168" w:rsidRDefault="00F65168" w:rsidP="00FD0702">
      <w:pPr>
        <w:spacing w:before="120" w:line="276" w:lineRule="auto"/>
        <w:ind w:left="720"/>
        <w:rPr>
          <w:rFonts w:ascii="Calibri" w:hAnsi="Calibri" w:cs="Calibri"/>
        </w:rPr>
      </w:pPr>
      <w:r>
        <w:rPr>
          <w:rFonts w:ascii="Calibri" w:hAnsi="Calibri" w:cs="Calibri"/>
        </w:rPr>
        <w:t>The Qld Code of Practice for Constructing and Abandoning CSG Wells is considered to be leading practice</w:t>
      </w:r>
      <w:r w:rsidR="00707B0F">
        <w:rPr>
          <w:rFonts w:ascii="Calibri" w:hAnsi="Calibri" w:cs="Calibri"/>
        </w:rPr>
        <w:t xml:space="preserve"> for well integrity. I</w:t>
      </w:r>
      <w:r>
        <w:rPr>
          <w:rFonts w:ascii="Calibri" w:hAnsi="Calibri" w:cs="Calibri"/>
        </w:rPr>
        <w:t>ndustry may need to embrace behavioural chance to improve the reality and perception of their operations to gain social trust.</w:t>
      </w:r>
    </w:p>
    <w:p w:rsidR="00D36D5F" w:rsidRDefault="00D36D5F" w:rsidP="00FD0702">
      <w:pPr>
        <w:spacing w:before="120" w:line="276" w:lineRule="auto"/>
        <w:ind w:left="720"/>
        <w:rPr>
          <w:rFonts w:ascii="Calibri" w:hAnsi="Calibri" w:cs="Calibri"/>
        </w:rPr>
      </w:pPr>
      <w:r>
        <w:rPr>
          <w:rFonts w:ascii="Calibri" w:hAnsi="Calibri" w:cs="Calibri"/>
        </w:rPr>
        <w:t>Hydraulic fracturing has been occurring in Australia for over 40 years. Key issues are the threat of increased hydraulic conductivity between coal seams and surrounding aquifers, contamination as a result of chemical</w:t>
      </w:r>
      <w:r w:rsidR="00793CE0">
        <w:rPr>
          <w:rFonts w:ascii="Calibri" w:hAnsi="Calibri" w:cs="Calibri"/>
        </w:rPr>
        <w:t>s</w:t>
      </w:r>
      <w:r>
        <w:rPr>
          <w:rFonts w:ascii="Calibri" w:hAnsi="Calibri" w:cs="Calibri"/>
        </w:rPr>
        <w:t xml:space="preserve"> used during hydraulic fracturing, and induced seismicity. Australia</w:t>
      </w:r>
      <w:r w:rsidR="00793CE0">
        <w:rPr>
          <w:rFonts w:ascii="Calibri" w:hAnsi="Calibri" w:cs="Calibri"/>
        </w:rPr>
        <w:t>n</w:t>
      </w:r>
      <w:r>
        <w:rPr>
          <w:rFonts w:ascii="Calibri" w:hAnsi="Calibri" w:cs="Calibri"/>
        </w:rPr>
        <w:t xml:space="preserve"> legislation is considered to be leading practice though there is no existing regulation on induced seismicity.</w:t>
      </w:r>
    </w:p>
    <w:p w:rsidR="00F65168" w:rsidRPr="00635C80" w:rsidRDefault="00A83F08" w:rsidP="00FD0702">
      <w:pPr>
        <w:spacing w:before="120" w:line="276" w:lineRule="auto"/>
        <w:ind w:left="720"/>
        <w:rPr>
          <w:rFonts w:ascii="Calibri" w:hAnsi="Calibri" w:cs="Calibri"/>
        </w:rPr>
      </w:pPr>
      <w:r>
        <w:rPr>
          <w:rFonts w:ascii="Calibri" w:hAnsi="Calibri" w:cs="Calibri"/>
        </w:rPr>
        <w:t>Leading practice in Australia can be specified from the existing regulations and legislation without significant change from current practice. The key issue will be how to get buy-in from jurisdictions</w:t>
      </w:r>
      <w:r w:rsidR="00707B0F">
        <w:rPr>
          <w:rFonts w:ascii="Calibri" w:hAnsi="Calibri" w:cs="Calibri"/>
        </w:rPr>
        <w:t xml:space="preserve"> that are not seen to be using leading practice but believe they are</w:t>
      </w:r>
      <w:r w:rsidR="00793CE0">
        <w:rPr>
          <w:rFonts w:ascii="Calibri" w:hAnsi="Calibri" w:cs="Calibri"/>
        </w:rPr>
        <w:t>.</w:t>
      </w:r>
      <w:r>
        <w:rPr>
          <w:rFonts w:ascii="Calibri" w:hAnsi="Calibri" w:cs="Calibri"/>
        </w:rPr>
        <w:t xml:space="preserve"> </w:t>
      </w:r>
    </w:p>
    <w:p w:rsidR="001F1DF7" w:rsidRDefault="001F1DF7" w:rsidP="001F1DF7">
      <w:pPr>
        <w:spacing w:line="276" w:lineRule="auto"/>
        <w:ind w:left="720"/>
        <w:rPr>
          <w:rFonts w:ascii="Calibri" w:hAnsi="Calibri" w:cs="Calibri"/>
          <w:u w:val="single"/>
        </w:rPr>
      </w:pPr>
    </w:p>
    <w:p w:rsidR="00F758DA" w:rsidRPr="00F41F06" w:rsidRDefault="007959B9" w:rsidP="00F758DA">
      <w:pPr>
        <w:numPr>
          <w:ilvl w:val="0"/>
          <w:numId w:val="38"/>
        </w:numPr>
        <w:spacing w:line="276" w:lineRule="auto"/>
        <w:rPr>
          <w:rFonts w:ascii="Calibri" w:hAnsi="Calibri" w:cs="Calibri"/>
          <w:b/>
        </w:rPr>
      </w:pPr>
      <w:r w:rsidRPr="00F41F06">
        <w:rPr>
          <w:rFonts w:ascii="Calibri" w:hAnsi="Calibri" w:cs="Calibri"/>
          <w:b/>
        </w:rPr>
        <w:t>Bioregional assessments</w:t>
      </w:r>
    </w:p>
    <w:p w:rsidR="00F758DA" w:rsidRPr="00F41F06" w:rsidRDefault="007959B9" w:rsidP="00F758DA">
      <w:pPr>
        <w:numPr>
          <w:ilvl w:val="1"/>
          <w:numId w:val="38"/>
        </w:numPr>
        <w:spacing w:line="276" w:lineRule="auto"/>
        <w:rPr>
          <w:rFonts w:ascii="Calibri" w:hAnsi="Calibri" w:cs="Calibri"/>
          <w:b/>
        </w:rPr>
      </w:pPr>
      <w:r w:rsidRPr="00F41F06">
        <w:rPr>
          <w:rFonts w:ascii="Calibri" w:hAnsi="Calibri" w:cs="Calibri"/>
          <w:u w:val="single"/>
        </w:rPr>
        <w:t>Update on management and resourcing</w:t>
      </w:r>
    </w:p>
    <w:p w:rsidR="00F41F06" w:rsidRPr="00F41F06" w:rsidRDefault="00F41F06" w:rsidP="00F41F06">
      <w:pPr>
        <w:spacing w:before="120" w:line="276" w:lineRule="auto"/>
        <w:ind w:left="720"/>
        <w:rPr>
          <w:rFonts w:ascii="Calibri" w:hAnsi="Calibri" w:cs="Calibri"/>
        </w:rPr>
      </w:pPr>
      <w:r w:rsidRPr="00F41F06">
        <w:rPr>
          <w:rFonts w:ascii="Calibri" w:hAnsi="Calibri" w:cs="Calibri"/>
        </w:rPr>
        <w:t xml:space="preserve">The Office provided an update on the progress of program and project management, and the associated resourcing for bioregional assessments and research projects. </w:t>
      </w:r>
    </w:p>
    <w:p w:rsidR="00F41F06" w:rsidRPr="00F41F06" w:rsidRDefault="00F41F06" w:rsidP="00F41F06">
      <w:pPr>
        <w:spacing w:before="120" w:line="276" w:lineRule="auto"/>
        <w:ind w:left="720"/>
        <w:rPr>
          <w:rFonts w:ascii="Calibri" w:hAnsi="Calibri" w:cs="Calibri"/>
        </w:rPr>
      </w:pPr>
      <w:r w:rsidRPr="00F41F06">
        <w:rPr>
          <w:rFonts w:ascii="Calibri" w:hAnsi="Calibri" w:cs="Calibri"/>
        </w:rPr>
        <w:t xml:space="preserve">The projects with the NRM bodies in NSW, Qld and SA to identify water related </w:t>
      </w:r>
      <w:r>
        <w:rPr>
          <w:rFonts w:ascii="Calibri" w:hAnsi="Calibri" w:cs="Calibri"/>
        </w:rPr>
        <w:t>d</w:t>
      </w:r>
      <w:r w:rsidRPr="00F41F06">
        <w:rPr>
          <w:rFonts w:ascii="Calibri" w:hAnsi="Calibri" w:cs="Calibri"/>
        </w:rPr>
        <w:t xml:space="preserve">ata and asset identification are on track for the delivery of their milestones. To ensure no duplication of work, the Office of Water Science is no longer undertaking a stock take of available data held by state departments. </w:t>
      </w:r>
      <w:r w:rsidR="00675C37">
        <w:rPr>
          <w:rFonts w:ascii="Calibri" w:hAnsi="Calibri" w:cs="Calibri"/>
        </w:rPr>
        <w:t>Therefore,</w:t>
      </w:r>
      <w:r w:rsidRPr="00F41F06">
        <w:rPr>
          <w:rFonts w:ascii="Calibri" w:hAnsi="Calibri" w:cs="Calibri"/>
        </w:rPr>
        <w:t xml:space="preserve"> similar projects for the Cooper, Galilee, Sydney (including Gloucester sub-Basin and Clarenece-Moreton Basins and the Northern inland Catchments will not be pr</w:t>
      </w:r>
      <w:r>
        <w:rPr>
          <w:rFonts w:ascii="Calibri" w:hAnsi="Calibri" w:cs="Calibri"/>
        </w:rPr>
        <w:t>o</w:t>
      </w:r>
      <w:r w:rsidRPr="00F41F06">
        <w:rPr>
          <w:rFonts w:ascii="Calibri" w:hAnsi="Calibri" w:cs="Calibri"/>
        </w:rPr>
        <w:t xml:space="preserve">ceeding </w:t>
      </w:r>
      <w:r w:rsidR="00675C37">
        <w:rPr>
          <w:rFonts w:ascii="Calibri" w:hAnsi="Calibri" w:cs="Calibri"/>
        </w:rPr>
        <w:t xml:space="preserve">as separate project but </w:t>
      </w:r>
      <w:r w:rsidR="00675C37" w:rsidRPr="00F41F06">
        <w:rPr>
          <w:rFonts w:ascii="Calibri" w:hAnsi="Calibri" w:cs="Calibri"/>
        </w:rPr>
        <w:t>will be incorporated into the bioregional assessments</w:t>
      </w:r>
      <w:r w:rsidR="00675C37">
        <w:rPr>
          <w:rFonts w:ascii="Calibri" w:hAnsi="Calibri" w:cs="Calibri"/>
        </w:rPr>
        <w:t>, as along with</w:t>
      </w:r>
      <w:r w:rsidRPr="00F41F06">
        <w:rPr>
          <w:rFonts w:ascii="Calibri" w:hAnsi="Calibri" w:cs="Calibri"/>
        </w:rPr>
        <w:t xml:space="preserve"> the outcomes of the projects with the NRM bodies</w:t>
      </w:r>
      <w:r w:rsidR="00675C37">
        <w:rPr>
          <w:rFonts w:ascii="Calibri" w:hAnsi="Calibri" w:cs="Calibri"/>
        </w:rPr>
        <w:t>.</w:t>
      </w:r>
      <w:r w:rsidRPr="00F41F06">
        <w:rPr>
          <w:rFonts w:ascii="Calibri" w:hAnsi="Calibri" w:cs="Calibri"/>
        </w:rPr>
        <w:t>.</w:t>
      </w:r>
    </w:p>
    <w:p w:rsidR="00F41F06" w:rsidRPr="00F41F06" w:rsidRDefault="00F41F06" w:rsidP="00F41F06">
      <w:pPr>
        <w:spacing w:before="120" w:line="276" w:lineRule="auto"/>
        <w:ind w:left="720"/>
        <w:rPr>
          <w:rFonts w:ascii="Calibri" w:hAnsi="Calibri" w:cs="Calibri"/>
        </w:rPr>
      </w:pPr>
      <w:r w:rsidRPr="00F41F06">
        <w:rPr>
          <w:rFonts w:ascii="Calibri" w:hAnsi="Calibri" w:cs="Calibri"/>
        </w:rPr>
        <w:t xml:space="preserve">The Office is co-investing with the South Australian government </w:t>
      </w:r>
      <w:r w:rsidR="00675C37">
        <w:rPr>
          <w:rFonts w:ascii="Calibri" w:hAnsi="Calibri" w:cs="Calibri"/>
        </w:rPr>
        <w:t>on</w:t>
      </w:r>
      <w:r w:rsidR="00675C37" w:rsidRPr="00F41F06">
        <w:rPr>
          <w:rFonts w:ascii="Calibri" w:hAnsi="Calibri" w:cs="Calibri"/>
        </w:rPr>
        <w:t xml:space="preserve"> </w:t>
      </w:r>
      <w:r w:rsidRPr="00F41F06">
        <w:rPr>
          <w:rFonts w:ascii="Calibri" w:hAnsi="Calibri" w:cs="Calibri"/>
        </w:rPr>
        <w:t xml:space="preserve">projects in the Arckaringa and Pedirka Basins to accelerate timelines and deliverables for input into the Lake Eyre basin Bioregional Assessment. Similar co-investment has been provided for river monitoring to complement work done under the Lake Eyre Basin Rivers Assessment currently being run by SA and Qld.  </w:t>
      </w:r>
    </w:p>
    <w:p w:rsidR="00F41F06" w:rsidRPr="00F41F06" w:rsidRDefault="00F41F06" w:rsidP="00F41F06">
      <w:pPr>
        <w:spacing w:before="120" w:line="276" w:lineRule="auto"/>
        <w:ind w:left="720"/>
        <w:rPr>
          <w:rFonts w:ascii="Calibri" w:hAnsi="Calibri" w:cs="Calibri"/>
        </w:rPr>
      </w:pPr>
      <w:r w:rsidRPr="00F41F06">
        <w:rPr>
          <w:rFonts w:ascii="Calibri" w:hAnsi="Calibri" w:cs="Calibri"/>
        </w:rPr>
        <w:t>All service orders for the Knowledge Projects have now been signed and inception meeting</w:t>
      </w:r>
      <w:r w:rsidR="00675C37">
        <w:rPr>
          <w:rFonts w:ascii="Calibri" w:hAnsi="Calibri" w:cs="Calibri"/>
        </w:rPr>
        <w:t>s</w:t>
      </w:r>
      <w:r w:rsidRPr="00F41F06">
        <w:rPr>
          <w:rFonts w:ascii="Calibri" w:hAnsi="Calibri" w:cs="Calibri"/>
        </w:rPr>
        <w:t xml:space="preserve"> would be starting next week.</w:t>
      </w:r>
    </w:p>
    <w:p w:rsidR="00F41F06" w:rsidRPr="00F41F06" w:rsidRDefault="00F41F06" w:rsidP="00F41F06">
      <w:pPr>
        <w:spacing w:before="120" w:line="276" w:lineRule="auto"/>
        <w:ind w:left="720"/>
        <w:rPr>
          <w:rFonts w:ascii="Calibri" w:hAnsi="Calibri" w:cs="Calibri"/>
        </w:rPr>
      </w:pPr>
      <w:r w:rsidRPr="00F41F06">
        <w:rPr>
          <w:rFonts w:ascii="Calibri" w:hAnsi="Calibri" w:cs="Calibri"/>
        </w:rPr>
        <w:t>The Bioregional Assessment Methodology panel is in the last stages of drafting</w:t>
      </w:r>
      <w:r w:rsidR="006441D0">
        <w:rPr>
          <w:rFonts w:ascii="Calibri" w:hAnsi="Calibri" w:cs="Calibri"/>
        </w:rPr>
        <w:t xml:space="preserve"> prior to being sent out for</w:t>
      </w:r>
      <w:r w:rsidRPr="00F41F06">
        <w:rPr>
          <w:rFonts w:ascii="Calibri" w:hAnsi="Calibri" w:cs="Calibri"/>
        </w:rPr>
        <w:t xml:space="preserve"> the material </w:t>
      </w:r>
      <w:r w:rsidR="00675C37">
        <w:rPr>
          <w:rFonts w:ascii="Calibri" w:hAnsi="Calibri" w:cs="Calibri"/>
        </w:rPr>
        <w:t>for</w:t>
      </w:r>
      <w:r w:rsidRPr="00F41F06">
        <w:rPr>
          <w:rFonts w:ascii="Calibri" w:hAnsi="Calibri" w:cs="Calibri"/>
        </w:rPr>
        <w:t xml:space="preserve"> peer review</w:t>
      </w:r>
      <w:r w:rsidR="00675C37" w:rsidRPr="00675C37">
        <w:rPr>
          <w:rFonts w:ascii="Calibri" w:hAnsi="Calibri" w:cs="Calibri"/>
        </w:rPr>
        <w:t xml:space="preserve"> </w:t>
      </w:r>
      <w:r w:rsidR="00675C37" w:rsidRPr="00F41F06">
        <w:rPr>
          <w:rFonts w:ascii="Calibri" w:hAnsi="Calibri" w:cs="Calibri"/>
        </w:rPr>
        <w:t>by both Australian and international scientists</w:t>
      </w:r>
      <w:r w:rsidRPr="00F41F06">
        <w:rPr>
          <w:rFonts w:ascii="Calibri" w:hAnsi="Calibri" w:cs="Calibri"/>
        </w:rPr>
        <w:t>. It is expected that the paper will be provided to the committee in August</w:t>
      </w:r>
      <w:r w:rsidR="00675C37">
        <w:rPr>
          <w:rFonts w:ascii="Calibri" w:hAnsi="Calibri" w:cs="Calibri"/>
        </w:rPr>
        <w:t>, together with p</w:t>
      </w:r>
      <w:r w:rsidRPr="00F41F06">
        <w:rPr>
          <w:rFonts w:ascii="Calibri" w:hAnsi="Calibri" w:cs="Calibri"/>
        </w:rPr>
        <w:t>eer review comments.</w:t>
      </w:r>
    </w:p>
    <w:p w:rsidR="00F41F06" w:rsidRPr="00F41F06" w:rsidRDefault="00F41F06" w:rsidP="00F41F06">
      <w:pPr>
        <w:spacing w:before="120" w:line="276" w:lineRule="auto"/>
        <w:ind w:left="720"/>
        <w:rPr>
          <w:rFonts w:ascii="Calibri" w:hAnsi="Calibri" w:cs="Calibri"/>
        </w:rPr>
      </w:pPr>
      <w:r w:rsidRPr="00F41F06">
        <w:rPr>
          <w:rFonts w:ascii="Calibri" w:hAnsi="Calibri" w:cs="Calibri"/>
        </w:rPr>
        <w:t xml:space="preserve">The development of the </w:t>
      </w:r>
      <w:r w:rsidR="00675C37">
        <w:rPr>
          <w:rFonts w:ascii="Calibri" w:hAnsi="Calibri" w:cs="Calibri"/>
        </w:rPr>
        <w:t>g</w:t>
      </w:r>
      <w:r w:rsidRPr="00F41F06">
        <w:rPr>
          <w:rFonts w:ascii="Calibri" w:hAnsi="Calibri" w:cs="Calibri"/>
        </w:rPr>
        <w:t xml:space="preserve">overnance model to be adopted for the bioregional assessments is ongoing. Consultation has been undertaken with stakeholders and others with experience in this area.  The committee noted the progress of the governance model and provided input to ensure that mechanisms are in place to manage the process and </w:t>
      </w:r>
      <w:r w:rsidR="00E52D84">
        <w:rPr>
          <w:rFonts w:ascii="Calibri" w:hAnsi="Calibri" w:cs="Calibri"/>
        </w:rPr>
        <w:t>associated</w:t>
      </w:r>
      <w:r w:rsidR="00E52D84" w:rsidRPr="00F41F06">
        <w:rPr>
          <w:rFonts w:ascii="Calibri" w:hAnsi="Calibri" w:cs="Calibri"/>
        </w:rPr>
        <w:t xml:space="preserve"> </w:t>
      </w:r>
      <w:r w:rsidRPr="00F41F06">
        <w:rPr>
          <w:rFonts w:ascii="Calibri" w:hAnsi="Calibri" w:cs="Calibri"/>
        </w:rPr>
        <w:t>risk.</w:t>
      </w:r>
    </w:p>
    <w:p w:rsidR="003D70B6" w:rsidRDefault="00F41F06" w:rsidP="00F41F06">
      <w:pPr>
        <w:spacing w:before="120" w:line="276" w:lineRule="auto"/>
        <w:ind w:left="720"/>
        <w:rPr>
          <w:rFonts w:ascii="Calibri" w:hAnsi="Calibri" w:cs="Calibri"/>
        </w:rPr>
      </w:pPr>
      <w:r w:rsidRPr="00F41F06">
        <w:rPr>
          <w:rFonts w:ascii="Calibri" w:hAnsi="Calibri" w:cs="Calibri"/>
        </w:rPr>
        <w:t>The committee requested the Office provide a list of all projects that have been commissioned in the bioregional assessment process. Committee members will provide the secretariat with names of suitably qualified people who may be able to undertake a role on a steering committee.</w:t>
      </w:r>
    </w:p>
    <w:p w:rsidR="00F41F06" w:rsidRPr="00F41F06" w:rsidRDefault="00F41F06" w:rsidP="00F41F06">
      <w:pPr>
        <w:spacing w:before="120" w:line="276" w:lineRule="auto"/>
        <w:ind w:left="720"/>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7B496A" w:rsidRPr="00E43DE4" w:rsidTr="007B496A">
        <w:tc>
          <w:tcPr>
            <w:tcW w:w="9134" w:type="dxa"/>
          </w:tcPr>
          <w:p w:rsidR="007B496A" w:rsidRPr="00F41F06" w:rsidRDefault="007959B9" w:rsidP="007B496A">
            <w:pPr>
              <w:tabs>
                <w:tab w:val="center" w:pos="4153"/>
                <w:tab w:val="right" w:pos="8306"/>
              </w:tabs>
              <w:spacing w:line="276" w:lineRule="auto"/>
              <w:rPr>
                <w:rFonts w:ascii="Calibri" w:hAnsi="Calibri" w:cs="Calibri"/>
                <w:b/>
                <w:i/>
              </w:rPr>
            </w:pPr>
            <w:r w:rsidRPr="00F41F06">
              <w:rPr>
                <w:rFonts w:ascii="Calibri" w:hAnsi="Calibri" w:cs="Calibri"/>
                <w:b/>
                <w:i/>
              </w:rPr>
              <w:t xml:space="preserve">Action Arising </w:t>
            </w:r>
          </w:p>
          <w:p w:rsidR="00792D72" w:rsidRPr="00F41F06" w:rsidRDefault="007959B9" w:rsidP="00792D72">
            <w:pPr>
              <w:tabs>
                <w:tab w:val="center" w:pos="4153"/>
                <w:tab w:val="right" w:pos="8306"/>
              </w:tabs>
              <w:ind w:left="426"/>
              <w:rPr>
                <w:rFonts w:ascii="Calibri" w:hAnsi="Calibri" w:cs="Calibri"/>
                <w:i/>
              </w:rPr>
            </w:pPr>
            <w:r w:rsidRPr="00F41F06">
              <w:rPr>
                <w:rFonts w:ascii="Calibri" w:hAnsi="Calibri" w:cs="Calibri"/>
                <w:b/>
                <w:i/>
              </w:rPr>
              <w:t>200612-</w:t>
            </w:r>
            <w:r w:rsidR="00FE48CC">
              <w:rPr>
                <w:rFonts w:ascii="Calibri" w:hAnsi="Calibri" w:cs="Calibri"/>
                <w:b/>
                <w:i/>
              </w:rPr>
              <w:t>1</w:t>
            </w:r>
            <w:r w:rsidR="004A18CB">
              <w:rPr>
                <w:rFonts w:ascii="Calibri" w:hAnsi="Calibri" w:cs="Calibri"/>
                <w:b/>
                <w:i/>
              </w:rPr>
              <w:t>1</w:t>
            </w:r>
            <w:r w:rsidRPr="00F41F06">
              <w:rPr>
                <w:rFonts w:ascii="Calibri" w:hAnsi="Calibri" w:cs="Calibri"/>
                <w:i/>
              </w:rPr>
              <w:t xml:space="preserve"> Action: The Office of Water Science to provide</w:t>
            </w:r>
            <w:r w:rsidR="00E52D84">
              <w:rPr>
                <w:rFonts w:ascii="Calibri" w:hAnsi="Calibri" w:cs="Calibri"/>
                <w:i/>
              </w:rPr>
              <w:t xml:space="preserve"> a </w:t>
            </w:r>
            <w:r w:rsidRPr="00F41F06">
              <w:rPr>
                <w:rFonts w:ascii="Calibri" w:hAnsi="Calibri" w:cs="Calibri"/>
                <w:i/>
              </w:rPr>
              <w:t>list of all projects that have been commissioned</w:t>
            </w:r>
            <w:r w:rsidR="00E52D84">
              <w:rPr>
                <w:rFonts w:ascii="Calibri" w:hAnsi="Calibri" w:cs="Calibri"/>
                <w:i/>
              </w:rPr>
              <w:t xml:space="preserve"> for the bioregional assessment</w:t>
            </w:r>
            <w:r w:rsidRPr="00F41F06">
              <w:rPr>
                <w:rFonts w:ascii="Calibri" w:hAnsi="Calibri" w:cs="Calibri"/>
                <w:i/>
              </w:rPr>
              <w:t xml:space="preserve">. </w:t>
            </w:r>
          </w:p>
          <w:p w:rsidR="007B496A" w:rsidRPr="00E43DE4" w:rsidRDefault="007959B9" w:rsidP="004A18CB">
            <w:pPr>
              <w:ind w:left="426"/>
              <w:rPr>
                <w:rFonts w:ascii="Calibri" w:hAnsi="Calibri" w:cs="Calibri"/>
                <w:i/>
              </w:rPr>
            </w:pPr>
            <w:r w:rsidRPr="00F41F06">
              <w:rPr>
                <w:rFonts w:ascii="Calibri" w:hAnsi="Calibri" w:cs="Calibri"/>
                <w:b/>
                <w:i/>
              </w:rPr>
              <w:t>200612-</w:t>
            </w:r>
            <w:r w:rsidR="003A1ED4">
              <w:rPr>
                <w:rFonts w:ascii="Calibri" w:hAnsi="Calibri" w:cs="Calibri"/>
                <w:b/>
                <w:i/>
              </w:rPr>
              <w:t>1</w:t>
            </w:r>
            <w:r w:rsidR="004A18CB">
              <w:rPr>
                <w:rFonts w:ascii="Calibri" w:hAnsi="Calibri" w:cs="Calibri"/>
                <w:b/>
                <w:i/>
              </w:rPr>
              <w:t>2</w:t>
            </w:r>
            <w:r w:rsidR="00FE48CC">
              <w:rPr>
                <w:rFonts w:ascii="Calibri" w:hAnsi="Calibri" w:cs="Calibri"/>
                <w:i/>
              </w:rPr>
              <w:t xml:space="preserve"> </w:t>
            </w:r>
            <w:r w:rsidRPr="00F41F06">
              <w:rPr>
                <w:rFonts w:ascii="Calibri" w:hAnsi="Calibri" w:cs="Calibri"/>
                <w:i/>
              </w:rPr>
              <w:t xml:space="preserve">Action:  Committee to provide names for </w:t>
            </w:r>
            <w:r w:rsidR="007D3A77">
              <w:rPr>
                <w:rFonts w:ascii="Calibri" w:hAnsi="Calibri" w:cs="Calibri"/>
                <w:i/>
              </w:rPr>
              <w:t xml:space="preserve">bioregional assessment </w:t>
            </w:r>
            <w:r w:rsidR="00E52D84">
              <w:rPr>
                <w:rFonts w:ascii="Calibri" w:hAnsi="Calibri" w:cs="Calibri"/>
                <w:i/>
              </w:rPr>
              <w:t xml:space="preserve">project </w:t>
            </w:r>
            <w:r w:rsidRPr="00F41F06">
              <w:rPr>
                <w:rFonts w:ascii="Calibri" w:hAnsi="Calibri" w:cs="Calibri"/>
                <w:i/>
              </w:rPr>
              <w:t>steering committees.</w:t>
            </w:r>
          </w:p>
        </w:tc>
      </w:tr>
    </w:tbl>
    <w:p w:rsidR="004A18CB" w:rsidRDefault="004A18CB" w:rsidP="004A18CB">
      <w:pPr>
        <w:spacing w:line="276" w:lineRule="auto"/>
        <w:rPr>
          <w:rFonts w:ascii="Calibri" w:hAnsi="Calibri" w:cs="Calibri"/>
        </w:rPr>
      </w:pPr>
    </w:p>
    <w:p w:rsidR="001350E7" w:rsidRDefault="001350E7" w:rsidP="004A18CB">
      <w:pPr>
        <w:spacing w:line="276" w:lineRule="auto"/>
        <w:rPr>
          <w:rFonts w:ascii="Calibri" w:hAnsi="Calibri" w:cs="Calibri"/>
          <w:b/>
        </w:rPr>
      </w:pPr>
      <w:r>
        <w:rPr>
          <w:rFonts w:ascii="Calibri" w:hAnsi="Calibri" w:cs="Calibri"/>
          <w:b/>
        </w:rPr>
        <w:t>Strategic f</w:t>
      </w:r>
      <w:r w:rsidRPr="003D3938">
        <w:rPr>
          <w:rFonts w:ascii="Calibri" w:hAnsi="Calibri" w:cs="Calibri"/>
          <w:b/>
        </w:rPr>
        <w:t>ramework</w:t>
      </w:r>
      <w:r>
        <w:rPr>
          <w:rFonts w:ascii="Calibri" w:hAnsi="Calibri" w:cs="Calibri"/>
          <w:b/>
        </w:rPr>
        <w:t xml:space="preserve"> </w:t>
      </w:r>
    </w:p>
    <w:p w:rsidR="001350E7" w:rsidRDefault="001350E7" w:rsidP="00011F12">
      <w:pPr>
        <w:numPr>
          <w:ilvl w:val="1"/>
          <w:numId w:val="44"/>
        </w:numPr>
        <w:spacing w:line="276" w:lineRule="auto"/>
        <w:rPr>
          <w:rFonts w:ascii="Calibri" w:hAnsi="Calibri" w:cs="Calibri"/>
          <w:u w:val="single"/>
        </w:rPr>
      </w:pPr>
      <w:r w:rsidRPr="003D3938">
        <w:rPr>
          <w:rFonts w:ascii="Calibri" w:hAnsi="Calibri" w:cs="Calibri"/>
          <w:u w:val="single"/>
        </w:rPr>
        <w:t>Strategic Framewor</w:t>
      </w:r>
      <w:r>
        <w:rPr>
          <w:rFonts w:ascii="Calibri" w:hAnsi="Calibri" w:cs="Calibri"/>
          <w:u w:val="single"/>
        </w:rPr>
        <w:t>k</w:t>
      </w:r>
      <w:r w:rsidR="00011F12">
        <w:rPr>
          <w:rFonts w:ascii="Calibri" w:hAnsi="Calibri" w:cs="Calibri"/>
          <w:u w:val="single"/>
        </w:rPr>
        <w:t xml:space="preserve"> discussion</w:t>
      </w:r>
    </w:p>
    <w:p w:rsidR="001350E7" w:rsidRDefault="001350E7" w:rsidP="00FD0702">
      <w:pPr>
        <w:spacing w:before="120" w:line="276" w:lineRule="auto"/>
        <w:ind w:left="720"/>
        <w:rPr>
          <w:rFonts w:ascii="Calibri" w:hAnsi="Calibri" w:cs="Calibri"/>
        </w:rPr>
      </w:pPr>
      <w:r w:rsidRPr="00925258">
        <w:rPr>
          <w:rFonts w:ascii="Calibri" w:hAnsi="Calibri" w:cs="Calibri"/>
        </w:rPr>
        <w:t>Mr Rob McGregor</w:t>
      </w:r>
      <w:r w:rsidR="00011F12">
        <w:rPr>
          <w:rFonts w:ascii="Calibri" w:hAnsi="Calibri" w:cs="Calibri"/>
        </w:rPr>
        <w:t xml:space="preserve"> and Ms Julia Donahue</w:t>
      </w:r>
      <w:r w:rsidRPr="00925258">
        <w:rPr>
          <w:rFonts w:ascii="Calibri" w:hAnsi="Calibri" w:cs="Calibri"/>
        </w:rPr>
        <w:t xml:space="preserve"> from </w:t>
      </w:r>
      <w:r>
        <w:rPr>
          <w:rFonts w:ascii="Calibri" w:hAnsi="Calibri" w:cs="Calibri"/>
        </w:rPr>
        <w:t xml:space="preserve">Hoffman Donohue joined the meeting and led the discussion on the draft Strategic Framework. </w:t>
      </w:r>
    </w:p>
    <w:p w:rsidR="004A467D" w:rsidRDefault="004A467D" w:rsidP="00FD0702">
      <w:pPr>
        <w:spacing w:before="120" w:line="276" w:lineRule="auto"/>
        <w:ind w:left="720"/>
        <w:rPr>
          <w:rFonts w:ascii="Calibri" w:hAnsi="Calibri" w:cs="Calibri"/>
        </w:rPr>
      </w:pPr>
      <w:r>
        <w:rPr>
          <w:rFonts w:ascii="Calibri" w:hAnsi="Calibri" w:cs="Calibri"/>
        </w:rPr>
        <w:t>T</w:t>
      </w:r>
      <w:r w:rsidR="006E4655">
        <w:rPr>
          <w:rFonts w:ascii="Calibri" w:hAnsi="Calibri" w:cs="Calibri"/>
        </w:rPr>
        <w:t xml:space="preserve">he </w:t>
      </w:r>
      <w:r w:rsidR="00793CE0">
        <w:rPr>
          <w:rFonts w:ascii="Calibri" w:hAnsi="Calibri" w:cs="Calibri"/>
        </w:rPr>
        <w:t>draft tabled</w:t>
      </w:r>
      <w:r w:rsidR="006E4655">
        <w:rPr>
          <w:rFonts w:ascii="Calibri" w:hAnsi="Calibri" w:cs="Calibri"/>
        </w:rPr>
        <w:t xml:space="preserve"> </w:t>
      </w:r>
      <w:r w:rsidR="00041E50">
        <w:rPr>
          <w:rFonts w:ascii="Calibri" w:hAnsi="Calibri" w:cs="Calibri"/>
        </w:rPr>
        <w:t xml:space="preserve">at the meeting </w:t>
      </w:r>
      <w:r>
        <w:rPr>
          <w:rFonts w:ascii="Calibri" w:hAnsi="Calibri" w:cs="Calibri"/>
        </w:rPr>
        <w:t>was commended by the committee</w:t>
      </w:r>
      <w:r w:rsidR="00793CE0">
        <w:rPr>
          <w:rFonts w:ascii="Calibri" w:hAnsi="Calibri" w:cs="Calibri"/>
        </w:rPr>
        <w:t xml:space="preserve">. It was noted that </w:t>
      </w:r>
      <w:r w:rsidR="006E4655">
        <w:rPr>
          <w:rFonts w:ascii="Calibri" w:hAnsi="Calibri" w:cs="Calibri"/>
        </w:rPr>
        <w:t>it was head</w:t>
      </w:r>
      <w:r w:rsidR="00793CE0">
        <w:rPr>
          <w:rFonts w:ascii="Calibri" w:hAnsi="Calibri" w:cs="Calibri"/>
        </w:rPr>
        <w:t>ing</w:t>
      </w:r>
      <w:r w:rsidR="006E4655">
        <w:rPr>
          <w:rFonts w:ascii="Calibri" w:hAnsi="Calibri" w:cs="Calibri"/>
        </w:rPr>
        <w:t xml:space="preserve"> in a very positive direction</w:t>
      </w:r>
      <w:r w:rsidR="00D64E13">
        <w:rPr>
          <w:rFonts w:ascii="Calibri" w:hAnsi="Calibri" w:cs="Calibri"/>
        </w:rPr>
        <w:t xml:space="preserve">, </w:t>
      </w:r>
      <w:r w:rsidR="00793CE0">
        <w:rPr>
          <w:rFonts w:ascii="Calibri" w:hAnsi="Calibri" w:cs="Calibri"/>
        </w:rPr>
        <w:t>was</w:t>
      </w:r>
      <w:r>
        <w:rPr>
          <w:rFonts w:ascii="Calibri" w:hAnsi="Calibri" w:cs="Calibri"/>
        </w:rPr>
        <w:t xml:space="preserve"> </w:t>
      </w:r>
      <w:r w:rsidR="00D64E13">
        <w:rPr>
          <w:rFonts w:ascii="Calibri" w:hAnsi="Calibri" w:cs="Calibri"/>
        </w:rPr>
        <w:t>very readable and easy to follow.</w:t>
      </w:r>
      <w:r w:rsidR="008F2D60">
        <w:rPr>
          <w:rFonts w:ascii="Calibri" w:hAnsi="Calibri" w:cs="Calibri"/>
        </w:rPr>
        <w:t xml:space="preserve"> </w:t>
      </w:r>
    </w:p>
    <w:p w:rsidR="00FD6766" w:rsidRDefault="00FD6766" w:rsidP="00FD0702">
      <w:pPr>
        <w:spacing w:before="120" w:line="276" w:lineRule="auto"/>
        <w:ind w:left="720"/>
        <w:rPr>
          <w:rFonts w:ascii="Calibri" w:hAnsi="Calibri" w:cs="Calibri"/>
        </w:rPr>
      </w:pPr>
      <w:r>
        <w:rPr>
          <w:rFonts w:ascii="Calibri" w:hAnsi="Calibri" w:cs="Calibri"/>
        </w:rPr>
        <w:t xml:space="preserve">Discussion centred on the timeline </w:t>
      </w:r>
      <w:r w:rsidR="00E52D84">
        <w:rPr>
          <w:rFonts w:ascii="Calibri" w:hAnsi="Calibri" w:cs="Calibri"/>
        </w:rPr>
        <w:t>for finalisation of</w:t>
      </w:r>
      <w:r>
        <w:rPr>
          <w:rFonts w:ascii="Calibri" w:hAnsi="Calibri" w:cs="Calibri"/>
        </w:rPr>
        <w:t xml:space="preserve"> the </w:t>
      </w:r>
      <w:r w:rsidR="006E4260">
        <w:rPr>
          <w:rFonts w:ascii="Calibri" w:hAnsi="Calibri" w:cs="Calibri"/>
        </w:rPr>
        <w:t xml:space="preserve">strategic </w:t>
      </w:r>
      <w:r>
        <w:rPr>
          <w:rFonts w:ascii="Calibri" w:hAnsi="Calibri" w:cs="Calibri"/>
        </w:rPr>
        <w:t>framework</w:t>
      </w:r>
      <w:r w:rsidR="006E4260">
        <w:rPr>
          <w:rFonts w:ascii="Calibri" w:hAnsi="Calibri" w:cs="Calibri"/>
        </w:rPr>
        <w:t>,</w:t>
      </w:r>
      <w:r>
        <w:rPr>
          <w:rFonts w:ascii="Calibri" w:hAnsi="Calibri" w:cs="Calibri"/>
        </w:rPr>
        <w:t xml:space="preserve"> the intended audience, the </w:t>
      </w:r>
      <w:r w:rsidR="00D633E9">
        <w:rPr>
          <w:rFonts w:ascii="Calibri" w:hAnsi="Calibri" w:cs="Calibri"/>
        </w:rPr>
        <w:t>purpose</w:t>
      </w:r>
      <w:r w:rsidR="006E4260">
        <w:rPr>
          <w:rFonts w:ascii="Calibri" w:hAnsi="Calibri" w:cs="Calibri"/>
        </w:rPr>
        <w:t xml:space="preserve"> of the framework</w:t>
      </w:r>
      <w:r>
        <w:rPr>
          <w:rFonts w:ascii="Calibri" w:hAnsi="Calibri" w:cs="Calibri"/>
        </w:rPr>
        <w:t xml:space="preserve">, </w:t>
      </w:r>
      <w:r w:rsidR="00A57E6D">
        <w:rPr>
          <w:rFonts w:ascii="Calibri" w:hAnsi="Calibri" w:cs="Calibri"/>
        </w:rPr>
        <w:t xml:space="preserve">handling of </w:t>
      </w:r>
      <w:r>
        <w:rPr>
          <w:rFonts w:ascii="Calibri" w:hAnsi="Calibri" w:cs="Calibri"/>
        </w:rPr>
        <w:t>cumulative impacts, best practice exampl</w:t>
      </w:r>
      <w:r w:rsidR="008F2D2C">
        <w:rPr>
          <w:rFonts w:ascii="Calibri" w:hAnsi="Calibri" w:cs="Calibri"/>
        </w:rPr>
        <w:t xml:space="preserve">es and the need </w:t>
      </w:r>
      <w:r w:rsidR="00A57E6D">
        <w:rPr>
          <w:rFonts w:ascii="Calibri" w:hAnsi="Calibri" w:cs="Calibri"/>
        </w:rPr>
        <w:t xml:space="preserve">for the </w:t>
      </w:r>
      <w:r w:rsidR="00D633E9">
        <w:rPr>
          <w:rFonts w:ascii="Calibri" w:hAnsi="Calibri" w:cs="Calibri"/>
        </w:rPr>
        <w:t>framework</w:t>
      </w:r>
      <w:r w:rsidR="00A57E6D">
        <w:rPr>
          <w:rFonts w:ascii="Calibri" w:hAnsi="Calibri" w:cs="Calibri"/>
        </w:rPr>
        <w:t xml:space="preserve"> </w:t>
      </w:r>
      <w:r w:rsidR="008F2D2C">
        <w:rPr>
          <w:rFonts w:ascii="Calibri" w:hAnsi="Calibri" w:cs="Calibri"/>
        </w:rPr>
        <w:t>to be road tested.</w:t>
      </w:r>
      <w:r>
        <w:rPr>
          <w:rFonts w:ascii="Calibri" w:hAnsi="Calibri" w:cs="Calibri"/>
        </w:rPr>
        <w:t xml:space="preserve"> </w:t>
      </w:r>
    </w:p>
    <w:p w:rsidR="00563145" w:rsidRDefault="00D42DDB" w:rsidP="00FD0702">
      <w:pPr>
        <w:spacing w:before="120" w:line="276" w:lineRule="auto"/>
        <w:ind w:left="720"/>
        <w:rPr>
          <w:rFonts w:ascii="Calibri" w:hAnsi="Calibri" w:cs="Calibri"/>
        </w:rPr>
      </w:pPr>
      <w:r>
        <w:rPr>
          <w:rFonts w:ascii="Calibri" w:hAnsi="Calibri" w:cs="Calibri"/>
        </w:rPr>
        <w:t>It was suggested that a block diagram</w:t>
      </w:r>
      <w:r w:rsidR="00A57E6D">
        <w:rPr>
          <w:rFonts w:ascii="Calibri" w:hAnsi="Calibri" w:cs="Calibri"/>
        </w:rPr>
        <w:t xml:space="preserve"> could</w:t>
      </w:r>
      <w:r>
        <w:rPr>
          <w:rFonts w:ascii="Calibri" w:hAnsi="Calibri" w:cs="Calibri"/>
        </w:rPr>
        <w:t xml:space="preserve"> </w:t>
      </w:r>
      <w:r w:rsidR="008F2D2C">
        <w:rPr>
          <w:rFonts w:ascii="Calibri" w:hAnsi="Calibri" w:cs="Calibri"/>
        </w:rPr>
        <w:t xml:space="preserve">be used </w:t>
      </w:r>
      <w:r w:rsidR="00A57E6D">
        <w:rPr>
          <w:rFonts w:ascii="Calibri" w:hAnsi="Calibri" w:cs="Calibri"/>
        </w:rPr>
        <w:t xml:space="preserve">with the water balance diagram, </w:t>
      </w:r>
      <w:r>
        <w:rPr>
          <w:rFonts w:ascii="Calibri" w:hAnsi="Calibri" w:cs="Calibri"/>
        </w:rPr>
        <w:t>to provide a better understanding of the geology of these systems</w:t>
      </w:r>
      <w:r w:rsidR="00563145">
        <w:rPr>
          <w:rFonts w:ascii="Calibri" w:hAnsi="Calibri" w:cs="Calibri"/>
        </w:rPr>
        <w:t xml:space="preserve">. </w:t>
      </w:r>
      <w:r w:rsidR="00A57E6D">
        <w:rPr>
          <w:rFonts w:ascii="Calibri" w:hAnsi="Calibri" w:cs="Calibri"/>
        </w:rPr>
        <w:t xml:space="preserve">The Framework </w:t>
      </w:r>
      <w:r w:rsidR="00F41F06">
        <w:rPr>
          <w:rFonts w:ascii="Calibri" w:hAnsi="Calibri" w:cs="Calibri"/>
        </w:rPr>
        <w:t>needs</w:t>
      </w:r>
      <w:r w:rsidR="00A57E6D">
        <w:rPr>
          <w:rFonts w:ascii="Calibri" w:hAnsi="Calibri" w:cs="Calibri"/>
        </w:rPr>
        <w:t xml:space="preserve"> to strike a balance </w:t>
      </w:r>
      <w:r w:rsidR="00F41F06">
        <w:rPr>
          <w:rFonts w:ascii="Calibri" w:hAnsi="Calibri" w:cs="Calibri"/>
        </w:rPr>
        <w:t>between being</w:t>
      </w:r>
      <w:r w:rsidR="00563145">
        <w:rPr>
          <w:rFonts w:ascii="Calibri" w:hAnsi="Calibri" w:cs="Calibri"/>
        </w:rPr>
        <w:t xml:space="preserve"> </w:t>
      </w:r>
      <w:r w:rsidR="00A57E6D">
        <w:rPr>
          <w:rFonts w:ascii="Calibri" w:hAnsi="Calibri" w:cs="Calibri"/>
        </w:rPr>
        <w:t xml:space="preserve">technically </w:t>
      </w:r>
      <w:r w:rsidR="00563145">
        <w:rPr>
          <w:rFonts w:ascii="Calibri" w:hAnsi="Calibri" w:cs="Calibri"/>
        </w:rPr>
        <w:t xml:space="preserve">correct and informative with readability.  </w:t>
      </w:r>
      <w:r w:rsidR="00A57E6D">
        <w:rPr>
          <w:rFonts w:ascii="Calibri" w:hAnsi="Calibri" w:cs="Calibri"/>
        </w:rPr>
        <w:t xml:space="preserve">Detailed commentary </w:t>
      </w:r>
      <w:r w:rsidR="00F41F06">
        <w:rPr>
          <w:rFonts w:ascii="Calibri" w:hAnsi="Calibri" w:cs="Calibri"/>
        </w:rPr>
        <w:t>included specifying</w:t>
      </w:r>
      <w:r w:rsidR="00BF10B6">
        <w:rPr>
          <w:rFonts w:ascii="Calibri" w:hAnsi="Calibri" w:cs="Calibri"/>
        </w:rPr>
        <w:t xml:space="preserve"> that </w:t>
      </w:r>
      <w:r w:rsidR="005569A5">
        <w:rPr>
          <w:rFonts w:ascii="Calibri" w:hAnsi="Calibri" w:cs="Calibri"/>
        </w:rPr>
        <w:t xml:space="preserve">the priority regions identified </w:t>
      </w:r>
      <w:r w:rsidR="00E52D84">
        <w:rPr>
          <w:rFonts w:ascii="Calibri" w:hAnsi="Calibri" w:cs="Calibri"/>
        </w:rPr>
        <w:t xml:space="preserve">to date </w:t>
      </w:r>
      <w:r w:rsidR="005569A5">
        <w:rPr>
          <w:rFonts w:ascii="Calibri" w:hAnsi="Calibri" w:cs="Calibri"/>
        </w:rPr>
        <w:t>are</w:t>
      </w:r>
      <w:r w:rsidR="00BF10B6">
        <w:rPr>
          <w:rFonts w:ascii="Calibri" w:hAnsi="Calibri" w:cs="Calibri"/>
        </w:rPr>
        <w:t xml:space="preserve"> only the first five priority region</w:t>
      </w:r>
      <w:r w:rsidR="005569A5">
        <w:rPr>
          <w:rFonts w:ascii="Calibri" w:hAnsi="Calibri" w:cs="Calibri"/>
        </w:rPr>
        <w:t xml:space="preserve">s, and an addition of </w:t>
      </w:r>
      <w:r w:rsidR="00E52D84">
        <w:rPr>
          <w:rFonts w:ascii="Calibri" w:hAnsi="Calibri" w:cs="Calibri"/>
        </w:rPr>
        <w:t>g</w:t>
      </w:r>
      <w:r w:rsidR="005569A5">
        <w:rPr>
          <w:rFonts w:ascii="Calibri" w:hAnsi="Calibri" w:cs="Calibri"/>
        </w:rPr>
        <w:t xml:space="preserve">roundwater and </w:t>
      </w:r>
      <w:r w:rsidR="00E52D84">
        <w:rPr>
          <w:rFonts w:ascii="Calibri" w:hAnsi="Calibri" w:cs="Calibri"/>
        </w:rPr>
        <w:t>s</w:t>
      </w:r>
      <w:r w:rsidR="005569A5">
        <w:rPr>
          <w:rFonts w:ascii="Calibri" w:hAnsi="Calibri" w:cs="Calibri"/>
        </w:rPr>
        <w:t>urface water processes to the initial strategic research themes.</w:t>
      </w:r>
    </w:p>
    <w:p w:rsidR="005B50C8" w:rsidRDefault="005B50C8" w:rsidP="00FD0702">
      <w:pPr>
        <w:spacing w:before="120" w:line="276" w:lineRule="auto"/>
        <w:ind w:left="720"/>
        <w:rPr>
          <w:rFonts w:asciiTheme="minorHAnsi" w:hAnsiTheme="minorHAnsi" w:cstheme="minorHAnsi"/>
        </w:rPr>
      </w:pPr>
      <w:r>
        <w:rPr>
          <w:rFonts w:ascii="Calibri" w:hAnsi="Calibri" w:cs="Calibri"/>
        </w:rPr>
        <w:t xml:space="preserve">The Office </w:t>
      </w:r>
      <w:r w:rsidRPr="00FD0702">
        <w:rPr>
          <w:rFonts w:ascii="Calibri" w:hAnsi="Calibri" w:cs="Calibri"/>
        </w:rPr>
        <w:t xml:space="preserve">will </w:t>
      </w:r>
      <w:r>
        <w:rPr>
          <w:rFonts w:ascii="Calibri" w:hAnsi="Calibri" w:cs="Calibri"/>
        </w:rPr>
        <w:t>progress</w:t>
      </w:r>
      <w:r w:rsidRPr="00FD0702">
        <w:rPr>
          <w:rFonts w:ascii="Calibri" w:hAnsi="Calibri" w:cs="Calibri"/>
        </w:rPr>
        <w:t xml:space="preserve"> the draft Strategic Framework</w:t>
      </w:r>
      <w:r>
        <w:rPr>
          <w:rFonts w:asciiTheme="minorHAnsi" w:hAnsiTheme="minorHAnsi" w:cstheme="minorHAnsi"/>
        </w:rPr>
        <w:t xml:space="preserve"> for consideration by the statutory committee. </w:t>
      </w:r>
    </w:p>
    <w:p w:rsidR="005B50C8" w:rsidRPr="005B50C8" w:rsidRDefault="005B50C8" w:rsidP="00FD0702">
      <w:pPr>
        <w:spacing w:before="120" w:line="276" w:lineRule="auto"/>
        <w:ind w:left="720"/>
        <w:rPr>
          <w:rFonts w:ascii="Calibri" w:hAnsi="Calibri" w:cs="Calibri"/>
          <w:u w:val="single"/>
        </w:rPr>
      </w:pPr>
      <w:r w:rsidRPr="005B50C8">
        <w:rPr>
          <w:rFonts w:ascii="Calibri" w:hAnsi="Calibri" w:cs="Calibri"/>
          <w:u w:val="single"/>
        </w:rPr>
        <w:t>Information guidelines discussion</w:t>
      </w:r>
    </w:p>
    <w:p w:rsidR="005B50C8" w:rsidRDefault="00D633E9" w:rsidP="00FD0702">
      <w:pPr>
        <w:spacing w:before="120" w:line="276" w:lineRule="auto"/>
        <w:ind w:left="720"/>
        <w:rPr>
          <w:rFonts w:asciiTheme="minorHAnsi" w:hAnsiTheme="minorHAnsi" w:cstheme="minorHAnsi"/>
        </w:rPr>
      </w:pPr>
      <w:r>
        <w:rPr>
          <w:rFonts w:asciiTheme="minorHAnsi" w:hAnsiTheme="minorHAnsi" w:cstheme="minorHAnsi"/>
        </w:rPr>
        <w:t>In association with the strategic framework, information guidelines are being developed to clearly define what is required of the States</w:t>
      </w:r>
      <w:r w:rsidR="005B50C8">
        <w:rPr>
          <w:rFonts w:asciiTheme="minorHAnsi" w:hAnsiTheme="minorHAnsi" w:cstheme="minorHAnsi"/>
        </w:rPr>
        <w:t>.</w:t>
      </w:r>
      <w:r>
        <w:rPr>
          <w:rFonts w:asciiTheme="minorHAnsi" w:hAnsiTheme="minorHAnsi" w:cstheme="minorHAnsi"/>
        </w:rPr>
        <w:t xml:space="preserve"> </w:t>
      </w:r>
    </w:p>
    <w:p w:rsidR="00D866CE" w:rsidRDefault="00E52D84" w:rsidP="005B50C8">
      <w:pPr>
        <w:spacing w:before="120" w:line="276" w:lineRule="auto"/>
        <w:ind w:left="720"/>
        <w:rPr>
          <w:rFonts w:ascii="Calibri" w:hAnsi="Calibri" w:cs="Calibri"/>
        </w:rPr>
      </w:pPr>
      <w:r>
        <w:rPr>
          <w:rFonts w:asciiTheme="minorHAnsi" w:hAnsiTheme="minorHAnsi" w:cstheme="minorHAnsi"/>
        </w:rPr>
        <w:t xml:space="preserve">The Committee </w:t>
      </w:r>
      <w:r w:rsidR="005B50C8">
        <w:rPr>
          <w:rFonts w:asciiTheme="minorHAnsi" w:hAnsiTheme="minorHAnsi" w:cstheme="minorHAnsi"/>
        </w:rPr>
        <w:t>suggested changes be made to the information framework:</w:t>
      </w:r>
    </w:p>
    <w:p w:rsidR="00777482" w:rsidRPr="00D866CE" w:rsidRDefault="003E54E5" w:rsidP="00D866CE">
      <w:pPr>
        <w:pStyle w:val="ListBullet"/>
        <w:rPr>
          <w:rFonts w:asciiTheme="minorHAnsi" w:hAnsiTheme="minorHAnsi" w:cstheme="minorHAnsi"/>
        </w:rPr>
      </w:pPr>
      <w:r w:rsidRPr="00D866CE">
        <w:rPr>
          <w:rFonts w:asciiTheme="minorHAnsi" w:hAnsiTheme="minorHAnsi" w:cstheme="minorHAnsi"/>
        </w:rPr>
        <w:t>Discus</w:t>
      </w:r>
      <w:r>
        <w:rPr>
          <w:rFonts w:asciiTheme="minorHAnsi" w:hAnsiTheme="minorHAnsi" w:cstheme="minorHAnsi"/>
        </w:rPr>
        <w:t>s</w:t>
      </w:r>
      <w:r w:rsidR="00777482" w:rsidRPr="00D866CE">
        <w:rPr>
          <w:rFonts w:asciiTheme="minorHAnsi" w:hAnsiTheme="minorHAnsi" w:cstheme="minorHAnsi"/>
        </w:rPr>
        <w:t xml:space="preserve"> water accounting standards and whether there is the potential for </w:t>
      </w:r>
      <w:r w:rsidR="0086026F">
        <w:rPr>
          <w:rFonts w:asciiTheme="minorHAnsi" w:hAnsiTheme="minorHAnsi" w:cstheme="minorHAnsi"/>
        </w:rPr>
        <w:t xml:space="preserve">the </w:t>
      </w:r>
      <w:r w:rsidR="00777482" w:rsidRPr="00D866CE">
        <w:rPr>
          <w:rFonts w:asciiTheme="minorHAnsi" w:hAnsiTheme="minorHAnsi" w:cstheme="minorHAnsi"/>
        </w:rPr>
        <w:t>Committee to reuse these</w:t>
      </w:r>
      <w:r w:rsidR="00E52D84" w:rsidRPr="00E52D84">
        <w:rPr>
          <w:rFonts w:asciiTheme="minorHAnsi" w:hAnsiTheme="minorHAnsi" w:cstheme="minorHAnsi"/>
        </w:rPr>
        <w:t xml:space="preserve"> </w:t>
      </w:r>
      <w:r w:rsidR="00E52D84" w:rsidRPr="00D866CE">
        <w:rPr>
          <w:rFonts w:asciiTheme="minorHAnsi" w:hAnsiTheme="minorHAnsi" w:cstheme="minorHAnsi"/>
        </w:rPr>
        <w:t xml:space="preserve">with </w:t>
      </w:r>
      <w:r w:rsidR="00E52D84">
        <w:rPr>
          <w:rFonts w:asciiTheme="minorHAnsi" w:hAnsiTheme="minorHAnsi" w:cstheme="minorHAnsi"/>
        </w:rPr>
        <w:t>the Bureau of Meteorology</w:t>
      </w:r>
      <w:r w:rsidR="00777482" w:rsidRPr="00D866CE">
        <w:rPr>
          <w:rFonts w:asciiTheme="minorHAnsi" w:hAnsiTheme="minorHAnsi" w:cstheme="minorHAnsi"/>
        </w:rPr>
        <w:t>.</w:t>
      </w:r>
    </w:p>
    <w:p w:rsidR="00777482" w:rsidRDefault="00777482" w:rsidP="00D866CE">
      <w:pPr>
        <w:pStyle w:val="ListBullet"/>
        <w:rPr>
          <w:rFonts w:asciiTheme="minorHAnsi" w:hAnsiTheme="minorHAnsi" w:cstheme="minorHAnsi"/>
        </w:rPr>
      </w:pPr>
      <w:r w:rsidRPr="00D866CE">
        <w:rPr>
          <w:rFonts w:asciiTheme="minorHAnsi" w:hAnsiTheme="minorHAnsi" w:cstheme="minorHAnsi"/>
        </w:rPr>
        <w:t>Develop some practical examples of the type of information the Committee is looking for using real life projects and the information available from E</w:t>
      </w:r>
      <w:r w:rsidR="00DF745A">
        <w:rPr>
          <w:rFonts w:asciiTheme="minorHAnsi" w:hAnsiTheme="minorHAnsi" w:cstheme="minorHAnsi"/>
        </w:rPr>
        <w:t>nvironmental Impact Stat</w:t>
      </w:r>
      <w:r w:rsidR="00C457CC">
        <w:rPr>
          <w:rFonts w:asciiTheme="minorHAnsi" w:hAnsiTheme="minorHAnsi" w:cstheme="minorHAnsi"/>
        </w:rPr>
        <w:t>e</w:t>
      </w:r>
      <w:r w:rsidR="00DF745A">
        <w:rPr>
          <w:rFonts w:asciiTheme="minorHAnsi" w:hAnsiTheme="minorHAnsi" w:cstheme="minorHAnsi"/>
        </w:rPr>
        <w:t>ments</w:t>
      </w:r>
      <w:r w:rsidRPr="00D866CE">
        <w:rPr>
          <w:rFonts w:asciiTheme="minorHAnsi" w:hAnsiTheme="minorHAnsi" w:cstheme="minorHAnsi"/>
        </w:rPr>
        <w:t>.</w:t>
      </w:r>
    </w:p>
    <w:p w:rsidR="0010028D" w:rsidRPr="00D866CE" w:rsidRDefault="0010028D" w:rsidP="00D866CE">
      <w:pPr>
        <w:pStyle w:val="ListBullet"/>
        <w:rPr>
          <w:rFonts w:asciiTheme="minorHAnsi" w:hAnsiTheme="minorHAnsi" w:cstheme="minorHAnsi"/>
        </w:rPr>
      </w:pPr>
      <w:r>
        <w:rPr>
          <w:rFonts w:asciiTheme="minorHAnsi" w:hAnsiTheme="minorHAnsi" w:cstheme="minorHAnsi"/>
        </w:rPr>
        <w:t>Expos</w:t>
      </w:r>
      <w:r w:rsidR="00F054F7">
        <w:rPr>
          <w:rFonts w:asciiTheme="minorHAnsi" w:hAnsiTheme="minorHAnsi" w:cstheme="minorHAnsi"/>
        </w:rPr>
        <w:t>e</w:t>
      </w:r>
      <w:r>
        <w:rPr>
          <w:rFonts w:asciiTheme="minorHAnsi" w:hAnsiTheme="minorHAnsi" w:cstheme="minorHAnsi"/>
        </w:rPr>
        <w:t xml:space="preserve"> the draft </w:t>
      </w:r>
      <w:r w:rsidR="00D633E9">
        <w:rPr>
          <w:rFonts w:asciiTheme="minorHAnsi" w:hAnsiTheme="minorHAnsi" w:cstheme="minorHAnsi"/>
        </w:rPr>
        <w:t xml:space="preserve">information </w:t>
      </w:r>
      <w:r>
        <w:rPr>
          <w:rFonts w:asciiTheme="minorHAnsi" w:hAnsiTheme="minorHAnsi" w:cstheme="minorHAnsi"/>
        </w:rPr>
        <w:t>guidelines to signatory states for comment</w:t>
      </w:r>
    </w:p>
    <w:p w:rsidR="004A467D" w:rsidRPr="00FD0702" w:rsidRDefault="00777482" w:rsidP="00FD0702">
      <w:pPr>
        <w:pStyle w:val="ListBullet"/>
        <w:rPr>
          <w:rFonts w:asciiTheme="minorHAnsi" w:hAnsiTheme="minorHAnsi" w:cstheme="minorHAnsi"/>
        </w:rPr>
      </w:pPr>
      <w:r w:rsidRPr="00FD0702">
        <w:rPr>
          <w:rFonts w:asciiTheme="minorHAnsi" w:hAnsiTheme="minorHAnsi" w:cstheme="minorHAnsi"/>
        </w:rPr>
        <w:t>Hold a workshop with practitioners to road test the guidelines and gain a better understanding of what may be required from proponents and regulators to meet the guidelines</w:t>
      </w:r>
      <w:r w:rsidR="00F054F7">
        <w:rPr>
          <w:rFonts w:asciiTheme="minorHAnsi" w:hAnsiTheme="minorHAnsi" w:cstheme="minorHAnsi"/>
        </w:rPr>
        <w:t>.</w:t>
      </w:r>
    </w:p>
    <w:p w:rsidR="00236310" w:rsidRPr="00DF745A" w:rsidRDefault="00236310" w:rsidP="00236310">
      <w:pPr>
        <w:spacing w:line="276" w:lineRule="auto"/>
        <w:ind w:left="858"/>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236310" w:rsidRPr="00DF745A" w:rsidTr="00236310">
        <w:tc>
          <w:tcPr>
            <w:tcW w:w="9134" w:type="dxa"/>
          </w:tcPr>
          <w:p w:rsidR="00236310" w:rsidRPr="00DF745A" w:rsidRDefault="00236310" w:rsidP="00236310">
            <w:pPr>
              <w:spacing w:line="276" w:lineRule="auto"/>
              <w:rPr>
                <w:rFonts w:asciiTheme="minorHAnsi" w:hAnsiTheme="minorHAnsi" w:cstheme="minorHAnsi"/>
                <w:b/>
                <w:i/>
              </w:rPr>
            </w:pPr>
            <w:r w:rsidRPr="00DF745A">
              <w:rPr>
                <w:rFonts w:asciiTheme="minorHAnsi" w:hAnsiTheme="minorHAnsi" w:cstheme="minorHAnsi"/>
                <w:b/>
                <w:i/>
              </w:rPr>
              <w:t xml:space="preserve">Action Arising </w:t>
            </w:r>
          </w:p>
          <w:p w:rsidR="00236310" w:rsidRPr="00DF745A" w:rsidRDefault="00011F12" w:rsidP="004A18CB">
            <w:pPr>
              <w:pStyle w:val="ListBullet"/>
              <w:numPr>
                <w:ilvl w:val="0"/>
                <w:numId w:val="0"/>
              </w:numPr>
              <w:rPr>
                <w:rFonts w:asciiTheme="minorHAnsi" w:hAnsiTheme="minorHAnsi" w:cstheme="minorHAnsi"/>
                <w:i/>
              </w:rPr>
            </w:pPr>
            <w:r w:rsidRPr="00DF745A">
              <w:rPr>
                <w:rFonts w:asciiTheme="minorHAnsi" w:hAnsiTheme="minorHAnsi" w:cstheme="minorHAnsi"/>
                <w:b/>
                <w:i/>
              </w:rPr>
              <w:t>200612</w:t>
            </w:r>
            <w:r w:rsidR="00236310" w:rsidRPr="00DF745A">
              <w:rPr>
                <w:rFonts w:asciiTheme="minorHAnsi" w:hAnsiTheme="minorHAnsi" w:cstheme="minorHAnsi"/>
                <w:b/>
                <w:i/>
              </w:rPr>
              <w:t>-</w:t>
            </w:r>
            <w:r w:rsidR="00FE48CC">
              <w:rPr>
                <w:rFonts w:asciiTheme="minorHAnsi" w:hAnsiTheme="minorHAnsi" w:cstheme="minorHAnsi"/>
                <w:b/>
                <w:i/>
              </w:rPr>
              <w:t>1</w:t>
            </w:r>
            <w:r w:rsidR="004A18CB">
              <w:rPr>
                <w:rFonts w:asciiTheme="minorHAnsi" w:hAnsiTheme="minorHAnsi" w:cstheme="minorHAnsi"/>
                <w:b/>
                <w:i/>
              </w:rPr>
              <w:t>3</w:t>
            </w:r>
            <w:r w:rsidR="00236310" w:rsidRPr="00DF745A">
              <w:rPr>
                <w:rFonts w:asciiTheme="minorHAnsi" w:hAnsiTheme="minorHAnsi" w:cstheme="minorHAnsi"/>
                <w:b/>
                <w:i/>
              </w:rPr>
              <w:t xml:space="preserve"> </w:t>
            </w:r>
            <w:r w:rsidR="00826DFD" w:rsidRPr="00DF745A">
              <w:rPr>
                <w:rFonts w:asciiTheme="minorHAnsi" w:hAnsiTheme="minorHAnsi" w:cstheme="minorHAnsi"/>
                <w:b/>
                <w:i/>
              </w:rPr>
              <w:t xml:space="preserve"> </w:t>
            </w:r>
            <w:r w:rsidR="00236310" w:rsidRPr="00DF745A">
              <w:rPr>
                <w:rFonts w:asciiTheme="minorHAnsi" w:hAnsiTheme="minorHAnsi" w:cstheme="minorHAnsi"/>
                <w:i/>
              </w:rPr>
              <w:t xml:space="preserve">Action: </w:t>
            </w:r>
            <w:r w:rsidR="00DF745A" w:rsidRPr="00C457CC">
              <w:rPr>
                <w:rFonts w:asciiTheme="minorHAnsi" w:hAnsiTheme="minorHAnsi" w:cstheme="minorHAnsi"/>
                <w:i/>
              </w:rPr>
              <w:t xml:space="preserve">Office of Water Science to </w:t>
            </w:r>
            <w:r w:rsidR="0010028D">
              <w:rPr>
                <w:rFonts w:asciiTheme="minorHAnsi" w:hAnsiTheme="minorHAnsi" w:cstheme="minorHAnsi"/>
                <w:i/>
              </w:rPr>
              <w:t>progress</w:t>
            </w:r>
            <w:r w:rsidR="0010028D" w:rsidRPr="00C457CC">
              <w:rPr>
                <w:rFonts w:asciiTheme="minorHAnsi" w:hAnsiTheme="minorHAnsi" w:cstheme="minorHAnsi"/>
                <w:i/>
              </w:rPr>
              <w:t xml:space="preserve"> </w:t>
            </w:r>
            <w:r w:rsidR="00DF745A" w:rsidRPr="00C457CC">
              <w:rPr>
                <w:rFonts w:asciiTheme="minorHAnsi" w:hAnsiTheme="minorHAnsi" w:cstheme="minorHAnsi"/>
                <w:i/>
              </w:rPr>
              <w:t xml:space="preserve">the </w:t>
            </w:r>
            <w:r w:rsidR="0010028D">
              <w:rPr>
                <w:rFonts w:asciiTheme="minorHAnsi" w:hAnsiTheme="minorHAnsi" w:cstheme="minorHAnsi"/>
                <w:i/>
              </w:rPr>
              <w:t xml:space="preserve">draft </w:t>
            </w:r>
            <w:r w:rsidR="00DF745A" w:rsidRPr="00C457CC">
              <w:rPr>
                <w:rFonts w:asciiTheme="minorHAnsi" w:hAnsiTheme="minorHAnsi" w:cstheme="minorHAnsi"/>
                <w:i/>
              </w:rPr>
              <w:t>Strategic Framework for consideration by the statutory committee in August.</w:t>
            </w:r>
          </w:p>
        </w:tc>
      </w:tr>
    </w:tbl>
    <w:p w:rsidR="00747841" w:rsidRPr="00DF745A" w:rsidRDefault="00747841">
      <w:pPr>
        <w:rPr>
          <w:rFonts w:asciiTheme="minorHAnsi" w:hAnsiTheme="minorHAnsi" w:cstheme="minorHAnsi"/>
          <w:color w:val="FF0000"/>
        </w:rPr>
      </w:pPr>
    </w:p>
    <w:p w:rsidR="00011F12" w:rsidRPr="00DF745A" w:rsidRDefault="00043EBC" w:rsidP="00D862B5">
      <w:pPr>
        <w:numPr>
          <w:ilvl w:val="0"/>
          <w:numId w:val="44"/>
        </w:numPr>
        <w:spacing w:before="120" w:line="276" w:lineRule="auto"/>
        <w:rPr>
          <w:rFonts w:asciiTheme="minorHAnsi" w:hAnsiTheme="minorHAnsi" w:cstheme="minorHAnsi"/>
          <w:color w:val="FF0000"/>
        </w:rPr>
      </w:pPr>
      <w:r w:rsidRPr="00043EBC">
        <w:rPr>
          <w:rFonts w:asciiTheme="minorHAnsi" w:hAnsiTheme="minorHAnsi" w:cstheme="minorHAnsi"/>
          <w:b/>
        </w:rPr>
        <w:t>Reflection</w:t>
      </w:r>
    </w:p>
    <w:p w:rsidR="00011F12" w:rsidRDefault="00043EBC" w:rsidP="00FD0702">
      <w:pPr>
        <w:spacing w:before="120" w:line="276" w:lineRule="auto"/>
        <w:ind w:left="720"/>
        <w:rPr>
          <w:rFonts w:ascii="Calibri" w:hAnsi="Calibri" w:cs="Calibri"/>
        </w:rPr>
      </w:pPr>
      <w:r w:rsidRPr="00043EBC">
        <w:rPr>
          <w:rFonts w:asciiTheme="minorHAnsi" w:hAnsiTheme="minorHAnsi" w:cstheme="minorHAnsi"/>
        </w:rPr>
        <w:t>The Co</w:t>
      </w:r>
      <w:r w:rsidR="00D02A99">
        <w:rPr>
          <w:rFonts w:ascii="Calibri" w:hAnsi="Calibri" w:cs="Calibri"/>
        </w:rPr>
        <w:t>m</w:t>
      </w:r>
      <w:r w:rsidR="0086026F">
        <w:rPr>
          <w:rFonts w:ascii="Calibri" w:hAnsi="Calibri" w:cs="Calibri"/>
        </w:rPr>
        <w:t xml:space="preserve">mittee and Office </w:t>
      </w:r>
      <w:r w:rsidR="00AC1F9A">
        <w:rPr>
          <w:rFonts w:ascii="Calibri" w:hAnsi="Calibri" w:cs="Calibri"/>
        </w:rPr>
        <w:t xml:space="preserve">reflected on the work of the committee and </w:t>
      </w:r>
      <w:r w:rsidR="00F054F7">
        <w:rPr>
          <w:rFonts w:ascii="Calibri" w:hAnsi="Calibri" w:cs="Calibri"/>
        </w:rPr>
        <w:t>O</w:t>
      </w:r>
      <w:r w:rsidR="00AC1F9A">
        <w:rPr>
          <w:rFonts w:ascii="Calibri" w:hAnsi="Calibri" w:cs="Calibri"/>
        </w:rPr>
        <w:t>ffice over the last six months and what could be improved</w:t>
      </w:r>
      <w:r w:rsidR="008F3A0D">
        <w:rPr>
          <w:rFonts w:ascii="Calibri" w:hAnsi="Calibri" w:cs="Calibri"/>
        </w:rPr>
        <w:t xml:space="preserve"> for the statutory committee.</w:t>
      </w:r>
    </w:p>
    <w:p w:rsidR="00AC1F9A" w:rsidRDefault="008F2D2C" w:rsidP="00FD0702">
      <w:pPr>
        <w:spacing w:before="120" w:line="276" w:lineRule="auto"/>
        <w:ind w:left="720"/>
        <w:rPr>
          <w:rFonts w:ascii="Calibri" w:hAnsi="Calibri" w:cs="Calibri"/>
        </w:rPr>
      </w:pPr>
      <w:r>
        <w:rPr>
          <w:rFonts w:ascii="Calibri" w:hAnsi="Calibri" w:cs="Calibri"/>
        </w:rPr>
        <w:t>The committee requested the Office to investigate strategies and processe</w:t>
      </w:r>
      <w:r w:rsidR="0010028D">
        <w:rPr>
          <w:rFonts w:ascii="Calibri" w:hAnsi="Calibri" w:cs="Calibri"/>
        </w:rPr>
        <w:t>s</w:t>
      </w:r>
      <w:r>
        <w:rPr>
          <w:rFonts w:ascii="Calibri" w:hAnsi="Calibri" w:cs="Calibri"/>
        </w:rPr>
        <w:t xml:space="preserve"> to </w:t>
      </w:r>
      <w:r w:rsidR="0010028D">
        <w:rPr>
          <w:rFonts w:ascii="Calibri" w:hAnsi="Calibri" w:cs="Calibri"/>
        </w:rPr>
        <w:t xml:space="preserve">handle the </w:t>
      </w:r>
      <w:r>
        <w:rPr>
          <w:rFonts w:ascii="Calibri" w:hAnsi="Calibri" w:cs="Calibri"/>
        </w:rPr>
        <w:t xml:space="preserve">large volumes of information </w:t>
      </w:r>
      <w:r w:rsidR="0010028D">
        <w:rPr>
          <w:rFonts w:ascii="Calibri" w:hAnsi="Calibri" w:cs="Calibri"/>
        </w:rPr>
        <w:t xml:space="preserve">coming </w:t>
      </w:r>
      <w:r>
        <w:rPr>
          <w:rFonts w:ascii="Calibri" w:hAnsi="Calibri" w:cs="Calibri"/>
        </w:rPr>
        <w:t>to the committee.</w:t>
      </w:r>
    </w:p>
    <w:p w:rsidR="001F1DF7" w:rsidRDefault="001F1DF7" w:rsidP="0090476C">
      <w:pPr>
        <w:spacing w:line="276" w:lineRule="auto"/>
        <w:ind w:left="858"/>
        <w:rPr>
          <w:rFonts w:ascii="Calibri" w:hAnsi="Calibri" w:cs="Calibri"/>
          <w:color w:val="FF0000"/>
        </w:rPr>
      </w:pPr>
    </w:p>
    <w:p w:rsidR="00FE48CC" w:rsidRDefault="00FE48CC" w:rsidP="0090476C">
      <w:pPr>
        <w:spacing w:line="276" w:lineRule="auto"/>
        <w:ind w:left="858"/>
        <w:rPr>
          <w:rFonts w:ascii="Calibri" w:hAnsi="Calibri" w:cs="Calibri"/>
          <w:color w:val="FF0000"/>
        </w:rPr>
      </w:pPr>
    </w:p>
    <w:p w:rsidR="00E708D2" w:rsidRPr="00E43DE4" w:rsidRDefault="00E708D2" w:rsidP="006D2E14">
      <w:pPr>
        <w:spacing w:line="276" w:lineRule="auto"/>
        <w:rPr>
          <w:rFonts w:ascii="Calibri" w:hAnsi="Calibri" w:cs="Calibri"/>
          <w:b/>
        </w:rPr>
      </w:pPr>
      <w:r w:rsidRPr="00E43DE4">
        <w:rPr>
          <w:rFonts w:ascii="Calibri" w:hAnsi="Calibri" w:cs="Calibri"/>
          <w:b/>
        </w:rPr>
        <w:t>Next Meeting</w:t>
      </w:r>
    </w:p>
    <w:p w:rsidR="00E708D2" w:rsidRDefault="00E708D2" w:rsidP="00FD0702">
      <w:pPr>
        <w:spacing w:before="120" w:line="276" w:lineRule="auto"/>
        <w:ind w:left="720"/>
        <w:rPr>
          <w:rFonts w:ascii="Calibri" w:hAnsi="Calibri" w:cs="Calibri"/>
        </w:rPr>
      </w:pPr>
      <w:r>
        <w:rPr>
          <w:rFonts w:ascii="Calibri" w:hAnsi="Calibri" w:cs="Calibri"/>
        </w:rPr>
        <w:t xml:space="preserve">The next meeting will be held </w:t>
      </w:r>
      <w:r w:rsidRPr="00DA3838">
        <w:rPr>
          <w:rFonts w:ascii="Calibri" w:hAnsi="Calibri" w:cs="Calibri"/>
        </w:rPr>
        <w:t xml:space="preserve">on </w:t>
      </w:r>
      <w:r w:rsidR="00DA3838" w:rsidRPr="00DA3838">
        <w:rPr>
          <w:rFonts w:ascii="Calibri" w:hAnsi="Calibri" w:cs="Calibri"/>
        </w:rPr>
        <w:t>18-19</w:t>
      </w:r>
      <w:r w:rsidRPr="00DA3838">
        <w:rPr>
          <w:rFonts w:ascii="Calibri" w:hAnsi="Calibri" w:cs="Calibri"/>
        </w:rPr>
        <w:t xml:space="preserve"> </w:t>
      </w:r>
      <w:r w:rsidR="00D862B5" w:rsidRPr="00DA3838">
        <w:rPr>
          <w:rFonts w:ascii="Calibri" w:hAnsi="Calibri" w:cs="Calibri"/>
        </w:rPr>
        <w:t>July</w:t>
      </w:r>
      <w:r w:rsidRPr="00DA3838">
        <w:rPr>
          <w:rFonts w:ascii="Calibri" w:hAnsi="Calibri" w:cs="Calibri"/>
        </w:rPr>
        <w:t xml:space="preserve"> 2012 in</w:t>
      </w:r>
      <w:r>
        <w:rPr>
          <w:rFonts w:ascii="Calibri" w:hAnsi="Calibri" w:cs="Calibri"/>
        </w:rPr>
        <w:t xml:space="preserve"> </w:t>
      </w:r>
      <w:r w:rsidR="00CB64A0">
        <w:rPr>
          <w:rFonts w:ascii="Calibri" w:hAnsi="Calibri" w:cs="Calibri"/>
        </w:rPr>
        <w:t>Canberra</w:t>
      </w:r>
      <w:r w:rsidR="007B496A">
        <w:rPr>
          <w:rFonts w:ascii="Calibri" w:hAnsi="Calibri" w:cs="Calibri"/>
        </w:rPr>
        <w:t xml:space="preserve"> (venue to be confirmed)</w:t>
      </w:r>
      <w:r w:rsidR="00F004C4">
        <w:rPr>
          <w:rFonts w:ascii="Calibri" w:hAnsi="Calibri" w:cs="Calibri"/>
        </w:rPr>
        <w:t xml:space="preserve"> </w:t>
      </w:r>
      <w:r w:rsidR="00F054F7">
        <w:rPr>
          <w:rFonts w:ascii="Calibri" w:hAnsi="Calibri" w:cs="Calibri"/>
        </w:rPr>
        <w:t xml:space="preserve">and will </w:t>
      </w:r>
      <w:r w:rsidR="00F004C4">
        <w:rPr>
          <w:rFonts w:ascii="Calibri" w:hAnsi="Calibri" w:cs="Calibri"/>
        </w:rPr>
        <w:t>focus on providing project advice</w:t>
      </w:r>
      <w:r w:rsidR="007B496A">
        <w:rPr>
          <w:rFonts w:ascii="Calibri" w:hAnsi="Calibri" w:cs="Calibri"/>
        </w:rPr>
        <w:t>.</w:t>
      </w:r>
    </w:p>
    <w:p w:rsidR="00E708D2" w:rsidRDefault="00F054F7" w:rsidP="00FD0702">
      <w:pPr>
        <w:spacing w:before="120" w:line="276" w:lineRule="auto"/>
        <w:ind w:left="720"/>
        <w:rPr>
          <w:rFonts w:ascii="Calibri" w:hAnsi="Calibri" w:cs="Calibri"/>
        </w:rPr>
      </w:pPr>
      <w:r>
        <w:rPr>
          <w:rFonts w:ascii="Calibri" w:hAnsi="Calibri" w:cs="Calibri"/>
        </w:rPr>
        <w:t>M</w:t>
      </w:r>
      <w:r w:rsidR="00E708D2">
        <w:rPr>
          <w:rFonts w:ascii="Calibri" w:hAnsi="Calibri" w:cs="Calibri"/>
        </w:rPr>
        <w:t xml:space="preserve">eeting closed </w:t>
      </w:r>
      <w:r w:rsidR="00E708D2" w:rsidRPr="00DA3838">
        <w:rPr>
          <w:rFonts w:ascii="Calibri" w:hAnsi="Calibri" w:cs="Calibri"/>
        </w:rPr>
        <w:t xml:space="preserve">at </w:t>
      </w:r>
      <w:r w:rsidR="00D862B5" w:rsidRPr="00DA3838">
        <w:rPr>
          <w:rFonts w:ascii="Calibri" w:hAnsi="Calibri" w:cs="Calibri"/>
        </w:rPr>
        <w:t>4.</w:t>
      </w:r>
      <w:r w:rsidR="00DA3838" w:rsidRPr="00DA3838">
        <w:rPr>
          <w:rFonts w:ascii="Calibri" w:hAnsi="Calibri" w:cs="Calibri"/>
        </w:rPr>
        <w:t>40</w:t>
      </w:r>
      <w:r w:rsidR="00CC3313" w:rsidRPr="00DA3838">
        <w:rPr>
          <w:rFonts w:ascii="Calibri" w:hAnsi="Calibri" w:cs="Calibri"/>
        </w:rPr>
        <w:t>pm</w:t>
      </w:r>
    </w:p>
    <w:p w:rsidR="00267168" w:rsidRDefault="00267168" w:rsidP="00267168">
      <w:pPr>
        <w:spacing w:before="120" w:line="276" w:lineRule="auto"/>
        <w:rPr>
          <w:rFonts w:ascii="Calibri" w:hAnsi="Calibri" w:cs="Calibri"/>
        </w:rPr>
      </w:pPr>
    </w:p>
    <w:p w:rsidR="00E708D2" w:rsidRDefault="00E708D2" w:rsidP="00267168">
      <w:pPr>
        <w:spacing w:before="120" w:line="276" w:lineRule="auto"/>
        <w:rPr>
          <w:rFonts w:ascii="Calibri" w:hAnsi="Calibri" w:cs="Calibri"/>
        </w:rPr>
      </w:pPr>
      <w:r>
        <w:rPr>
          <w:rFonts w:ascii="Calibri" w:hAnsi="Calibri" w:cs="Calibri"/>
        </w:rPr>
        <w:t>Minutes confirmed as true and correct:</w:t>
      </w:r>
    </w:p>
    <w:p w:rsidR="00E708D2" w:rsidRDefault="00E708D2" w:rsidP="00CF1B96">
      <w:pPr>
        <w:rPr>
          <w:rFonts w:ascii="Calibri" w:hAnsi="Calibri" w:cs="Calibri"/>
        </w:rPr>
      </w:pPr>
    </w:p>
    <w:p w:rsidR="00E708D2" w:rsidRDefault="00E708D2" w:rsidP="00CF1B96">
      <w:pPr>
        <w:rPr>
          <w:rFonts w:ascii="Calibri" w:hAnsi="Calibri" w:cs="Calibri"/>
        </w:rPr>
      </w:pPr>
    </w:p>
    <w:p w:rsidR="00CE7312" w:rsidRDefault="00CE7312" w:rsidP="00CF1B96">
      <w:pPr>
        <w:rPr>
          <w:rFonts w:ascii="Calibri" w:hAnsi="Calibri" w:cs="Calibri"/>
        </w:rPr>
      </w:pPr>
    </w:p>
    <w:p w:rsidR="00E708D2" w:rsidRPr="00E43DE4" w:rsidRDefault="00E708D2" w:rsidP="00CF1B96">
      <w:pPr>
        <w:rPr>
          <w:rFonts w:ascii="Calibri" w:hAnsi="Calibri" w:cs="Calibri"/>
        </w:rPr>
      </w:pPr>
    </w:p>
    <w:p w:rsidR="00E708D2" w:rsidRPr="00E43DE4" w:rsidRDefault="00E708D2" w:rsidP="00CF1B96">
      <w:pPr>
        <w:rPr>
          <w:rFonts w:ascii="Calibri" w:hAnsi="Calibri" w:cs="Calibri"/>
        </w:rPr>
      </w:pPr>
    </w:p>
    <w:p w:rsidR="00E708D2" w:rsidRPr="00E43DE4" w:rsidRDefault="004B0277" w:rsidP="00CF1B96">
      <w:pPr>
        <w:rPr>
          <w:rFonts w:ascii="Calibri" w:hAnsi="Calibri" w:cs="Calibri"/>
        </w:rPr>
      </w:pPr>
      <w:r>
        <w:rPr>
          <w:rFonts w:ascii="Calibri" w:hAnsi="Calibri" w:cs="Calibri"/>
        </w:rPr>
        <w:t xml:space="preserve">Professor Craig </w:t>
      </w:r>
      <w:r w:rsidR="00D6488D">
        <w:rPr>
          <w:rFonts w:ascii="Calibri" w:hAnsi="Calibri" w:cs="Calibri"/>
        </w:rPr>
        <w:t xml:space="preserve">T. </w:t>
      </w:r>
      <w:r>
        <w:rPr>
          <w:rFonts w:ascii="Calibri" w:hAnsi="Calibri" w:cs="Calibri"/>
        </w:rPr>
        <w:t>Simmons</w:t>
      </w:r>
    </w:p>
    <w:p w:rsidR="00E708D2" w:rsidRPr="00E43DE4" w:rsidRDefault="00E708D2" w:rsidP="00CF1B96">
      <w:pPr>
        <w:rPr>
          <w:rFonts w:ascii="Calibri" w:hAnsi="Calibri" w:cs="Calibri"/>
        </w:rPr>
      </w:pPr>
      <w:r w:rsidRPr="00E43DE4">
        <w:rPr>
          <w:rFonts w:ascii="Calibri" w:hAnsi="Calibri" w:cs="Calibri"/>
        </w:rPr>
        <w:t>Committee</w:t>
      </w:r>
      <w:r w:rsidR="00DA3838">
        <w:rPr>
          <w:rFonts w:ascii="Calibri" w:hAnsi="Calibri" w:cs="Calibri"/>
        </w:rPr>
        <w:t xml:space="preserve"> </w:t>
      </w:r>
      <w:r w:rsidRPr="00E43DE4">
        <w:rPr>
          <w:rFonts w:ascii="Calibri" w:hAnsi="Calibri" w:cs="Calibri"/>
        </w:rPr>
        <w:t>Chair</w:t>
      </w:r>
    </w:p>
    <w:p w:rsidR="00E708D2" w:rsidRPr="00E43DE4" w:rsidRDefault="00E708D2" w:rsidP="00CF1B96">
      <w:pPr>
        <w:rPr>
          <w:rFonts w:ascii="Calibri" w:hAnsi="Calibri" w:cs="Calibri"/>
        </w:rPr>
      </w:pPr>
    </w:p>
    <w:p w:rsidR="00E708D2" w:rsidRPr="00E43DE4" w:rsidRDefault="00E708D2" w:rsidP="00CF1B96">
      <w:pPr>
        <w:rPr>
          <w:rFonts w:ascii="Calibri" w:hAnsi="Calibri" w:cs="Calibri"/>
        </w:rPr>
      </w:pPr>
      <w:r>
        <w:rPr>
          <w:rFonts w:ascii="Calibri" w:hAnsi="Calibri" w:cs="Calibri"/>
        </w:rPr>
        <w:t xml:space="preserve">      </w:t>
      </w:r>
      <w:r w:rsidR="00D862B5">
        <w:rPr>
          <w:rFonts w:ascii="Calibri" w:hAnsi="Calibri" w:cs="Calibri"/>
        </w:rPr>
        <w:t>July</w:t>
      </w:r>
      <w:r>
        <w:rPr>
          <w:rFonts w:ascii="Calibri" w:hAnsi="Calibri" w:cs="Calibri"/>
        </w:rPr>
        <w:t xml:space="preserve"> </w:t>
      </w:r>
      <w:r w:rsidRPr="00E43DE4">
        <w:rPr>
          <w:rFonts w:ascii="Calibri" w:hAnsi="Calibri" w:cs="Calibri"/>
        </w:rPr>
        <w:t>2012</w:t>
      </w:r>
    </w:p>
    <w:sectPr w:rsidR="00E708D2" w:rsidRPr="00E43DE4" w:rsidSect="00BE433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4A4" w:rsidRDefault="00B104A4">
      <w:r>
        <w:separator/>
      </w:r>
    </w:p>
  </w:endnote>
  <w:endnote w:type="continuationSeparator" w:id="0">
    <w:p w:rsidR="00B104A4" w:rsidRDefault="00B10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70" w:rsidRDefault="00F233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10" w:rsidRDefault="00712310">
    <w:pPr>
      <w:pStyle w:val="Footer"/>
      <w:jc w:val="right"/>
    </w:pPr>
    <w:r w:rsidRPr="00BE433D">
      <w:rPr>
        <w:rFonts w:ascii="Calibri" w:hAnsi="Calibri" w:cs="Calibri"/>
        <w:sz w:val="22"/>
        <w:szCs w:val="22"/>
      </w:rPr>
      <w:t xml:space="preserve">Page </w:t>
    </w:r>
    <w:r w:rsidR="003D63AA" w:rsidRPr="00BE433D">
      <w:rPr>
        <w:rFonts w:ascii="Calibri" w:hAnsi="Calibri" w:cs="Calibri"/>
        <w:b/>
        <w:sz w:val="22"/>
        <w:szCs w:val="22"/>
      </w:rPr>
      <w:fldChar w:fldCharType="begin"/>
    </w:r>
    <w:r w:rsidRPr="00BE433D">
      <w:rPr>
        <w:rFonts w:ascii="Calibri" w:hAnsi="Calibri" w:cs="Calibri"/>
        <w:b/>
        <w:sz w:val="22"/>
        <w:szCs w:val="22"/>
      </w:rPr>
      <w:instrText xml:space="preserve"> PAGE </w:instrText>
    </w:r>
    <w:r w:rsidR="003D63AA" w:rsidRPr="00BE433D">
      <w:rPr>
        <w:rFonts w:ascii="Calibri" w:hAnsi="Calibri" w:cs="Calibri"/>
        <w:b/>
        <w:sz w:val="22"/>
        <w:szCs w:val="22"/>
      </w:rPr>
      <w:fldChar w:fldCharType="separate"/>
    </w:r>
    <w:r w:rsidR="00605836">
      <w:rPr>
        <w:rFonts w:ascii="Calibri" w:hAnsi="Calibri" w:cs="Calibri"/>
        <w:b/>
        <w:noProof/>
        <w:sz w:val="22"/>
        <w:szCs w:val="22"/>
      </w:rPr>
      <w:t>1</w:t>
    </w:r>
    <w:r w:rsidR="003D63AA" w:rsidRPr="00BE433D">
      <w:rPr>
        <w:rFonts w:ascii="Calibri" w:hAnsi="Calibri" w:cs="Calibri"/>
        <w:b/>
        <w:sz w:val="22"/>
        <w:szCs w:val="22"/>
      </w:rPr>
      <w:fldChar w:fldCharType="end"/>
    </w:r>
    <w:r w:rsidRPr="00BE433D">
      <w:rPr>
        <w:rFonts w:ascii="Calibri" w:hAnsi="Calibri" w:cs="Calibri"/>
        <w:sz w:val="22"/>
        <w:szCs w:val="22"/>
      </w:rPr>
      <w:t xml:space="preserve"> of </w:t>
    </w:r>
    <w:r w:rsidR="003D63AA" w:rsidRPr="00BE433D">
      <w:rPr>
        <w:rFonts w:ascii="Calibri" w:hAnsi="Calibri" w:cs="Calibri"/>
        <w:b/>
        <w:sz w:val="22"/>
        <w:szCs w:val="22"/>
      </w:rPr>
      <w:fldChar w:fldCharType="begin"/>
    </w:r>
    <w:r w:rsidRPr="00BE433D">
      <w:rPr>
        <w:rFonts w:ascii="Calibri" w:hAnsi="Calibri" w:cs="Calibri"/>
        <w:b/>
        <w:sz w:val="22"/>
        <w:szCs w:val="22"/>
      </w:rPr>
      <w:instrText xml:space="preserve"> NUMPAGES  </w:instrText>
    </w:r>
    <w:r w:rsidR="003D63AA" w:rsidRPr="00BE433D">
      <w:rPr>
        <w:rFonts w:ascii="Calibri" w:hAnsi="Calibri" w:cs="Calibri"/>
        <w:b/>
        <w:sz w:val="22"/>
        <w:szCs w:val="22"/>
      </w:rPr>
      <w:fldChar w:fldCharType="separate"/>
    </w:r>
    <w:r w:rsidR="00605836">
      <w:rPr>
        <w:rFonts w:ascii="Calibri" w:hAnsi="Calibri" w:cs="Calibri"/>
        <w:b/>
        <w:noProof/>
        <w:sz w:val="22"/>
        <w:szCs w:val="22"/>
      </w:rPr>
      <w:t>11</w:t>
    </w:r>
    <w:r w:rsidR="003D63AA" w:rsidRPr="00BE433D">
      <w:rPr>
        <w:rFonts w:ascii="Calibri" w:hAnsi="Calibri" w:cs="Calibri"/>
        <w:b/>
        <w:sz w:val="22"/>
        <w:szCs w:val="22"/>
      </w:rPr>
      <w:fldChar w:fldCharType="end"/>
    </w:r>
  </w:p>
  <w:p w:rsidR="00712310" w:rsidRDefault="00712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10" w:rsidRDefault="00712310">
    <w:pPr>
      <w:pStyle w:val="Footer"/>
      <w:jc w:val="right"/>
    </w:pPr>
    <w:r w:rsidRPr="00A33F6A">
      <w:rPr>
        <w:rFonts w:ascii="Calibri" w:hAnsi="Calibri" w:cs="Calibri"/>
        <w:sz w:val="22"/>
        <w:szCs w:val="22"/>
      </w:rPr>
      <w:t xml:space="preserve">Page </w:t>
    </w:r>
    <w:r w:rsidR="003D63AA"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3D63AA" w:rsidRPr="00A33F6A">
      <w:rPr>
        <w:rFonts w:ascii="Calibri" w:hAnsi="Calibri" w:cs="Calibri"/>
        <w:b/>
        <w:sz w:val="22"/>
        <w:szCs w:val="22"/>
      </w:rPr>
      <w:fldChar w:fldCharType="separate"/>
    </w:r>
    <w:r>
      <w:rPr>
        <w:rFonts w:ascii="Calibri" w:hAnsi="Calibri" w:cs="Calibri"/>
        <w:b/>
        <w:noProof/>
        <w:sz w:val="22"/>
        <w:szCs w:val="22"/>
      </w:rPr>
      <w:t>1</w:t>
    </w:r>
    <w:r w:rsidR="003D63AA" w:rsidRPr="00A33F6A">
      <w:rPr>
        <w:rFonts w:ascii="Calibri" w:hAnsi="Calibri" w:cs="Calibri"/>
        <w:b/>
        <w:sz w:val="22"/>
        <w:szCs w:val="22"/>
      </w:rPr>
      <w:fldChar w:fldCharType="end"/>
    </w:r>
    <w:r w:rsidRPr="00A33F6A">
      <w:rPr>
        <w:rFonts w:ascii="Calibri" w:hAnsi="Calibri" w:cs="Calibri"/>
        <w:sz w:val="22"/>
        <w:szCs w:val="22"/>
      </w:rPr>
      <w:t xml:space="preserve"> of </w:t>
    </w:r>
    <w:r w:rsidR="003D63AA"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3D63AA" w:rsidRPr="00A33F6A">
      <w:rPr>
        <w:rFonts w:ascii="Calibri" w:hAnsi="Calibri" w:cs="Calibri"/>
        <w:b/>
        <w:sz w:val="22"/>
        <w:szCs w:val="22"/>
      </w:rPr>
      <w:fldChar w:fldCharType="separate"/>
    </w:r>
    <w:r>
      <w:rPr>
        <w:rFonts w:ascii="Calibri" w:hAnsi="Calibri" w:cs="Calibri"/>
        <w:b/>
        <w:noProof/>
        <w:sz w:val="22"/>
        <w:szCs w:val="22"/>
      </w:rPr>
      <w:t>11</w:t>
    </w:r>
    <w:r w:rsidR="003D63AA" w:rsidRPr="00A33F6A">
      <w:rPr>
        <w:rFonts w:ascii="Calibri" w:hAnsi="Calibri" w:cs="Calibri"/>
        <w:b/>
        <w:sz w:val="22"/>
        <w:szCs w:val="22"/>
      </w:rPr>
      <w:fldChar w:fldCharType="end"/>
    </w:r>
  </w:p>
  <w:p w:rsidR="00712310" w:rsidRDefault="00712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4A4" w:rsidRDefault="00B104A4">
      <w:r>
        <w:separator/>
      </w:r>
    </w:p>
  </w:footnote>
  <w:footnote w:type="continuationSeparator" w:id="0">
    <w:p w:rsidR="00B104A4" w:rsidRDefault="00B10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10" w:rsidRDefault="00712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10" w:rsidRDefault="00712310" w:rsidP="00005753">
    <w:pPr>
      <w:pStyle w:val="Header"/>
      <w:jc w:val="center"/>
      <w:rPr>
        <w:rFonts w:ascii="Calibri" w:hAnsi="Calibri" w:cs="Calibri"/>
        <w:b/>
        <w:sz w:val="22"/>
        <w:szCs w:val="22"/>
      </w:rPr>
    </w:pPr>
    <w:r w:rsidRPr="001362F7">
      <w:rPr>
        <w:rFonts w:ascii="Calibri" w:hAnsi="Calibri" w:cs="Calibri"/>
        <w:b/>
        <w:sz w:val="22"/>
        <w:szCs w:val="22"/>
      </w:rPr>
      <w:t xml:space="preserve">Interim Independent Expert Scientific Committee </w:t>
    </w:r>
    <w:r>
      <w:rPr>
        <w:rFonts w:ascii="Calibri" w:hAnsi="Calibri" w:cs="Calibri"/>
        <w:b/>
        <w:sz w:val="22"/>
        <w:szCs w:val="22"/>
      </w:rPr>
      <w:t>on</w:t>
    </w:r>
    <w:r w:rsidRPr="001362F7">
      <w:rPr>
        <w:rFonts w:ascii="Calibri" w:hAnsi="Calibri" w:cs="Calibri"/>
        <w:b/>
        <w:sz w:val="22"/>
        <w:szCs w:val="22"/>
      </w:rPr>
      <w:t xml:space="preserve"> Coal Seam Gas and Coal Mining</w:t>
    </w:r>
  </w:p>
  <w:p w:rsidR="00712310" w:rsidRPr="001362F7" w:rsidRDefault="00712310" w:rsidP="00005753">
    <w:pPr>
      <w:pStyle w:val="Header"/>
      <w:jc w:val="center"/>
      <w:rPr>
        <w:rFonts w:ascii="Calibri" w:hAnsi="Calibri" w:cs="Calibri"/>
        <w:b/>
        <w:sz w:val="22"/>
        <w:szCs w:val="22"/>
      </w:rPr>
    </w:pPr>
    <w:r>
      <w:rPr>
        <w:rFonts w:ascii="Calibri" w:hAnsi="Calibri" w:cs="Calibri"/>
        <w:b/>
        <w:sz w:val="22"/>
        <w:szCs w:val="22"/>
      </w:rPr>
      <w:t>Minutes – Meeting 6, 20-21 June 2012</w:t>
    </w:r>
    <w:r w:rsidRPr="001362F7">
      <w:rPr>
        <w:rFonts w:ascii="Calibri" w:hAnsi="Calibri" w:cs="Calibri"/>
        <w:b/>
        <w:sz w:val="22"/>
        <w:szCs w:val="22"/>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10" w:rsidRDefault="007123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488B44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F7A61DFA"/>
    <w:lvl w:ilvl="0">
      <w:start w:val="1"/>
      <w:numFmt w:val="bullet"/>
      <w:lvlText w:val=""/>
      <w:lvlJc w:val="left"/>
      <w:pPr>
        <w:tabs>
          <w:tab w:val="num" w:pos="360"/>
        </w:tabs>
        <w:ind w:left="360" w:hanging="360"/>
      </w:pPr>
      <w:rPr>
        <w:rFonts w:ascii="Symbol" w:hAnsi="Symbol" w:hint="default"/>
      </w:rPr>
    </w:lvl>
  </w:abstractNum>
  <w:abstractNum w:abstractNumId="2">
    <w:nsid w:val="00EC7AD7"/>
    <w:multiLevelType w:val="hybridMultilevel"/>
    <w:tmpl w:val="E08E6C5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015255DA"/>
    <w:multiLevelType w:val="multilevel"/>
    <w:tmpl w:val="8ECA7A6A"/>
    <w:lvl w:ilvl="0">
      <w:start w:val="1"/>
      <w:numFmt w:val="bullet"/>
      <w:pStyle w:val="ListBullet"/>
      <w:lvlText w:val=""/>
      <w:lvlJc w:val="left"/>
      <w:pPr>
        <w:ind w:left="1584" w:hanging="360"/>
      </w:pPr>
      <w:rPr>
        <w:rFonts w:ascii="Symbol" w:hAnsi="Symbol" w:hint="default"/>
        <w:color w:val="000000" w:themeColor="text1"/>
      </w:rPr>
    </w:lvl>
    <w:lvl w:ilvl="1">
      <w:start w:val="1"/>
      <w:numFmt w:val="decimal"/>
      <w:lvlText w:val="%1.%2."/>
      <w:lvlJc w:val="left"/>
      <w:pPr>
        <w:ind w:left="1798" w:hanging="432"/>
      </w:pPr>
      <w:rPr>
        <w:rFonts w:cs="Times New Roman" w:hint="default"/>
        <w:b w:val="0"/>
        <w:sz w:val="24"/>
        <w:szCs w:val="24"/>
      </w:rPr>
    </w:lvl>
    <w:lvl w:ilvl="2">
      <w:start w:val="2"/>
      <w:numFmt w:val="decimal"/>
      <w:lvlText w:val="%1.%2.%3."/>
      <w:lvlJc w:val="left"/>
      <w:pPr>
        <w:ind w:left="2448" w:hanging="504"/>
      </w:pPr>
      <w:rPr>
        <w:rFonts w:cs="Times New Roman" w:hint="default"/>
        <w:b w:val="0"/>
        <w:sz w:val="24"/>
        <w:szCs w:val="24"/>
      </w:rPr>
    </w:lvl>
    <w:lvl w:ilvl="3">
      <w:start w:val="1"/>
      <w:numFmt w:val="bullet"/>
      <w:lvlText w:val=""/>
      <w:lvlJc w:val="left"/>
      <w:pPr>
        <w:ind w:left="2952" w:hanging="648"/>
      </w:pPr>
      <w:rPr>
        <w:rFonts w:ascii="Symbol" w:hAnsi="Symbol" w:hint="default"/>
      </w:rPr>
    </w:lvl>
    <w:lvl w:ilvl="4">
      <w:start w:val="1"/>
      <w:numFmt w:val="bullet"/>
      <w:lvlText w:val=""/>
      <w:lvlJc w:val="left"/>
      <w:pPr>
        <w:ind w:left="3456" w:hanging="792"/>
      </w:pPr>
      <w:rPr>
        <w:rFonts w:ascii="Symbol" w:hAnsi="Symbol" w:hint="default"/>
      </w:rPr>
    </w:lvl>
    <w:lvl w:ilvl="5">
      <w:start w:val="1"/>
      <w:numFmt w:val="decimal"/>
      <w:lvlText w:val="%1.%2.%3.%4.%5.%6."/>
      <w:lvlJc w:val="left"/>
      <w:pPr>
        <w:ind w:left="3960" w:hanging="936"/>
      </w:pPr>
      <w:rPr>
        <w:rFonts w:cs="Times New Roman" w:hint="default"/>
      </w:rPr>
    </w:lvl>
    <w:lvl w:ilvl="6">
      <w:start w:val="1"/>
      <w:numFmt w:val="decimal"/>
      <w:lvlText w:val="%1.%2.%3.%4.%5.%6.%7."/>
      <w:lvlJc w:val="left"/>
      <w:pPr>
        <w:ind w:left="4464" w:hanging="1080"/>
      </w:pPr>
      <w:rPr>
        <w:rFonts w:cs="Times New Roman" w:hint="default"/>
      </w:rPr>
    </w:lvl>
    <w:lvl w:ilvl="7">
      <w:start w:val="1"/>
      <w:numFmt w:val="decimal"/>
      <w:lvlText w:val="%1.%2.%3.%4.%5.%6.%7.%8."/>
      <w:lvlJc w:val="left"/>
      <w:pPr>
        <w:ind w:left="4968" w:hanging="1224"/>
      </w:pPr>
      <w:rPr>
        <w:rFonts w:cs="Times New Roman" w:hint="default"/>
      </w:rPr>
    </w:lvl>
    <w:lvl w:ilvl="8">
      <w:start w:val="1"/>
      <w:numFmt w:val="decimal"/>
      <w:lvlText w:val="%1.%2.%3.%4.%5.%6.%7.%8.%9."/>
      <w:lvlJc w:val="left"/>
      <w:pPr>
        <w:ind w:left="5544" w:hanging="1440"/>
      </w:pPr>
      <w:rPr>
        <w:rFonts w:cs="Times New Roman" w:hint="default"/>
      </w:rPr>
    </w:lvl>
  </w:abstractNum>
  <w:abstractNum w:abstractNumId="4">
    <w:nsid w:val="02866BFF"/>
    <w:multiLevelType w:val="multilevel"/>
    <w:tmpl w:val="B1C8F650"/>
    <w:lvl w:ilvl="0">
      <w:start w:val="6"/>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4334989"/>
    <w:multiLevelType w:val="multilevel"/>
    <w:tmpl w:val="77465DBC"/>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D0B0475"/>
    <w:multiLevelType w:val="multilevel"/>
    <w:tmpl w:val="723A9B36"/>
    <w:lvl w:ilvl="0">
      <w:start w:val="1"/>
      <w:numFmt w:val="decimal"/>
      <w:lvlText w:val="%1."/>
      <w:lvlJc w:val="left"/>
      <w:pPr>
        <w:ind w:left="360" w:hanging="360"/>
      </w:pPr>
      <w:rPr>
        <w:rFonts w:cs="Times New Roman" w:hint="default"/>
      </w:rPr>
    </w:lvl>
    <w:lvl w:ilvl="1">
      <w:start w:val="6"/>
      <w:numFmt w:val="decimal"/>
      <w:lvlText w:val="%1.%2."/>
      <w:lvlJc w:val="left"/>
      <w:pPr>
        <w:ind w:left="574"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D657E00"/>
    <w:multiLevelType w:val="multilevel"/>
    <w:tmpl w:val="EEACFF62"/>
    <w:lvl w:ilvl="0">
      <w:start w:val="2"/>
      <w:numFmt w:val="decimal"/>
      <w:lvlText w:val="%1."/>
      <w:lvlJc w:val="left"/>
      <w:pPr>
        <w:ind w:left="360" w:hanging="360"/>
      </w:pPr>
      <w:rPr>
        <w:rFonts w:cs="Times New Roman" w:hint="default"/>
      </w:rPr>
    </w:lvl>
    <w:lvl w:ilvl="1">
      <w:start w:val="2"/>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43F3528"/>
    <w:multiLevelType w:val="multilevel"/>
    <w:tmpl w:val="AB3CAB1E"/>
    <w:lvl w:ilvl="0">
      <w:start w:val="5"/>
      <w:numFmt w:val="decimal"/>
      <w:lvlText w:val="%1."/>
      <w:lvlJc w:val="left"/>
      <w:pPr>
        <w:ind w:left="360" w:hanging="360"/>
      </w:pPr>
      <w:rPr>
        <w:rFonts w:cs="Times New Roman" w:hint="default"/>
        <w:b/>
      </w:rPr>
    </w:lvl>
    <w:lvl w:ilvl="1">
      <w:start w:val="2"/>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5421C4C"/>
    <w:multiLevelType w:val="multilevel"/>
    <w:tmpl w:val="42205C1C"/>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6D871A6"/>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A31F63"/>
    <w:multiLevelType w:val="hybridMultilevel"/>
    <w:tmpl w:val="3012760C"/>
    <w:lvl w:ilvl="0" w:tplc="5CD01872">
      <w:numFmt w:val="bullet"/>
      <w:lvlText w:val="-"/>
      <w:lvlJc w:val="left"/>
      <w:pPr>
        <w:ind w:left="1152" w:hanging="360"/>
      </w:pPr>
      <w:rPr>
        <w:rFonts w:ascii="Calibri" w:eastAsia="Times New Roman" w:hAnsi="Calibri" w:cs="Calibri"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2">
    <w:nsid w:val="2C5B4F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DD0673"/>
    <w:multiLevelType w:val="multilevel"/>
    <w:tmpl w:val="44805D80"/>
    <w:lvl w:ilvl="0">
      <w:start w:val="5"/>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306668D1"/>
    <w:multiLevelType w:val="multilevel"/>
    <w:tmpl w:val="77465DBC"/>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4AD142E"/>
    <w:multiLevelType w:val="hybridMultilevel"/>
    <w:tmpl w:val="FA82D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E7637F"/>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9164FA5"/>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C0D03F9"/>
    <w:multiLevelType w:val="multilevel"/>
    <w:tmpl w:val="CDEA0044"/>
    <w:lvl w:ilvl="0">
      <w:start w:val="1"/>
      <w:numFmt w:val="none"/>
      <w:lvlText w:val="2.1"/>
      <w:lvlJc w:val="left"/>
      <w:pPr>
        <w:ind w:left="360" w:hanging="360"/>
      </w:pPr>
      <w:rPr>
        <w:rFonts w:cs="Times New Roman" w:hint="default"/>
      </w:rPr>
    </w:lvl>
    <w:lvl w:ilvl="1">
      <w:start w:val="6"/>
      <w:numFmt w:val="none"/>
      <w:lvlText w:val="2.1.1"/>
      <w:lvlJc w:val="left"/>
      <w:pPr>
        <w:ind w:left="574"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3E44792C"/>
    <w:multiLevelType w:val="hybridMultilevel"/>
    <w:tmpl w:val="DE82BA94"/>
    <w:lvl w:ilvl="0" w:tplc="77FA51A6">
      <w:start w:val="1"/>
      <w:numFmt w:val="decimal"/>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0">
    <w:nsid w:val="413B3E17"/>
    <w:multiLevelType w:val="multilevel"/>
    <w:tmpl w:val="77465DBC"/>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3060E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C8393D"/>
    <w:multiLevelType w:val="multilevel"/>
    <w:tmpl w:val="CDEA0044"/>
    <w:lvl w:ilvl="0">
      <w:start w:val="1"/>
      <w:numFmt w:val="none"/>
      <w:lvlText w:val="2.1"/>
      <w:lvlJc w:val="left"/>
      <w:pPr>
        <w:ind w:left="1080" w:hanging="360"/>
      </w:pPr>
      <w:rPr>
        <w:rFonts w:cs="Times New Roman" w:hint="default"/>
      </w:rPr>
    </w:lvl>
    <w:lvl w:ilvl="1">
      <w:start w:val="6"/>
      <w:numFmt w:val="none"/>
      <w:lvlText w:val="2.1.1"/>
      <w:lvlJc w:val="left"/>
      <w:pPr>
        <w:ind w:left="1294" w:hanging="432"/>
      </w:pPr>
      <w:rPr>
        <w:rFonts w:cs="Times New Roman" w:hint="default"/>
        <w:b w:val="0"/>
        <w:sz w:val="24"/>
        <w:szCs w:val="24"/>
      </w:rPr>
    </w:lvl>
    <w:lvl w:ilvl="2">
      <w:start w:val="1"/>
      <w:numFmt w:val="decimal"/>
      <w:lvlText w:val="%1.%2.%3."/>
      <w:lvlJc w:val="left"/>
      <w:pPr>
        <w:ind w:left="1944" w:hanging="504"/>
      </w:pPr>
      <w:rPr>
        <w:rFonts w:cs="Times New Roman" w:hint="default"/>
        <w:b w:val="0"/>
        <w:sz w:val="24"/>
        <w:szCs w:val="24"/>
      </w:rPr>
    </w:lvl>
    <w:lvl w:ilvl="3">
      <w:start w:val="1"/>
      <w:numFmt w:val="bullet"/>
      <w:lvlText w:val=""/>
      <w:lvlJc w:val="left"/>
      <w:pPr>
        <w:ind w:left="2448" w:hanging="648"/>
      </w:pPr>
      <w:rPr>
        <w:rFonts w:ascii="Symbol" w:hAnsi="Symbol" w:hint="default"/>
      </w:rPr>
    </w:lvl>
    <w:lvl w:ilvl="4">
      <w:start w:val="1"/>
      <w:numFmt w:val="bullet"/>
      <w:lvlText w:val=""/>
      <w:lvlJc w:val="left"/>
      <w:pPr>
        <w:ind w:left="2952" w:hanging="792"/>
      </w:pPr>
      <w:rPr>
        <w:rFonts w:ascii="Symbol" w:hAnsi="Symbol"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3">
    <w:nsid w:val="47AD08A3"/>
    <w:multiLevelType w:val="multilevel"/>
    <w:tmpl w:val="EDA6A9FA"/>
    <w:lvl w:ilvl="0">
      <w:start w:val="6"/>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47D03866"/>
    <w:multiLevelType w:val="hybridMultilevel"/>
    <w:tmpl w:val="C422C072"/>
    <w:lvl w:ilvl="0" w:tplc="4B265AAA">
      <w:start w:val="3"/>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9A7A9D"/>
    <w:multiLevelType w:val="multilevel"/>
    <w:tmpl w:val="85DE2F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color w:val="000000" w:themeColor="tex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5E2AFC"/>
    <w:multiLevelType w:val="hybridMultilevel"/>
    <w:tmpl w:val="C4F472FC"/>
    <w:lvl w:ilvl="0" w:tplc="B3E615AC">
      <w:start w:val="1"/>
      <w:numFmt w:val="bullet"/>
      <w:lvlText w:val="-"/>
      <w:lvlJc w:val="left"/>
      <w:pPr>
        <w:ind w:left="1078" w:hanging="360"/>
      </w:pPr>
      <w:rPr>
        <w:rFonts w:ascii="Calibri" w:eastAsia="Times New Roman" w:hAnsi="Calibri" w:cs="Calibri" w:hint="default"/>
      </w:rPr>
    </w:lvl>
    <w:lvl w:ilvl="1" w:tplc="0C090003" w:tentative="1">
      <w:start w:val="1"/>
      <w:numFmt w:val="bullet"/>
      <w:lvlText w:val="o"/>
      <w:lvlJc w:val="left"/>
      <w:pPr>
        <w:ind w:left="1798" w:hanging="360"/>
      </w:pPr>
      <w:rPr>
        <w:rFonts w:ascii="Courier New" w:hAnsi="Courier New" w:cs="Courier New" w:hint="default"/>
      </w:rPr>
    </w:lvl>
    <w:lvl w:ilvl="2" w:tplc="0C090005" w:tentative="1">
      <w:start w:val="1"/>
      <w:numFmt w:val="bullet"/>
      <w:lvlText w:val=""/>
      <w:lvlJc w:val="left"/>
      <w:pPr>
        <w:ind w:left="2518" w:hanging="360"/>
      </w:pPr>
      <w:rPr>
        <w:rFonts w:ascii="Wingdings" w:hAnsi="Wingdings" w:hint="default"/>
      </w:rPr>
    </w:lvl>
    <w:lvl w:ilvl="3" w:tplc="0C090001" w:tentative="1">
      <w:start w:val="1"/>
      <w:numFmt w:val="bullet"/>
      <w:lvlText w:val=""/>
      <w:lvlJc w:val="left"/>
      <w:pPr>
        <w:ind w:left="3238" w:hanging="360"/>
      </w:pPr>
      <w:rPr>
        <w:rFonts w:ascii="Symbol" w:hAnsi="Symbol" w:hint="default"/>
      </w:rPr>
    </w:lvl>
    <w:lvl w:ilvl="4" w:tplc="0C090003" w:tentative="1">
      <w:start w:val="1"/>
      <w:numFmt w:val="bullet"/>
      <w:lvlText w:val="o"/>
      <w:lvlJc w:val="left"/>
      <w:pPr>
        <w:ind w:left="3958" w:hanging="360"/>
      </w:pPr>
      <w:rPr>
        <w:rFonts w:ascii="Courier New" w:hAnsi="Courier New" w:cs="Courier New" w:hint="default"/>
      </w:rPr>
    </w:lvl>
    <w:lvl w:ilvl="5" w:tplc="0C090005" w:tentative="1">
      <w:start w:val="1"/>
      <w:numFmt w:val="bullet"/>
      <w:lvlText w:val=""/>
      <w:lvlJc w:val="left"/>
      <w:pPr>
        <w:ind w:left="4678" w:hanging="360"/>
      </w:pPr>
      <w:rPr>
        <w:rFonts w:ascii="Wingdings" w:hAnsi="Wingdings" w:hint="default"/>
      </w:rPr>
    </w:lvl>
    <w:lvl w:ilvl="6" w:tplc="0C090001" w:tentative="1">
      <w:start w:val="1"/>
      <w:numFmt w:val="bullet"/>
      <w:lvlText w:val=""/>
      <w:lvlJc w:val="left"/>
      <w:pPr>
        <w:ind w:left="5398" w:hanging="360"/>
      </w:pPr>
      <w:rPr>
        <w:rFonts w:ascii="Symbol" w:hAnsi="Symbol" w:hint="default"/>
      </w:rPr>
    </w:lvl>
    <w:lvl w:ilvl="7" w:tplc="0C090003" w:tentative="1">
      <w:start w:val="1"/>
      <w:numFmt w:val="bullet"/>
      <w:lvlText w:val="o"/>
      <w:lvlJc w:val="left"/>
      <w:pPr>
        <w:ind w:left="6118" w:hanging="360"/>
      </w:pPr>
      <w:rPr>
        <w:rFonts w:ascii="Courier New" w:hAnsi="Courier New" w:cs="Courier New" w:hint="default"/>
      </w:rPr>
    </w:lvl>
    <w:lvl w:ilvl="8" w:tplc="0C090005" w:tentative="1">
      <w:start w:val="1"/>
      <w:numFmt w:val="bullet"/>
      <w:lvlText w:val=""/>
      <w:lvlJc w:val="left"/>
      <w:pPr>
        <w:ind w:left="6838" w:hanging="360"/>
      </w:pPr>
      <w:rPr>
        <w:rFonts w:ascii="Wingdings" w:hAnsi="Wingdings" w:hint="default"/>
      </w:rPr>
    </w:lvl>
  </w:abstractNum>
  <w:abstractNum w:abstractNumId="27">
    <w:nsid w:val="4C7865A4"/>
    <w:multiLevelType w:val="multilevel"/>
    <w:tmpl w:val="490E06D0"/>
    <w:lvl w:ilvl="0">
      <w:start w:val="5"/>
      <w:numFmt w:val="decimal"/>
      <w:lvlText w:val="%1."/>
      <w:lvlJc w:val="left"/>
      <w:pPr>
        <w:ind w:left="360" w:hanging="360"/>
      </w:pPr>
      <w:rPr>
        <w:rFonts w:cs="Times New Roman" w:hint="default"/>
      </w:rPr>
    </w:lvl>
    <w:lvl w:ilvl="1">
      <w:start w:val="2"/>
      <w:numFmt w:val="decimal"/>
      <w:lvlText w:val="%1.%2."/>
      <w:lvlJc w:val="left"/>
      <w:pPr>
        <w:ind w:left="1142" w:hanging="432"/>
      </w:pPr>
      <w:rPr>
        <w:rFonts w:cs="Times New Roman" w:hint="default"/>
        <w:b w:val="0"/>
        <w:sz w:val="24"/>
        <w:szCs w:val="24"/>
      </w:rPr>
    </w:lvl>
    <w:lvl w:ilvl="2">
      <w:start w:val="1"/>
      <w:numFmt w:val="decimal"/>
      <w:lvlText w:val="%1.%2.%3."/>
      <w:lvlJc w:val="left"/>
      <w:pPr>
        <w:ind w:left="788" w:hanging="504"/>
      </w:pPr>
      <w:rPr>
        <w:rFonts w:cs="Times New Roman" w:hint="default"/>
        <w:sz w:val="24"/>
        <w:szCs w:val="24"/>
      </w:rPr>
    </w:lvl>
    <w:lvl w:ilvl="3">
      <w:start w:val="1"/>
      <w:numFmt w:val="decimal"/>
      <w:lvlText w:val="%1.%2.%3.%4."/>
      <w:lvlJc w:val="left"/>
      <w:pPr>
        <w:ind w:left="1728" w:hanging="648"/>
      </w:pPr>
      <w:rPr>
        <w:rFonts w:cs="Times New Roman"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3E37F33"/>
    <w:multiLevelType w:val="hybridMultilevel"/>
    <w:tmpl w:val="40FA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333101"/>
    <w:multiLevelType w:val="multilevel"/>
    <w:tmpl w:val="77465DBC"/>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118237F"/>
    <w:multiLevelType w:val="multilevel"/>
    <w:tmpl w:val="EDA6A9FA"/>
    <w:lvl w:ilvl="0">
      <w:start w:val="6"/>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13626AA"/>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ACA0A48"/>
    <w:multiLevelType w:val="hybridMultilevel"/>
    <w:tmpl w:val="E87A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114234"/>
    <w:multiLevelType w:val="multilevel"/>
    <w:tmpl w:val="723A9B36"/>
    <w:lvl w:ilvl="0">
      <w:start w:val="1"/>
      <w:numFmt w:val="decimal"/>
      <w:lvlText w:val="%1."/>
      <w:lvlJc w:val="left"/>
      <w:pPr>
        <w:ind w:left="360" w:hanging="360"/>
      </w:pPr>
      <w:rPr>
        <w:rFonts w:cs="Times New Roman" w:hint="default"/>
      </w:rPr>
    </w:lvl>
    <w:lvl w:ilvl="1">
      <w:start w:val="6"/>
      <w:numFmt w:val="decimal"/>
      <w:lvlText w:val="%1.%2."/>
      <w:lvlJc w:val="left"/>
      <w:pPr>
        <w:ind w:left="574"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72DD4FC6"/>
    <w:multiLevelType w:val="hybridMultilevel"/>
    <w:tmpl w:val="0F4EA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43B49CD"/>
    <w:multiLevelType w:val="multilevel"/>
    <w:tmpl w:val="D6307416"/>
    <w:lvl w:ilvl="0">
      <w:start w:val="2"/>
      <w:numFmt w:val="decimal"/>
      <w:lvlText w:val="%1."/>
      <w:lvlJc w:val="left"/>
      <w:pPr>
        <w:ind w:left="360" w:hanging="360"/>
      </w:pPr>
      <w:rPr>
        <w:rFonts w:cs="Times New Roman" w:hint="default"/>
        <w:b/>
      </w:rPr>
    </w:lvl>
    <w:lvl w:ilvl="1">
      <w:start w:val="3"/>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74983C49"/>
    <w:multiLevelType w:val="multilevel"/>
    <w:tmpl w:val="10FE5DA0"/>
    <w:lvl w:ilvl="0">
      <w:start w:val="2"/>
      <w:numFmt w:val="decimal"/>
      <w:lvlText w:val="%1."/>
      <w:lvlJc w:val="left"/>
      <w:pPr>
        <w:ind w:left="360" w:hanging="360"/>
      </w:pPr>
      <w:rPr>
        <w:rFonts w:cs="Times New Roman" w:hint="default"/>
        <w:b/>
      </w:rPr>
    </w:lvl>
    <w:lvl w:ilvl="1">
      <w:start w:val="2"/>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7693424E"/>
    <w:multiLevelType w:val="multilevel"/>
    <w:tmpl w:val="D2ACA016"/>
    <w:lvl w:ilvl="0">
      <w:start w:val="1"/>
      <w:numFmt w:val="bullet"/>
      <w:lvlText w:val=""/>
      <w:lvlJc w:val="left"/>
      <w:pPr>
        <w:ind w:left="360" w:hanging="360"/>
      </w:pPr>
      <w:rPr>
        <w:rFonts w:ascii="Symbol" w:hAnsi="Symbol" w:hint="default"/>
      </w:rPr>
    </w:lvl>
    <w:lvl w:ilvl="1">
      <w:start w:val="1"/>
      <w:numFmt w:val="decimal"/>
      <w:lvlText w:val="%1.%2."/>
      <w:lvlJc w:val="left"/>
      <w:pPr>
        <w:ind w:left="858" w:hanging="432"/>
      </w:pPr>
      <w:rPr>
        <w:rFonts w:cs="Times New Roman"/>
        <w:b w:val="0"/>
        <w:sz w:val="24"/>
        <w:szCs w:val="24"/>
      </w:rPr>
    </w:lvl>
    <w:lvl w:ilvl="2">
      <w:start w:val="1"/>
      <w:numFmt w:val="decimal"/>
      <w:lvlText w:val="%1.%2.%3."/>
      <w:lvlJc w:val="left"/>
      <w:pPr>
        <w:ind w:left="1224" w:hanging="504"/>
      </w:pPr>
      <w:rPr>
        <w:rFonts w:cs="Times New Roman"/>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959292D"/>
    <w:multiLevelType w:val="multilevel"/>
    <w:tmpl w:val="DF3455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A526006"/>
    <w:multiLevelType w:val="multilevel"/>
    <w:tmpl w:val="EEACFF62"/>
    <w:lvl w:ilvl="0">
      <w:start w:val="2"/>
      <w:numFmt w:val="decimal"/>
      <w:lvlText w:val="%1."/>
      <w:lvlJc w:val="left"/>
      <w:pPr>
        <w:ind w:left="360" w:hanging="360"/>
      </w:pPr>
      <w:rPr>
        <w:rFonts w:cs="Times New Roman" w:hint="default"/>
        <w:b/>
      </w:rPr>
    </w:lvl>
    <w:lvl w:ilvl="1">
      <w:start w:val="2"/>
      <w:numFmt w:val="decimal"/>
      <w:lvlText w:val="%1.%2."/>
      <w:lvlJc w:val="left"/>
      <w:pPr>
        <w:ind w:left="858" w:hanging="432"/>
      </w:pPr>
      <w:rPr>
        <w:rFonts w:cs="Times New Roman" w:hint="default"/>
        <w:b w:val="0"/>
        <w:sz w:val="24"/>
        <w:szCs w:val="24"/>
      </w:rPr>
    </w:lvl>
    <w:lvl w:ilvl="2">
      <w:start w:val="1"/>
      <w:numFmt w:val="decimal"/>
      <w:lvlText w:val="%1.%2.%3."/>
      <w:lvlJc w:val="left"/>
      <w:pPr>
        <w:ind w:left="1224" w:hanging="504"/>
      </w:pPr>
      <w:rPr>
        <w:rFonts w:cs="Times New Roman"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AB71D1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CD537E8"/>
    <w:multiLevelType w:val="hybridMultilevel"/>
    <w:tmpl w:val="00287528"/>
    <w:lvl w:ilvl="0" w:tplc="0C090001">
      <w:start w:val="1"/>
      <w:numFmt w:val="bullet"/>
      <w:pStyle w:val="ListNumber"/>
      <w:lvlText w:val=""/>
      <w:lvlJc w:val="left"/>
      <w:pPr>
        <w:ind w:left="2588" w:hanging="360"/>
      </w:pPr>
      <w:rPr>
        <w:rFonts w:ascii="Symbol" w:hAnsi="Symbol" w:hint="default"/>
      </w:rPr>
    </w:lvl>
    <w:lvl w:ilvl="1" w:tplc="0C090003" w:tentative="1">
      <w:start w:val="1"/>
      <w:numFmt w:val="bullet"/>
      <w:lvlText w:val="o"/>
      <w:lvlJc w:val="left"/>
      <w:pPr>
        <w:ind w:left="3308" w:hanging="360"/>
      </w:pPr>
      <w:rPr>
        <w:rFonts w:ascii="Courier New" w:hAnsi="Courier New" w:hint="default"/>
      </w:rPr>
    </w:lvl>
    <w:lvl w:ilvl="2" w:tplc="0C090005" w:tentative="1">
      <w:start w:val="1"/>
      <w:numFmt w:val="bullet"/>
      <w:lvlText w:val=""/>
      <w:lvlJc w:val="left"/>
      <w:pPr>
        <w:ind w:left="4028" w:hanging="360"/>
      </w:pPr>
      <w:rPr>
        <w:rFonts w:ascii="Wingdings" w:hAnsi="Wingdings" w:hint="default"/>
      </w:rPr>
    </w:lvl>
    <w:lvl w:ilvl="3" w:tplc="0C090001" w:tentative="1">
      <w:start w:val="1"/>
      <w:numFmt w:val="bullet"/>
      <w:lvlText w:val=""/>
      <w:lvlJc w:val="left"/>
      <w:pPr>
        <w:ind w:left="4748" w:hanging="360"/>
      </w:pPr>
      <w:rPr>
        <w:rFonts w:ascii="Symbol" w:hAnsi="Symbol" w:hint="default"/>
      </w:rPr>
    </w:lvl>
    <w:lvl w:ilvl="4" w:tplc="0C090003" w:tentative="1">
      <w:start w:val="1"/>
      <w:numFmt w:val="bullet"/>
      <w:lvlText w:val="o"/>
      <w:lvlJc w:val="left"/>
      <w:pPr>
        <w:ind w:left="5468" w:hanging="360"/>
      </w:pPr>
      <w:rPr>
        <w:rFonts w:ascii="Courier New" w:hAnsi="Courier New" w:hint="default"/>
      </w:rPr>
    </w:lvl>
    <w:lvl w:ilvl="5" w:tplc="0C090005" w:tentative="1">
      <w:start w:val="1"/>
      <w:numFmt w:val="bullet"/>
      <w:lvlText w:val=""/>
      <w:lvlJc w:val="left"/>
      <w:pPr>
        <w:ind w:left="6188" w:hanging="360"/>
      </w:pPr>
      <w:rPr>
        <w:rFonts w:ascii="Wingdings" w:hAnsi="Wingdings" w:hint="default"/>
      </w:rPr>
    </w:lvl>
    <w:lvl w:ilvl="6" w:tplc="0C090001" w:tentative="1">
      <w:start w:val="1"/>
      <w:numFmt w:val="bullet"/>
      <w:lvlText w:val=""/>
      <w:lvlJc w:val="left"/>
      <w:pPr>
        <w:ind w:left="6908" w:hanging="360"/>
      </w:pPr>
      <w:rPr>
        <w:rFonts w:ascii="Symbol" w:hAnsi="Symbol" w:hint="default"/>
      </w:rPr>
    </w:lvl>
    <w:lvl w:ilvl="7" w:tplc="0C090003" w:tentative="1">
      <w:start w:val="1"/>
      <w:numFmt w:val="bullet"/>
      <w:lvlText w:val="o"/>
      <w:lvlJc w:val="left"/>
      <w:pPr>
        <w:ind w:left="7628" w:hanging="360"/>
      </w:pPr>
      <w:rPr>
        <w:rFonts w:ascii="Courier New" w:hAnsi="Courier New" w:hint="default"/>
      </w:rPr>
    </w:lvl>
    <w:lvl w:ilvl="8" w:tplc="0C090005" w:tentative="1">
      <w:start w:val="1"/>
      <w:numFmt w:val="bullet"/>
      <w:lvlText w:val=""/>
      <w:lvlJc w:val="left"/>
      <w:pPr>
        <w:ind w:left="8348" w:hanging="360"/>
      </w:pPr>
      <w:rPr>
        <w:rFonts w:ascii="Wingdings" w:hAnsi="Wingdings" w:hint="default"/>
      </w:rPr>
    </w:lvl>
  </w:abstractNum>
  <w:abstractNum w:abstractNumId="42">
    <w:nsid w:val="7CD67C20"/>
    <w:multiLevelType w:val="multilevel"/>
    <w:tmpl w:val="77465DBC"/>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D242E2C"/>
    <w:multiLevelType w:val="hybridMultilevel"/>
    <w:tmpl w:val="331AEA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1"/>
  </w:num>
  <w:num w:numId="5">
    <w:abstractNumId w:val="25"/>
  </w:num>
  <w:num w:numId="6">
    <w:abstractNumId w:val="9"/>
  </w:num>
  <w:num w:numId="7">
    <w:abstractNumId w:val="28"/>
  </w:num>
  <w:num w:numId="8">
    <w:abstractNumId w:val="32"/>
  </w:num>
  <w:num w:numId="9">
    <w:abstractNumId w:val="27"/>
  </w:num>
  <w:num w:numId="10">
    <w:abstractNumId w:val="41"/>
  </w:num>
  <w:num w:numId="11">
    <w:abstractNumId w:val="37"/>
  </w:num>
  <w:num w:numId="12">
    <w:abstractNumId w:val="0"/>
  </w:num>
  <w:num w:numId="13">
    <w:abstractNumId w:val="3"/>
  </w:num>
  <w:num w:numId="14">
    <w:abstractNumId w:val="31"/>
  </w:num>
  <w:num w:numId="15">
    <w:abstractNumId w:val="1"/>
  </w:num>
  <w:num w:numId="16">
    <w:abstractNumId w:val="10"/>
  </w:num>
  <w:num w:numId="17">
    <w:abstractNumId w:val="16"/>
  </w:num>
  <w:num w:numId="18">
    <w:abstractNumId w:val="33"/>
  </w:num>
  <w:num w:numId="19">
    <w:abstractNumId w:val="18"/>
  </w:num>
  <w:num w:numId="20">
    <w:abstractNumId w:val="22"/>
  </w:num>
  <w:num w:numId="21">
    <w:abstractNumId w:val="6"/>
  </w:num>
  <w:num w:numId="22">
    <w:abstractNumId w:val="42"/>
  </w:num>
  <w:num w:numId="23">
    <w:abstractNumId w:val="24"/>
  </w:num>
  <w:num w:numId="24">
    <w:abstractNumId w:val="20"/>
  </w:num>
  <w:num w:numId="25">
    <w:abstractNumId w:val="7"/>
  </w:num>
  <w:num w:numId="26">
    <w:abstractNumId w:val="29"/>
  </w:num>
  <w:num w:numId="27">
    <w:abstractNumId w:val="14"/>
  </w:num>
  <w:num w:numId="28">
    <w:abstractNumId w:val="17"/>
  </w:num>
  <w:num w:numId="29">
    <w:abstractNumId w:val="5"/>
  </w:num>
  <w:num w:numId="30">
    <w:abstractNumId w:val="21"/>
  </w:num>
  <w:num w:numId="31">
    <w:abstractNumId w:val="12"/>
  </w:num>
  <w:num w:numId="32">
    <w:abstractNumId w:val="39"/>
  </w:num>
  <w:num w:numId="33">
    <w:abstractNumId w:val="40"/>
  </w:num>
  <w:num w:numId="34">
    <w:abstractNumId w:val="38"/>
  </w:num>
  <w:num w:numId="35">
    <w:abstractNumId w:val="36"/>
  </w:num>
  <w:num w:numId="36">
    <w:abstractNumId w:val="35"/>
  </w:num>
  <w:num w:numId="37">
    <w:abstractNumId w:val="8"/>
  </w:num>
  <w:num w:numId="38">
    <w:abstractNumId w:val="13"/>
  </w:num>
  <w:num w:numId="39">
    <w:abstractNumId w:val="26"/>
  </w:num>
  <w:num w:numId="40">
    <w:abstractNumId w:val="19"/>
  </w:num>
  <w:num w:numId="41">
    <w:abstractNumId w:val="43"/>
  </w:num>
  <w:num w:numId="42">
    <w:abstractNumId w:val="15"/>
  </w:num>
  <w:num w:numId="43">
    <w:abstractNumId w:val="23"/>
  </w:num>
  <w:num w:numId="44">
    <w:abstractNumId w:val="4"/>
  </w:num>
  <w:num w:numId="45">
    <w:abstractNumId w:val="30"/>
  </w:num>
  <w:num w:numId="46">
    <w:abstractNumId w:val="11"/>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3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E4DA7"/>
    <w:rsid w:val="000000C3"/>
    <w:rsid w:val="00000384"/>
    <w:rsid w:val="00001C6D"/>
    <w:rsid w:val="00001E42"/>
    <w:rsid w:val="00002721"/>
    <w:rsid w:val="000029F9"/>
    <w:rsid w:val="000054C8"/>
    <w:rsid w:val="00005753"/>
    <w:rsid w:val="00005FB5"/>
    <w:rsid w:val="00006D09"/>
    <w:rsid w:val="00010480"/>
    <w:rsid w:val="00011F12"/>
    <w:rsid w:val="00014B80"/>
    <w:rsid w:val="000150D4"/>
    <w:rsid w:val="00015B4A"/>
    <w:rsid w:val="0002024C"/>
    <w:rsid w:val="000204CC"/>
    <w:rsid w:val="00020563"/>
    <w:rsid w:val="00021EE4"/>
    <w:rsid w:val="0002287A"/>
    <w:rsid w:val="00023EBD"/>
    <w:rsid w:val="000246DA"/>
    <w:rsid w:val="00025D89"/>
    <w:rsid w:val="00026EEB"/>
    <w:rsid w:val="000307B4"/>
    <w:rsid w:val="00033537"/>
    <w:rsid w:val="000338D6"/>
    <w:rsid w:val="000342F8"/>
    <w:rsid w:val="00041E50"/>
    <w:rsid w:val="000424D9"/>
    <w:rsid w:val="000427B6"/>
    <w:rsid w:val="000431F9"/>
    <w:rsid w:val="00043295"/>
    <w:rsid w:val="00043EBC"/>
    <w:rsid w:val="000468EA"/>
    <w:rsid w:val="00046985"/>
    <w:rsid w:val="000475A6"/>
    <w:rsid w:val="00047871"/>
    <w:rsid w:val="0005003F"/>
    <w:rsid w:val="00053A74"/>
    <w:rsid w:val="00053F88"/>
    <w:rsid w:val="00054BA9"/>
    <w:rsid w:val="00054C2E"/>
    <w:rsid w:val="00054C8B"/>
    <w:rsid w:val="0005529D"/>
    <w:rsid w:val="00057071"/>
    <w:rsid w:val="00060EE9"/>
    <w:rsid w:val="000621F7"/>
    <w:rsid w:val="00063663"/>
    <w:rsid w:val="0006571C"/>
    <w:rsid w:val="000664CB"/>
    <w:rsid w:val="0006693F"/>
    <w:rsid w:val="0007014A"/>
    <w:rsid w:val="00070789"/>
    <w:rsid w:val="00072A6C"/>
    <w:rsid w:val="00072B2C"/>
    <w:rsid w:val="00072C51"/>
    <w:rsid w:val="000752AD"/>
    <w:rsid w:val="0007794A"/>
    <w:rsid w:val="0008314F"/>
    <w:rsid w:val="000834A4"/>
    <w:rsid w:val="00083B8A"/>
    <w:rsid w:val="00084143"/>
    <w:rsid w:val="0008613F"/>
    <w:rsid w:val="00087C48"/>
    <w:rsid w:val="00090A67"/>
    <w:rsid w:val="00091001"/>
    <w:rsid w:val="00091413"/>
    <w:rsid w:val="00093172"/>
    <w:rsid w:val="00093774"/>
    <w:rsid w:val="00095225"/>
    <w:rsid w:val="000964AF"/>
    <w:rsid w:val="0009681F"/>
    <w:rsid w:val="00097591"/>
    <w:rsid w:val="000A0298"/>
    <w:rsid w:val="000A0FF1"/>
    <w:rsid w:val="000A166E"/>
    <w:rsid w:val="000B0AAF"/>
    <w:rsid w:val="000B580D"/>
    <w:rsid w:val="000B5AE2"/>
    <w:rsid w:val="000B6135"/>
    <w:rsid w:val="000B6DD9"/>
    <w:rsid w:val="000B76C1"/>
    <w:rsid w:val="000B7EBE"/>
    <w:rsid w:val="000C04FD"/>
    <w:rsid w:val="000C0C97"/>
    <w:rsid w:val="000C1603"/>
    <w:rsid w:val="000C30EC"/>
    <w:rsid w:val="000C57D0"/>
    <w:rsid w:val="000C681C"/>
    <w:rsid w:val="000C75FA"/>
    <w:rsid w:val="000D083A"/>
    <w:rsid w:val="000D0F43"/>
    <w:rsid w:val="000D1121"/>
    <w:rsid w:val="000D13EF"/>
    <w:rsid w:val="000D1611"/>
    <w:rsid w:val="000D1DD3"/>
    <w:rsid w:val="000D3132"/>
    <w:rsid w:val="000D345F"/>
    <w:rsid w:val="000D432D"/>
    <w:rsid w:val="000D4736"/>
    <w:rsid w:val="000D5928"/>
    <w:rsid w:val="000D69AD"/>
    <w:rsid w:val="000E018A"/>
    <w:rsid w:val="000E0FC1"/>
    <w:rsid w:val="000E167C"/>
    <w:rsid w:val="000E74D8"/>
    <w:rsid w:val="000E77C6"/>
    <w:rsid w:val="000F05F0"/>
    <w:rsid w:val="000F10C6"/>
    <w:rsid w:val="000F191D"/>
    <w:rsid w:val="000F1FD4"/>
    <w:rsid w:val="000F3FEA"/>
    <w:rsid w:val="000F548C"/>
    <w:rsid w:val="0010028D"/>
    <w:rsid w:val="00103B60"/>
    <w:rsid w:val="00103F2D"/>
    <w:rsid w:val="0010438B"/>
    <w:rsid w:val="001060F5"/>
    <w:rsid w:val="00107B5C"/>
    <w:rsid w:val="00111E4B"/>
    <w:rsid w:val="001123DA"/>
    <w:rsid w:val="001134D3"/>
    <w:rsid w:val="001134E4"/>
    <w:rsid w:val="00113F4D"/>
    <w:rsid w:val="00115604"/>
    <w:rsid w:val="00116957"/>
    <w:rsid w:val="001179D2"/>
    <w:rsid w:val="00117EDA"/>
    <w:rsid w:val="00121042"/>
    <w:rsid w:val="00121490"/>
    <w:rsid w:val="0012197F"/>
    <w:rsid w:val="00122B4F"/>
    <w:rsid w:val="00123789"/>
    <w:rsid w:val="001244B2"/>
    <w:rsid w:val="00124A26"/>
    <w:rsid w:val="00126C12"/>
    <w:rsid w:val="001277E7"/>
    <w:rsid w:val="00132341"/>
    <w:rsid w:val="001350E7"/>
    <w:rsid w:val="001362F7"/>
    <w:rsid w:val="00136B77"/>
    <w:rsid w:val="00140FAC"/>
    <w:rsid w:val="00141C13"/>
    <w:rsid w:val="00142275"/>
    <w:rsid w:val="001439F5"/>
    <w:rsid w:val="001444DC"/>
    <w:rsid w:val="001446D6"/>
    <w:rsid w:val="0014492C"/>
    <w:rsid w:val="00146E65"/>
    <w:rsid w:val="00147860"/>
    <w:rsid w:val="00147DF8"/>
    <w:rsid w:val="00151220"/>
    <w:rsid w:val="00151269"/>
    <w:rsid w:val="00152992"/>
    <w:rsid w:val="001543EF"/>
    <w:rsid w:val="001549D7"/>
    <w:rsid w:val="001557C3"/>
    <w:rsid w:val="00156091"/>
    <w:rsid w:val="00157A04"/>
    <w:rsid w:val="001601BC"/>
    <w:rsid w:val="0016216C"/>
    <w:rsid w:val="00163B03"/>
    <w:rsid w:val="00165A62"/>
    <w:rsid w:val="00166274"/>
    <w:rsid w:val="0016672D"/>
    <w:rsid w:val="001721E8"/>
    <w:rsid w:val="00172541"/>
    <w:rsid w:val="00172B5A"/>
    <w:rsid w:val="00174A16"/>
    <w:rsid w:val="00181BFC"/>
    <w:rsid w:val="001822E0"/>
    <w:rsid w:val="00183B60"/>
    <w:rsid w:val="0018521E"/>
    <w:rsid w:val="00185428"/>
    <w:rsid w:val="0018646C"/>
    <w:rsid w:val="0018709F"/>
    <w:rsid w:val="00187522"/>
    <w:rsid w:val="00190758"/>
    <w:rsid w:val="00192389"/>
    <w:rsid w:val="00192CB5"/>
    <w:rsid w:val="00194F95"/>
    <w:rsid w:val="001951D0"/>
    <w:rsid w:val="00195A69"/>
    <w:rsid w:val="001960BF"/>
    <w:rsid w:val="001966D6"/>
    <w:rsid w:val="001A25E7"/>
    <w:rsid w:val="001A2A27"/>
    <w:rsid w:val="001A363E"/>
    <w:rsid w:val="001A70CE"/>
    <w:rsid w:val="001B0120"/>
    <w:rsid w:val="001B20B8"/>
    <w:rsid w:val="001B2C78"/>
    <w:rsid w:val="001B2DBF"/>
    <w:rsid w:val="001B4046"/>
    <w:rsid w:val="001B5F6C"/>
    <w:rsid w:val="001B7761"/>
    <w:rsid w:val="001B7DF2"/>
    <w:rsid w:val="001C24C1"/>
    <w:rsid w:val="001C3916"/>
    <w:rsid w:val="001C4AF0"/>
    <w:rsid w:val="001C539E"/>
    <w:rsid w:val="001C5651"/>
    <w:rsid w:val="001C5864"/>
    <w:rsid w:val="001C637F"/>
    <w:rsid w:val="001D03CF"/>
    <w:rsid w:val="001D10F5"/>
    <w:rsid w:val="001D19F8"/>
    <w:rsid w:val="001D1B5B"/>
    <w:rsid w:val="001D4975"/>
    <w:rsid w:val="001D4A83"/>
    <w:rsid w:val="001D6A12"/>
    <w:rsid w:val="001D71B1"/>
    <w:rsid w:val="001D7909"/>
    <w:rsid w:val="001D7989"/>
    <w:rsid w:val="001E09BA"/>
    <w:rsid w:val="001E16F8"/>
    <w:rsid w:val="001E1FF7"/>
    <w:rsid w:val="001E2C54"/>
    <w:rsid w:val="001E2EE0"/>
    <w:rsid w:val="001E3A29"/>
    <w:rsid w:val="001E3FDF"/>
    <w:rsid w:val="001E5CEF"/>
    <w:rsid w:val="001E7848"/>
    <w:rsid w:val="001F1DF7"/>
    <w:rsid w:val="001F331A"/>
    <w:rsid w:val="001F388A"/>
    <w:rsid w:val="001F3917"/>
    <w:rsid w:val="001F5037"/>
    <w:rsid w:val="001F60EA"/>
    <w:rsid w:val="00200282"/>
    <w:rsid w:val="00202160"/>
    <w:rsid w:val="00204761"/>
    <w:rsid w:val="0020488E"/>
    <w:rsid w:val="00204A4B"/>
    <w:rsid w:val="00204AE0"/>
    <w:rsid w:val="00205414"/>
    <w:rsid w:val="00206044"/>
    <w:rsid w:val="00206B6D"/>
    <w:rsid w:val="00212705"/>
    <w:rsid w:val="00212749"/>
    <w:rsid w:val="002132B3"/>
    <w:rsid w:val="00214866"/>
    <w:rsid w:val="00215868"/>
    <w:rsid w:val="002160F7"/>
    <w:rsid w:val="002168D3"/>
    <w:rsid w:val="00217F8C"/>
    <w:rsid w:val="002216B6"/>
    <w:rsid w:val="00221C2D"/>
    <w:rsid w:val="00222A2E"/>
    <w:rsid w:val="00222FB2"/>
    <w:rsid w:val="0022306B"/>
    <w:rsid w:val="00224BA1"/>
    <w:rsid w:val="002251F8"/>
    <w:rsid w:val="00230786"/>
    <w:rsid w:val="002321E4"/>
    <w:rsid w:val="002359E1"/>
    <w:rsid w:val="00236310"/>
    <w:rsid w:val="00236D11"/>
    <w:rsid w:val="00237373"/>
    <w:rsid w:val="00237F80"/>
    <w:rsid w:val="00241F6B"/>
    <w:rsid w:val="002449B4"/>
    <w:rsid w:val="0025098F"/>
    <w:rsid w:val="00252095"/>
    <w:rsid w:val="0025385D"/>
    <w:rsid w:val="00253991"/>
    <w:rsid w:val="00253B56"/>
    <w:rsid w:val="00260487"/>
    <w:rsid w:val="00261590"/>
    <w:rsid w:val="00263E13"/>
    <w:rsid w:val="002643CD"/>
    <w:rsid w:val="00264BE1"/>
    <w:rsid w:val="0026511F"/>
    <w:rsid w:val="002663B8"/>
    <w:rsid w:val="00267168"/>
    <w:rsid w:val="00270374"/>
    <w:rsid w:val="002703A9"/>
    <w:rsid w:val="0027215D"/>
    <w:rsid w:val="00272BB6"/>
    <w:rsid w:val="00274CD9"/>
    <w:rsid w:val="00275055"/>
    <w:rsid w:val="00275497"/>
    <w:rsid w:val="002755BB"/>
    <w:rsid w:val="00276D03"/>
    <w:rsid w:val="0027741E"/>
    <w:rsid w:val="002778E3"/>
    <w:rsid w:val="00277E8E"/>
    <w:rsid w:val="00282FF3"/>
    <w:rsid w:val="0028473A"/>
    <w:rsid w:val="002849D1"/>
    <w:rsid w:val="002868FC"/>
    <w:rsid w:val="00287061"/>
    <w:rsid w:val="0028712E"/>
    <w:rsid w:val="0028730C"/>
    <w:rsid w:val="00287EFC"/>
    <w:rsid w:val="002915F1"/>
    <w:rsid w:val="002925FA"/>
    <w:rsid w:val="0029392C"/>
    <w:rsid w:val="0029439D"/>
    <w:rsid w:val="002945F8"/>
    <w:rsid w:val="00296BC7"/>
    <w:rsid w:val="002A137D"/>
    <w:rsid w:val="002A15A8"/>
    <w:rsid w:val="002A1AC8"/>
    <w:rsid w:val="002A2193"/>
    <w:rsid w:val="002A2436"/>
    <w:rsid w:val="002A519C"/>
    <w:rsid w:val="002A571D"/>
    <w:rsid w:val="002A6339"/>
    <w:rsid w:val="002A67B4"/>
    <w:rsid w:val="002B05A3"/>
    <w:rsid w:val="002B05EA"/>
    <w:rsid w:val="002B075C"/>
    <w:rsid w:val="002B0D82"/>
    <w:rsid w:val="002B1123"/>
    <w:rsid w:val="002B2A93"/>
    <w:rsid w:val="002B512B"/>
    <w:rsid w:val="002B5725"/>
    <w:rsid w:val="002B6B35"/>
    <w:rsid w:val="002B6DD7"/>
    <w:rsid w:val="002C21ED"/>
    <w:rsid w:val="002C3A38"/>
    <w:rsid w:val="002C4600"/>
    <w:rsid w:val="002C4631"/>
    <w:rsid w:val="002C7079"/>
    <w:rsid w:val="002D0363"/>
    <w:rsid w:val="002D044A"/>
    <w:rsid w:val="002D097D"/>
    <w:rsid w:val="002D163C"/>
    <w:rsid w:val="002D2EC0"/>
    <w:rsid w:val="002D5A5B"/>
    <w:rsid w:val="002D7CC7"/>
    <w:rsid w:val="002E0613"/>
    <w:rsid w:val="002E0FC1"/>
    <w:rsid w:val="002E5166"/>
    <w:rsid w:val="002E5CA1"/>
    <w:rsid w:val="002E724B"/>
    <w:rsid w:val="002F010F"/>
    <w:rsid w:val="002F1757"/>
    <w:rsid w:val="002F21BF"/>
    <w:rsid w:val="002F2648"/>
    <w:rsid w:val="002F3DBE"/>
    <w:rsid w:val="002F4145"/>
    <w:rsid w:val="002F6E71"/>
    <w:rsid w:val="00300AB4"/>
    <w:rsid w:val="0030148D"/>
    <w:rsid w:val="003017C2"/>
    <w:rsid w:val="0030600A"/>
    <w:rsid w:val="00306741"/>
    <w:rsid w:val="003075FF"/>
    <w:rsid w:val="00312D21"/>
    <w:rsid w:val="0031323A"/>
    <w:rsid w:val="00315EE2"/>
    <w:rsid w:val="003173F7"/>
    <w:rsid w:val="003213F1"/>
    <w:rsid w:val="00321A5C"/>
    <w:rsid w:val="00322679"/>
    <w:rsid w:val="00322AB3"/>
    <w:rsid w:val="00325649"/>
    <w:rsid w:val="00326A54"/>
    <w:rsid w:val="00326F61"/>
    <w:rsid w:val="0033040E"/>
    <w:rsid w:val="00330948"/>
    <w:rsid w:val="00331485"/>
    <w:rsid w:val="00332733"/>
    <w:rsid w:val="00332F36"/>
    <w:rsid w:val="00336FDB"/>
    <w:rsid w:val="0033735E"/>
    <w:rsid w:val="0034087A"/>
    <w:rsid w:val="003410C8"/>
    <w:rsid w:val="00343C74"/>
    <w:rsid w:val="00343CBE"/>
    <w:rsid w:val="003455EA"/>
    <w:rsid w:val="00345DEC"/>
    <w:rsid w:val="00346622"/>
    <w:rsid w:val="00347218"/>
    <w:rsid w:val="003474A2"/>
    <w:rsid w:val="00347893"/>
    <w:rsid w:val="003502DA"/>
    <w:rsid w:val="00350B38"/>
    <w:rsid w:val="00350EF1"/>
    <w:rsid w:val="003512FC"/>
    <w:rsid w:val="00353DB5"/>
    <w:rsid w:val="00356BAA"/>
    <w:rsid w:val="003571CA"/>
    <w:rsid w:val="0036066A"/>
    <w:rsid w:val="003608DC"/>
    <w:rsid w:val="00361C21"/>
    <w:rsid w:val="00361FA4"/>
    <w:rsid w:val="00362E74"/>
    <w:rsid w:val="0036358E"/>
    <w:rsid w:val="00366B54"/>
    <w:rsid w:val="003671BF"/>
    <w:rsid w:val="0037039E"/>
    <w:rsid w:val="00371DEC"/>
    <w:rsid w:val="00374788"/>
    <w:rsid w:val="00376EF2"/>
    <w:rsid w:val="003774F9"/>
    <w:rsid w:val="00380212"/>
    <w:rsid w:val="003805C4"/>
    <w:rsid w:val="003818B1"/>
    <w:rsid w:val="00382534"/>
    <w:rsid w:val="003839C7"/>
    <w:rsid w:val="0038414F"/>
    <w:rsid w:val="00384D82"/>
    <w:rsid w:val="003850C1"/>
    <w:rsid w:val="0038794A"/>
    <w:rsid w:val="00387A76"/>
    <w:rsid w:val="00387D87"/>
    <w:rsid w:val="003920F4"/>
    <w:rsid w:val="00392D3A"/>
    <w:rsid w:val="00394037"/>
    <w:rsid w:val="00395B49"/>
    <w:rsid w:val="00395DC2"/>
    <w:rsid w:val="003A0BAE"/>
    <w:rsid w:val="003A1000"/>
    <w:rsid w:val="003A13F2"/>
    <w:rsid w:val="003A15FB"/>
    <w:rsid w:val="003A1ED4"/>
    <w:rsid w:val="003A3006"/>
    <w:rsid w:val="003A3B60"/>
    <w:rsid w:val="003A4A08"/>
    <w:rsid w:val="003A5693"/>
    <w:rsid w:val="003A6525"/>
    <w:rsid w:val="003A6951"/>
    <w:rsid w:val="003B068D"/>
    <w:rsid w:val="003B127D"/>
    <w:rsid w:val="003B1CE2"/>
    <w:rsid w:val="003B2133"/>
    <w:rsid w:val="003B5018"/>
    <w:rsid w:val="003B74C1"/>
    <w:rsid w:val="003B7E54"/>
    <w:rsid w:val="003B7FAE"/>
    <w:rsid w:val="003C0C53"/>
    <w:rsid w:val="003C14AC"/>
    <w:rsid w:val="003C29A5"/>
    <w:rsid w:val="003C2E02"/>
    <w:rsid w:val="003C3724"/>
    <w:rsid w:val="003C5608"/>
    <w:rsid w:val="003C6E3B"/>
    <w:rsid w:val="003C73F5"/>
    <w:rsid w:val="003D027C"/>
    <w:rsid w:val="003D1BAD"/>
    <w:rsid w:val="003D1DD3"/>
    <w:rsid w:val="003D360C"/>
    <w:rsid w:val="003D374C"/>
    <w:rsid w:val="003D3938"/>
    <w:rsid w:val="003D3DC2"/>
    <w:rsid w:val="003D3F11"/>
    <w:rsid w:val="003D46FA"/>
    <w:rsid w:val="003D4F61"/>
    <w:rsid w:val="003D5BC1"/>
    <w:rsid w:val="003D63AA"/>
    <w:rsid w:val="003D70B6"/>
    <w:rsid w:val="003E22C6"/>
    <w:rsid w:val="003E3E79"/>
    <w:rsid w:val="003E5008"/>
    <w:rsid w:val="003E5208"/>
    <w:rsid w:val="003E522C"/>
    <w:rsid w:val="003E54E5"/>
    <w:rsid w:val="003E77DD"/>
    <w:rsid w:val="003F1D75"/>
    <w:rsid w:val="003F3446"/>
    <w:rsid w:val="003F4D6F"/>
    <w:rsid w:val="003F52C4"/>
    <w:rsid w:val="003F5E9C"/>
    <w:rsid w:val="003F6DC3"/>
    <w:rsid w:val="003F79C6"/>
    <w:rsid w:val="00401A73"/>
    <w:rsid w:val="00402E8D"/>
    <w:rsid w:val="00405617"/>
    <w:rsid w:val="0040643D"/>
    <w:rsid w:val="00406D2B"/>
    <w:rsid w:val="0041052A"/>
    <w:rsid w:val="00410CD6"/>
    <w:rsid w:val="00415CC8"/>
    <w:rsid w:val="004167FE"/>
    <w:rsid w:val="00416DBC"/>
    <w:rsid w:val="0041744B"/>
    <w:rsid w:val="0042176E"/>
    <w:rsid w:val="00422063"/>
    <w:rsid w:val="00422AE8"/>
    <w:rsid w:val="00424385"/>
    <w:rsid w:val="004245DE"/>
    <w:rsid w:val="00431A12"/>
    <w:rsid w:val="00432D8F"/>
    <w:rsid w:val="00434C62"/>
    <w:rsid w:val="00436E3A"/>
    <w:rsid w:val="0043716A"/>
    <w:rsid w:val="0044048A"/>
    <w:rsid w:val="00441148"/>
    <w:rsid w:val="004417A1"/>
    <w:rsid w:val="004419FC"/>
    <w:rsid w:val="004428E6"/>
    <w:rsid w:val="00442ADB"/>
    <w:rsid w:val="00442AE6"/>
    <w:rsid w:val="00442BE8"/>
    <w:rsid w:val="00443034"/>
    <w:rsid w:val="00443757"/>
    <w:rsid w:val="004448CD"/>
    <w:rsid w:val="004449B4"/>
    <w:rsid w:val="00444C94"/>
    <w:rsid w:val="00447740"/>
    <w:rsid w:val="00447A3A"/>
    <w:rsid w:val="004560A5"/>
    <w:rsid w:val="00457568"/>
    <w:rsid w:val="00457762"/>
    <w:rsid w:val="00460237"/>
    <w:rsid w:val="00460C45"/>
    <w:rsid w:val="00460CC4"/>
    <w:rsid w:val="004634CC"/>
    <w:rsid w:val="00467AF8"/>
    <w:rsid w:val="004710D5"/>
    <w:rsid w:val="004712FF"/>
    <w:rsid w:val="004718AE"/>
    <w:rsid w:val="00472108"/>
    <w:rsid w:val="004721CE"/>
    <w:rsid w:val="0047399D"/>
    <w:rsid w:val="004751A9"/>
    <w:rsid w:val="004779B8"/>
    <w:rsid w:val="00477C14"/>
    <w:rsid w:val="00480596"/>
    <w:rsid w:val="00483712"/>
    <w:rsid w:val="00483810"/>
    <w:rsid w:val="00483A04"/>
    <w:rsid w:val="00483EF7"/>
    <w:rsid w:val="00484C00"/>
    <w:rsid w:val="00485192"/>
    <w:rsid w:val="00486DC7"/>
    <w:rsid w:val="00490C4F"/>
    <w:rsid w:val="00491C51"/>
    <w:rsid w:val="00492122"/>
    <w:rsid w:val="00492E90"/>
    <w:rsid w:val="004951DB"/>
    <w:rsid w:val="00497EAE"/>
    <w:rsid w:val="004A18CB"/>
    <w:rsid w:val="004A225E"/>
    <w:rsid w:val="004A467D"/>
    <w:rsid w:val="004A49C8"/>
    <w:rsid w:val="004A54D2"/>
    <w:rsid w:val="004A5E0D"/>
    <w:rsid w:val="004B0277"/>
    <w:rsid w:val="004B2850"/>
    <w:rsid w:val="004B2C93"/>
    <w:rsid w:val="004B2FF8"/>
    <w:rsid w:val="004B3589"/>
    <w:rsid w:val="004B62A6"/>
    <w:rsid w:val="004C0445"/>
    <w:rsid w:val="004C07A4"/>
    <w:rsid w:val="004C096B"/>
    <w:rsid w:val="004C14B9"/>
    <w:rsid w:val="004C184E"/>
    <w:rsid w:val="004C40FB"/>
    <w:rsid w:val="004C48CB"/>
    <w:rsid w:val="004C5226"/>
    <w:rsid w:val="004C5DBD"/>
    <w:rsid w:val="004C61EF"/>
    <w:rsid w:val="004D06DE"/>
    <w:rsid w:val="004D1C8A"/>
    <w:rsid w:val="004D490F"/>
    <w:rsid w:val="004D578E"/>
    <w:rsid w:val="004D671E"/>
    <w:rsid w:val="004D72B4"/>
    <w:rsid w:val="004D7C60"/>
    <w:rsid w:val="004E1617"/>
    <w:rsid w:val="004E1668"/>
    <w:rsid w:val="004E50AA"/>
    <w:rsid w:val="004E567E"/>
    <w:rsid w:val="004E5EA7"/>
    <w:rsid w:val="004E6DE2"/>
    <w:rsid w:val="004F1842"/>
    <w:rsid w:val="004F2C45"/>
    <w:rsid w:val="004F429E"/>
    <w:rsid w:val="004F48A0"/>
    <w:rsid w:val="004F576F"/>
    <w:rsid w:val="004F5E8E"/>
    <w:rsid w:val="004F625E"/>
    <w:rsid w:val="00501A8D"/>
    <w:rsid w:val="00511094"/>
    <w:rsid w:val="00511B32"/>
    <w:rsid w:val="00512F2D"/>
    <w:rsid w:val="00513A1F"/>
    <w:rsid w:val="00513C0C"/>
    <w:rsid w:val="005142CA"/>
    <w:rsid w:val="00514917"/>
    <w:rsid w:val="0051507F"/>
    <w:rsid w:val="005167C0"/>
    <w:rsid w:val="005169D2"/>
    <w:rsid w:val="00517652"/>
    <w:rsid w:val="00517E43"/>
    <w:rsid w:val="00520341"/>
    <w:rsid w:val="00520CA4"/>
    <w:rsid w:val="00523383"/>
    <w:rsid w:val="00523C5F"/>
    <w:rsid w:val="005244BA"/>
    <w:rsid w:val="00524805"/>
    <w:rsid w:val="00530A16"/>
    <w:rsid w:val="0053172D"/>
    <w:rsid w:val="005320E2"/>
    <w:rsid w:val="00532558"/>
    <w:rsid w:val="00533574"/>
    <w:rsid w:val="00533BA4"/>
    <w:rsid w:val="00534E80"/>
    <w:rsid w:val="005350C6"/>
    <w:rsid w:val="00535EC5"/>
    <w:rsid w:val="00535F97"/>
    <w:rsid w:val="00536CB4"/>
    <w:rsid w:val="005372AC"/>
    <w:rsid w:val="0053733F"/>
    <w:rsid w:val="00540225"/>
    <w:rsid w:val="0054074D"/>
    <w:rsid w:val="00542D0E"/>
    <w:rsid w:val="00543180"/>
    <w:rsid w:val="0054452F"/>
    <w:rsid w:val="00546286"/>
    <w:rsid w:val="00550379"/>
    <w:rsid w:val="00550FF9"/>
    <w:rsid w:val="00553FD4"/>
    <w:rsid w:val="0055442A"/>
    <w:rsid w:val="00554B0F"/>
    <w:rsid w:val="00554B8B"/>
    <w:rsid w:val="005550A0"/>
    <w:rsid w:val="00555E00"/>
    <w:rsid w:val="00555F4A"/>
    <w:rsid w:val="005569A5"/>
    <w:rsid w:val="005570B2"/>
    <w:rsid w:val="00563145"/>
    <w:rsid w:val="0056318F"/>
    <w:rsid w:val="00563A48"/>
    <w:rsid w:val="0056684C"/>
    <w:rsid w:val="00567AD8"/>
    <w:rsid w:val="00567D44"/>
    <w:rsid w:val="00567F87"/>
    <w:rsid w:val="0057252D"/>
    <w:rsid w:val="00573B17"/>
    <w:rsid w:val="00575020"/>
    <w:rsid w:val="00575B14"/>
    <w:rsid w:val="00580FC3"/>
    <w:rsid w:val="00581450"/>
    <w:rsid w:val="00582121"/>
    <w:rsid w:val="00582831"/>
    <w:rsid w:val="00583F5E"/>
    <w:rsid w:val="0058457A"/>
    <w:rsid w:val="00584598"/>
    <w:rsid w:val="00584867"/>
    <w:rsid w:val="005855F6"/>
    <w:rsid w:val="00586D74"/>
    <w:rsid w:val="0058776F"/>
    <w:rsid w:val="00590086"/>
    <w:rsid w:val="00591623"/>
    <w:rsid w:val="00592ADA"/>
    <w:rsid w:val="00592D9C"/>
    <w:rsid w:val="005955C9"/>
    <w:rsid w:val="00597BB1"/>
    <w:rsid w:val="00597ED8"/>
    <w:rsid w:val="005A1738"/>
    <w:rsid w:val="005A1A17"/>
    <w:rsid w:val="005A1BC9"/>
    <w:rsid w:val="005A225E"/>
    <w:rsid w:val="005A459F"/>
    <w:rsid w:val="005A52D1"/>
    <w:rsid w:val="005A5FEB"/>
    <w:rsid w:val="005A7B21"/>
    <w:rsid w:val="005B1321"/>
    <w:rsid w:val="005B270E"/>
    <w:rsid w:val="005B2CA5"/>
    <w:rsid w:val="005B2DC7"/>
    <w:rsid w:val="005B3B64"/>
    <w:rsid w:val="005B50C8"/>
    <w:rsid w:val="005B5137"/>
    <w:rsid w:val="005B51A8"/>
    <w:rsid w:val="005C04B9"/>
    <w:rsid w:val="005C0644"/>
    <w:rsid w:val="005C07C8"/>
    <w:rsid w:val="005C14DC"/>
    <w:rsid w:val="005D00EF"/>
    <w:rsid w:val="005D016A"/>
    <w:rsid w:val="005D124D"/>
    <w:rsid w:val="005D4044"/>
    <w:rsid w:val="005D52AD"/>
    <w:rsid w:val="005E317A"/>
    <w:rsid w:val="005E3F39"/>
    <w:rsid w:val="005E4014"/>
    <w:rsid w:val="005E60A6"/>
    <w:rsid w:val="005E6966"/>
    <w:rsid w:val="005E6B8B"/>
    <w:rsid w:val="005F01D6"/>
    <w:rsid w:val="005F0627"/>
    <w:rsid w:val="005F08AB"/>
    <w:rsid w:val="005F1489"/>
    <w:rsid w:val="005F3B0E"/>
    <w:rsid w:val="005F3E26"/>
    <w:rsid w:val="005F422E"/>
    <w:rsid w:val="005F4573"/>
    <w:rsid w:val="005F6EF2"/>
    <w:rsid w:val="00600E85"/>
    <w:rsid w:val="00601C5D"/>
    <w:rsid w:val="006026AA"/>
    <w:rsid w:val="00605836"/>
    <w:rsid w:val="00605D1E"/>
    <w:rsid w:val="00610C86"/>
    <w:rsid w:val="00610DCF"/>
    <w:rsid w:val="00610F77"/>
    <w:rsid w:val="00611492"/>
    <w:rsid w:val="006125AD"/>
    <w:rsid w:val="006125F7"/>
    <w:rsid w:val="00613834"/>
    <w:rsid w:val="00613A6A"/>
    <w:rsid w:val="006142AD"/>
    <w:rsid w:val="0061449A"/>
    <w:rsid w:val="0062241E"/>
    <w:rsid w:val="0062283C"/>
    <w:rsid w:val="00622897"/>
    <w:rsid w:val="00622DFA"/>
    <w:rsid w:val="00623E61"/>
    <w:rsid w:val="00624673"/>
    <w:rsid w:val="00627D01"/>
    <w:rsid w:val="00631B7B"/>
    <w:rsid w:val="00631E11"/>
    <w:rsid w:val="00635C80"/>
    <w:rsid w:val="00635D3D"/>
    <w:rsid w:val="006368E0"/>
    <w:rsid w:val="00637B82"/>
    <w:rsid w:val="0064029D"/>
    <w:rsid w:val="0064153C"/>
    <w:rsid w:val="00642FF4"/>
    <w:rsid w:val="0064307F"/>
    <w:rsid w:val="006441D0"/>
    <w:rsid w:val="006452A7"/>
    <w:rsid w:val="006455A7"/>
    <w:rsid w:val="00646005"/>
    <w:rsid w:val="00646D4B"/>
    <w:rsid w:val="006524DE"/>
    <w:rsid w:val="00654AA7"/>
    <w:rsid w:val="006565D5"/>
    <w:rsid w:val="00664804"/>
    <w:rsid w:val="00665311"/>
    <w:rsid w:val="006663EF"/>
    <w:rsid w:val="00666508"/>
    <w:rsid w:val="00666CCA"/>
    <w:rsid w:val="00674C15"/>
    <w:rsid w:val="0067536D"/>
    <w:rsid w:val="006755DB"/>
    <w:rsid w:val="00675C37"/>
    <w:rsid w:val="0067619E"/>
    <w:rsid w:val="006774EC"/>
    <w:rsid w:val="00680E9B"/>
    <w:rsid w:val="0068196D"/>
    <w:rsid w:val="00681A88"/>
    <w:rsid w:val="0068251D"/>
    <w:rsid w:val="00682CEE"/>
    <w:rsid w:val="00683137"/>
    <w:rsid w:val="00684268"/>
    <w:rsid w:val="006842FD"/>
    <w:rsid w:val="00684603"/>
    <w:rsid w:val="00684E9E"/>
    <w:rsid w:val="00685891"/>
    <w:rsid w:val="00685FCA"/>
    <w:rsid w:val="00686E90"/>
    <w:rsid w:val="006938AE"/>
    <w:rsid w:val="006938C9"/>
    <w:rsid w:val="00693E81"/>
    <w:rsid w:val="00693FAF"/>
    <w:rsid w:val="00695287"/>
    <w:rsid w:val="00695A0A"/>
    <w:rsid w:val="00695C46"/>
    <w:rsid w:val="006A01A3"/>
    <w:rsid w:val="006A045D"/>
    <w:rsid w:val="006A117A"/>
    <w:rsid w:val="006A3156"/>
    <w:rsid w:val="006A33CC"/>
    <w:rsid w:val="006A42D7"/>
    <w:rsid w:val="006A43D6"/>
    <w:rsid w:val="006A5D16"/>
    <w:rsid w:val="006A7734"/>
    <w:rsid w:val="006B1013"/>
    <w:rsid w:val="006B2A79"/>
    <w:rsid w:val="006B4E9C"/>
    <w:rsid w:val="006B5200"/>
    <w:rsid w:val="006B530A"/>
    <w:rsid w:val="006B547B"/>
    <w:rsid w:val="006B5EC0"/>
    <w:rsid w:val="006C0A8E"/>
    <w:rsid w:val="006C147B"/>
    <w:rsid w:val="006C1E17"/>
    <w:rsid w:val="006C228A"/>
    <w:rsid w:val="006C501A"/>
    <w:rsid w:val="006C5135"/>
    <w:rsid w:val="006C5C95"/>
    <w:rsid w:val="006C67B2"/>
    <w:rsid w:val="006C7144"/>
    <w:rsid w:val="006D0981"/>
    <w:rsid w:val="006D0AE4"/>
    <w:rsid w:val="006D2883"/>
    <w:rsid w:val="006D2E14"/>
    <w:rsid w:val="006D3CA5"/>
    <w:rsid w:val="006D41C4"/>
    <w:rsid w:val="006D44E6"/>
    <w:rsid w:val="006D5C7F"/>
    <w:rsid w:val="006D7EC1"/>
    <w:rsid w:val="006E2A04"/>
    <w:rsid w:val="006E4260"/>
    <w:rsid w:val="006E45E9"/>
    <w:rsid w:val="006E4655"/>
    <w:rsid w:val="006E4DA7"/>
    <w:rsid w:val="006F196B"/>
    <w:rsid w:val="006F3248"/>
    <w:rsid w:val="006F53CF"/>
    <w:rsid w:val="006F543C"/>
    <w:rsid w:val="006F7964"/>
    <w:rsid w:val="006F7EEB"/>
    <w:rsid w:val="007018BE"/>
    <w:rsid w:val="00704DF7"/>
    <w:rsid w:val="00705296"/>
    <w:rsid w:val="00707B0F"/>
    <w:rsid w:val="00707CB4"/>
    <w:rsid w:val="00707E8F"/>
    <w:rsid w:val="007102F6"/>
    <w:rsid w:val="00712310"/>
    <w:rsid w:val="00712A3E"/>
    <w:rsid w:val="00712F2C"/>
    <w:rsid w:val="007131B7"/>
    <w:rsid w:val="0071625D"/>
    <w:rsid w:val="0071747B"/>
    <w:rsid w:val="007176B4"/>
    <w:rsid w:val="00717991"/>
    <w:rsid w:val="00720B8D"/>
    <w:rsid w:val="00722429"/>
    <w:rsid w:val="007225B6"/>
    <w:rsid w:val="0072327A"/>
    <w:rsid w:val="007241C6"/>
    <w:rsid w:val="00724CC6"/>
    <w:rsid w:val="00724FCD"/>
    <w:rsid w:val="00725A37"/>
    <w:rsid w:val="00732B01"/>
    <w:rsid w:val="00733876"/>
    <w:rsid w:val="0073592A"/>
    <w:rsid w:val="00735A33"/>
    <w:rsid w:val="007377FC"/>
    <w:rsid w:val="0074275F"/>
    <w:rsid w:val="00747562"/>
    <w:rsid w:val="00747841"/>
    <w:rsid w:val="007479AE"/>
    <w:rsid w:val="00747FC1"/>
    <w:rsid w:val="0075187D"/>
    <w:rsid w:val="007522D4"/>
    <w:rsid w:val="007556AB"/>
    <w:rsid w:val="007572FB"/>
    <w:rsid w:val="007615F3"/>
    <w:rsid w:val="00761BA8"/>
    <w:rsid w:val="007623C0"/>
    <w:rsid w:val="0076352C"/>
    <w:rsid w:val="0076495C"/>
    <w:rsid w:val="00766182"/>
    <w:rsid w:val="007661FA"/>
    <w:rsid w:val="00766B90"/>
    <w:rsid w:val="00767093"/>
    <w:rsid w:val="007719EA"/>
    <w:rsid w:val="007732B2"/>
    <w:rsid w:val="00773C2A"/>
    <w:rsid w:val="00777482"/>
    <w:rsid w:val="00781392"/>
    <w:rsid w:val="007816C4"/>
    <w:rsid w:val="0078251C"/>
    <w:rsid w:val="00790A68"/>
    <w:rsid w:val="007917B1"/>
    <w:rsid w:val="007921B0"/>
    <w:rsid w:val="00792D72"/>
    <w:rsid w:val="007930F9"/>
    <w:rsid w:val="0079393C"/>
    <w:rsid w:val="00793CE0"/>
    <w:rsid w:val="00794994"/>
    <w:rsid w:val="007959B9"/>
    <w:rsid w:val="00796179"/>
    <w:rsid w:val="007970FC"/>
    <w:rsid w:val="007A03E7"/>
    <w:rsid w:val="007A0BF2"/>
    <w:rsid w:val="007A22BD"/>
    <w:rsid w:val="007A296B"/>
    <w:rsid w:val="007A2AEB"/>
    <w:rsid w:val="007A2C32"/>
    <w:rsid w:val="007A4260"/>
    <w:rsid w:val="007A4821"/>
    <w:rsid w:val="007A52DA"/>
    <w:rsid w:val="007A5F03"/>
    <w:rsid w:val="007A61F9"/>
    <w:rsid w:val="007A784F"/>
    <w:rsid w:val="007B0BF6"/>
    <w:rsid w:val="007B0D5E"/>
    <w:rsid w:val="007B131F"/>
    <w:rsid w:val="007B2996"/>
    <w:rsid w:val="007B31C8"/>
    <w:rsid w:val="007B496A"/>
    <w:rsid w:val="007B4F5C"/>
    <w:rsid w:val="007B616E"/>
    <w:rsid w:val="007B6594"/>
    <w:rsid w:val="007B6F23"/>
    <w:rsid w:val="007B796C"/>
    <w:rsid w:val="007C211E"/>
    <w:rsid w:val="007C4041"/>
    <w:rsid w:val="007C5C43"/>
    <w:rsid w:val="007C7834"/>
    <w:rsid w:val="007D04B7"/>
    <w:rsid w:val="007D14EA"/>
    <w:rsid w:val="007D186A"/>
    <w:rsid w:val="007D1D53"/>
    <w:rsid w:val="007D2CB7"/>
    <w:rsid w:val="007D351C"/>
    <w:rsid w:val="007D3A77"/>
    <w:rsid w:val="007D4F24"/>
    <w:rsid w:val="007D7117"/>
    <w:rsid w:val="007E0CB2"/>
    <w:rsid w:val="007E1997"/>
    <w:rsid w:val="007E1BE3"/>
    <w:rsid w:val="007E2B8C"/>
    <w:rsid w:val="007E2C94"/>
    <w:rsid w:val="007E41B6"/>
    <w:rsid w:val="007E4C0D"/>
    <w:rsid w:val="007E693C"/>
    <w:rsid w:val="007E69F7"/>
    <w:rsid w:val="007F1C86"/>
    <w:rsid w:val="007F5476"/>
    <w:rsid w:val="007F7AE2"/>
    <w:rsid w:val="008003A8"/>
    <w:rsid w:val="0080078B"/>
    <w:rsid w:val="00801130"/>
    <w:rsid w:val="0080174D"/>
    <w:rsid w:val="008038C1"/>
    <w:rsid w:val="0080455C"/>
    <w:rsid w:val="00806556"/>
    <w:rsid w:val="00806B96"/>
    <w:rsid w:val="00806EE0"/>
    <w:rsid w:val="008078AE"/>
    <w:rsid w:val="00810B3E"/>
    <w:rsid w:val="00811775"/>
    <w:rsid w:val="00811D04"/>
    <w:rsid w:val="008145C7"/>
    <w:rsid w:val="00815EB6"/>
    <w:rsid w:val="00816C34"/>
    <w:rsid w:val="00817E43"/>
    <w:rsid w:val="0082053D"/>
    <w:rsid w:val="00820F55"/>
    <w:rsid w:val="00822436"/>
    <w:rsid w:val="0082268A"/>
    <w:rsid w:val="008234B7"/>
    <w:rsid w:val="008262B5"/>
    <w:rsid w:val="00826DFD"/>
    <w:rsid w:val="008304F6"/>
    <w:rsid w:val="008307DD"/>
    <w:rsid w:val="008314A0"/>
    <w:rsid w:val="00831AAD"/>
    <w:rsid w:val="008325A0"/>
    <w:rsid w:val="00834547"/>
    <w:rsid w:val="008347D0"/>
    <w:rsid w:val="00836195"/>
    <w:rsid w:val="00836979"/>
    <w:rsid w:val="00836CF5"/>
    <w:rsid w:val="008405B6"/>
    <w:rsid w:val="00841791"/>
    <w:rsid w:val="008425BC"/>
    <w:rsid w:val="00843407"/>
    <w:rsid w:val="00843522"/>
    <w:rsid w:val="00843FA9"/>
    <w:rsid w:val="00844479"/>
    <w:rsid w:val="00844E04"/>
    <w:rsid w:val="00844E3A"/>
    <w:rsid w:val="008451A5"/>
    <w:rsid w:val="00845766"/>
    <w:rsid w:val="0084581D"/>
    <w:rsid w:val="00847E1F"/>
    <w:rsid w:val="008511CE"/>
    <w:rsid w:val="008516F6"/>
    <w:rsid w:val="00851AEC"/>
    <w:rsid w:val="00852155"/>
    <w:rsid w:val="00852D3C"/>
    <w:rsid w:val="00854AB5"/>
    <w:rsid w:val="00854C87"/>
    <w:rsid w:val="008560F1"/>
    <w:rsid w:val="008564DC"/>
    <w:rsid w:val="00857F19"/>
    <w:rsid w:val="0086026F"/>
    <w:rsid w:val="00860953"/>
    <w:rsid w:val="008609D0"/>
    <w:rsid w:val="00861735"/>
    <w:rsid w:val="00862C23"/>
    <w:rsid w:val="00863CAD"/>
    <w:rsid w:val="00867566"/>
    <w:rsid w:val="00870EA6"/>
    <w:rsid w:val="00870F9F"/>
    <w:rsid w:val="008722C5"/>
    <w:rsid w:val="00872454"/>
    <w:rsid w:val="00872689"/>
    <w:rsid w:val="00880A79"/>
    <w:rsid w:val="00880B43"/>
    <w:rsid w:val="008815ED"/>
    <w:rsid w:val="00882F81"/>
    <w:rsid w:val="00882F97"/>
    <w:rsid w:val="00884286"/>
    <w:rsid w:val="0088503B"/>
    <w:rsid w:val="00885576"/>
    <w:rsid w:val="008867D6"/>
    <w:rsid w:val="008873D8"/>
    <w:rsid w:val="00887657"/>
    <w:rsid w:val="00890036"/>
    <w:rsid w:val="00891714"/>
    <w:rsid w:val="0089363B"/>
    <w:rsid w:val="00895C19"/>
    <w:rsid w:val="00897B1E"/>
    <w:rsid w:val="008A2FD2"/>
    <w:rsid w:val="008A3559"/>
    <w:rsid w:val="008A4A94"/>
    <w:rsid w:val="008A5898"/>
    <w:rsid w:val="008A5D7B"/>
    <w:rsid w:val="008A7976"/>
    <w:rsid w:val="008B03B7"/>
    <w:rsid w:val="008B1A2C"/>
    <w:rsid w:val="008B332C"/>
    <w:rsid w:val="008B3B03"/>
    <w:rsid w:val="008B6BE0"/>
    <w:rsid w:val="008B756E"/>
    <w:rsid w:val="008B7FBC"/>
    <w:rsid w:val="008C04E4"/>
    <w:rsid w:val="008C1ECC"/>
    <w:rsid w:val="008C2C8A"/>
    <w:rsid w:val="008C2DD5"/>
    <w:rsid w:val="008C718B"/>
    <w:rsid w:val="008C7492"/>
    <w:rsid w:val="008D0109"/>
    <w:rsid w:val="008D01F1"/>
    <w:rsid w:val="008D23D8"/>
    <w:rsid w:val="008D5087"/>
    <w:rsid w:val="008D7D8F"/>
    <w:rsid w:val="008E1ED1"/>
    <w:rsid w:val="008E23D5"/>
    <w:rsid w:val="008E467A"/>
    <w:rsid w:val="008F03B6"/>
    <w:rsid w:val="008F06C3"/>
    <w:rsid w:val="008F11FA"/>
    <w:rsid w:val="008F26D6"/>
    <w:rsid w:val="008F2D2C"/>
    <w:rsid w:val="008F2D60"/>
    <w:rsid w:val="008F30CA"/>
    <w:rsid w:val="008F3A0D"/>
    <w:rsid w:val="008F5FD1"/>
    <w:rsid w:val="00901BD2"/>
    <w:rsid w:val="0090247E"/>
    <w:rsid w:val="00902CB2"/>
    <w:rsid w:val="00902EE4"/>
    <w:rsid w:val="00903F38"/>
    <w:rsid w:val="0090476C"/>
    <w:rsid w:val="009051FC"/>
    <w:rsid w:val="00906F3E"/>
    <w:rsid w:val="009076A6"/>
    <w:rsid w:val="00911362"/>
    <w:rsid w:val="009133E1"/>
    <w:rsid w:val="009177C7"/>
    <w:rsid w:val="00921C5D"/>
    <w:rsid w:val="0092227B"/>
    <w:rsid w:val="0092261F"/>
    <w:rsid w:val="00923EF8"/>
    <w:rsid w:val="00925258"/>
    <w:rsid w:val="00925DB8"/>
    <w:rsid w:val="0093097C"/>
    <w:rsid w:val="00930DD5"/>
    <w:rsid w:val="00931ADB"/>
    <w:rsid w:val="00931AE5"/>
    <w:rsid w:val="0093272B"/>
    <w:rsid w:val="0093384C"/>
    <w:rsid w:val="00936E43"/>
    <w:rsid w:val="00937F17"/>
    <w:rsid w:val="00940709"/>
    <w:rsid w:val="0094333C"/>
    <w:rsid w:val="009433C4"/>
    <w:rsid w:val="00943A56"/>
    <w:rsid w:val="00944D59"/>
    <w:rsid w:val="00945C4B"/>
    <w:rsid w:val="00946538"/>
    <w:rsid w:val="00946D76"/>
    <w:rsid w:val="00947C7E"/>
    <w:rsid w:val="00947D67"/>
    <w:rsid w:val="00950998"/>
    <w:rsid w:val="009517E4"/>
    <w:rsid w:val="00954923"/>
    <w:rsid w:val="00954AD8"/>
    <w:rsid w:val="00956A91"/>
    <w:rsid w:val="00957444"/>
    <w:rsid w:val="00957FF7"/>
    <w:rsid w:val="00960085"/>
    <w:rsid w:val="009614D6"/>
    <w:rsid w:val="00963C55"/>
    <w:rsid w:val="00963FF1"/>
    <w:rsid w:val="00964AA1"/>
    <w:rsid w:val="00967046"/>
    <w:rsid w:val="009676D0"/>
    <w:rsid w:val="009678BA"/>
    <w:rsid w:val="00970533"/>
    <w:rsid w:val="00972263"/>
    <w:rsid w:val="00975787"/>
    <w:rsid w:val="00976E63"/>
    <w:rsid w:val="009826AD"/>
    <w:rsid w:val="0098301B"/>
    <w:rsid w:val="009835CB"/>
    <w:rsid w:val="00985A3A"/>
    <w:rsid w:val="0098606A"/>
    <w:rsid w:val="00986B91"/>
    <w:rsid w:val="00987BAA"/>
    <w:rsid w:val="009917C4"/>
    <w:rsid w:val="00991E80"/>
    <w:rsid w:val="009936B9"/>
    <w:rsid w:val="009938D7"/>
    <w:rsid w:val="00993B45"/>
    <w:rsid w:val="0099446D"/>
    <w:rsid w:val="00994AAD"/>
    <w:rsid w:val="009950A9"/>
    <w:rsid w:val="009955F2"/>
    <w:rsid w:val="00996431"/>
    <w:rsid w:val="00996900"/>
    <w:rsid w:val="0099735E"/>
    <w:rsid w:val="00997619"/>
    <w:rsid w:val="00997F74"/>
    <w:rsid w:val="009A050C"/>
    <w:rsid w:val="009A066C"/>
    <w:rsid w:val="009A0AEA"/>
    <w:rsid w:val="009A0C31"/>
    <w:rsid w:val="009A344D"/>
    <w:rsid w:val="009A34B6"/>
    <w:rsid w:val="009A52B3"/>
    <w:rsid w:val="009A5CBD"/>
    <w:rsid w:val="009A7BE2"/>
    <w:rsid w:val="009B1326"/>
    <w:rsid w:val="009B17A7"/>
    <w:rsid w:val="009B2DAE"/>
    <w:rsid w:val="009B3295"/>
    <w:rsid w:val="009B4575"/>
    <w:rsid w:val="009B4F1B"/>
    <w:rsid w:val="009B55E5"/>
    <w:rsid w:val="009B5B7D"/>
    <w:rsid w:val="009B6068"/>
    <w:rsid w:val="009C17A9"/>
    <w:rsid w:val="009C1AAF"/>
    <w:rsid w:val="009C1FCC"/>
    <w:rsid w:val="009C2A95"/>
    <w:rsid w:val="009C4000"/>
    <w:rsid w:val="009C4A67"/>
    <w:rsid w:val="009C521E"/>
    <w:rsid w:val="009C5B35"/>
    <w:rsid w:val="009C6CD6"/>
    <w:rsid w:val="009C73CB"/>
    <w:rsid w:val="009D0FC2"/>
    <w:rsid w:val="009D4EB0"/>
    <w:rsid w:val="009D5424"/>
    <w:rsid w:val="009D555B"/>
    <w:rsid w:val="009D6762"/>
    <w:rsid w:val="009D7366"/>
    <w:rsid w:val="009E0CD8"/>
    <w:rsid w:val="009E2879"/>
    <w:rsid w:val="009E3B14"/>
    <w:rsid w:val="009E4D9E"/>
    <w:rsid w:val="009E6AFD"/>
    <w:rsid w:val="009F0897"/>
    <w:rsid w:val="009F15ED"/>
    <w:rsid w:val="009F1B62"/>
    <w:rsid w:val="009F29FE"/>
    <w:rsid w:val="009F4404"/>
    <w:rsid w:val="009F66B2"/>
    <w:rsid w:val="009F7899"/>
    <w:rsid w:val="00A00161"/>
    <w:rsid w:val="00A00566"/>
    <w:rsid w:val="00A00577"/>
    <w:rsid w:val="00A0090B"/>
    <w:rsid w:val="00A03AF6"/>
    <w:rsid w:val="00A04820"/>
    <w:rsid w:val="00A05B6F"/>
    <w:rsid w:val="00A06470"/>
    <w:rsid w:val="00A123EF"/>
    <w:rsid w:val="00A1317B"/>
    <w:rsid w:val="00A138CD"/>
    <w:rsid w:val="00A13FFF"/>
    <w:rsid w:val="00A15C3E"/>
    <w:rsid w:val="00A15E78"/>
    <w:rsid w:val="00A162F1"/>
    <w:rsid w:val="00A20545"/>
    <w:rsid w:val="00A22ED5"/>
    <w:rsid w:val="00A236DF"/>
    <w:rsid w:val="00A26585"/>
    <w:rsid w:val="00A26766"/>
    <w:rsid w:val="00A30CA6"/>
    <w:rsid w:val="00A32A91"/>
    <w:rsid w:val="00A338BC"/>
    <w:rsid w:val="00A33F6A"/>
    <w:rsid w:val="00A34F51"/>
    <w:rsid w:val="00A371BB"/>
    <w:rsid w:val="00A413B3"/>
    <w:rsid w:val="00A41E5E"/>
    <w:rsid w:val="00A42FAA"/>
    <w:rsid w:val="00A45C09"/>
    <w:rsid w:val="00A45D8D"/>
    <w:rsid w:val="00A46085"/>
    <w:rsid w:val="00A470C7"/>
    <w:rsid w:val="00A47666"/>
    <w:rsid w:val="00A47704"/>
    <w:rsid w:val="00A47876"/>
    <w:rsid w:val="00A5104F"/>
    <w:rsid w:val="00A51E37"/>
    <w:rsid w:val="00A526BE"/>
    <w:rsid w:val="00A53E1B"/>
    <w:rsid w:val="00A56B00"/>
    <w:rsid w:val="00A56DA4"/>
    <w:rsid w:val="00A56F61"/>
    <w:rsid w:val="00A57E6D"/>
    <w:rsid w:val="00A612A4"/>
    <w:rsid w:val="00A62972"/>
    <w:rsid w:val="00A62D9A"/>
    <w:rsid w:val="00A67270"/>
    <w:rsid w:val="00A7249B"/>
    <w:rsid w:val="00A732C8"/>
    <w:rsid w:val="00A73F28"/>
    <w:rsid w:val="00A740CA"/>
    <w:rsid w:val="00A742FF"/>
    <w:rsid w:val="00A75AB7"/>
    <w:rsid w:val="00A76F83"/>
    <w:rsid w:val="00A81967"/>
    <w:rsid w:val="00A83F08"/>
    <w:rsid w:val="00A85404"/>
    <w:rsid w:val="00A874D4"/>
    <w:rsid w:val="00A901B6"/>
    <w:rsid w:val="00A90B8B"/>
    <w:rsid w:val="00A91B07"/>
    <w:rsid w:val="00A924E1"/>
    <w:rsid w:val="00A94E52"/>
    <w:rsid w:val="00A94FA3"/>
    <w:rsid w:val="00A955D9"/>
    <w:rsid w:val="00A959B5"/>
    <w:rsid w:val="00A97BF8"/>
    <w:rsid w:val="00A97DDD"/>
    <w:rsid w:val="00AA1152"/>
    <w:rsid w:val="00AA1BF2"/>
    <w:rsid w:val="00AA36D4"/>
    <w:rsid w:val="00AA4458"/>
    <w:rsid w:val="00AB0081"/>
    <w:rsid w:val="00AB04FD"/>
    <w:rsid w:val="00AB0524"/>
    <w:rsid w:val="00AB1C59"/>
    <w:rsid w:val="00AB1DB2"/>
    <w:rsid w:val="00AB1DF0"/>
    <w:rsid w:val="00AB406D"/>
    <w:rsid w:val="00AB44EF"/>
    <w:rsid w:val="00AB68CD"/>
    <w:rsid w:val="00AB698D"/>
    <w:rsid w:val="00AC1517"/>
    <w:rsid w:val="00AC1F9A"/>
    <w:rsid w:val="00AC216F"/>
    <w:rsid w:val="00AC26F3"/>
    <w:rsid w:val="00AC597E"/>
    <w:rsid w:val="00AC6252"/>
    <w:rsid w:val="00AC7528"/>
    <w:rsid w:val="00AD188B"/>
    <w:rsid w:val="00AD1BAE"/>
    <w:rsid w:val="00AD230E"/>
    <w:rsid w:val="00AD2A6E"/>
    <w:rsid w:val="00AD2AD5"/>
    <w:rsid w:val="00AD3298"/>
    <w:rsid w:val="00AD3A72"/>
    <w:rsid w:val="00AE3C99"/>
    <w:rsid w:val="00AE5081"/>
    <w:rsid w:val="00AE62CD"/>
    <w:rsid w:val="00AE635C"/>
    <w:rsid w:val="00AF01EC"/>
    <w:rsid w:val="00AF09BB"/>
    <w:rsid w:val="00AF1680"/>
    <w:rsid w:val="00AF1741"/>
    <w:rsid w:val="00AF1BF5"/>
    <w:rsid w:val="00AF5723"/>
    <w:rsid w:val="00AF6DA8"/>
    <w:rsid w:val="00B01A67"/>
    <w:rsid w:val="00B01D7F"/>
    <w:rsid w:val="00B03BF8"/>
    <w:rsid w:val="00B045BF"/>
    <w:rsid w:val="00B04EE1"/>
    <w:rsid w:val="00B053E9"/>
    <w:rsid w:val="00B05DD2"/>
    <w:rsid w:val="00B06113"/>
    <w:rsid w:val="00B06359"/>
    <w:rsid w:val="00B077D6"/>
    <w:rsid w:val="00B104A4"/>
    <w:rsid w:val="00B112DD"/>
    <w:rsid w:val="00B11DD6"/>
    <w:rsid w:val="00B13A96"/>
    <w:rsid w:val="00B13DBB"/>
    <w:rsid w:val="00B14137"/>
    <w:rsid w:val="00B1793F"/>
    <w:rsid w:val="00B17EF8"/>
    <w:rsid w:val="00B20885"/>
    <w:rsid w:val="00B22FEB"/>
    <w:rsid w:val="00B25081"/>
    <w:rsid w:val="00B25D4E"/>
    <w:rsid w:val="00B2612F"/>
    <w:rsid w:val="00B26B44"/>
    <w:rsid w:val="00B317D8"/>
    <w:rsid w:val="00B33E48"/>
    <w:rsid w:val="00B3447E"/>
    <w:rsid w:val="00B35268"/>
    <w:rsid w:val="00B35D30"/>
    <w:rsid w:val="00B377FA"/>
    <w:rsid w:val="00B41EF0"/>
    <w:rsid w:val="00B42730"/>
    <w:rsid w:val="00B42DFE"/>
    <w:rsid w:val="00B433F9"/>
    <w:rsid w:val="00B43BC4"/>
    <w:rsid w:val="00B43DD1"/>
    <w:rsid w:val="00B45288"/>
    <w:rsid w:val="00B4579B"/>
    <w:rsid w:val="00B45DBA"/>
    <w:rsid w:val="00B46B03"/>
    <w:rsid w:val="00B4765D"/>
    <w:rsid w:val="00B50EC2"/>
    <w:rsid w:val="00B53F4A"/>
    <w:rsid w:val="00B54B4F"/>
    <w:rsid w:val="00B55F9E"/>
    <w:rsid w:val="00B561C7"/>
    <w:rsid w:val="00B56772"/>
    <w:rsid w:val="00B57008"/>
    <w:rsid w:val="00B663D9"/>
    <w:rsid w:val="00B706E8"/>
    <w:rsid w:val="00B70BE5"/>
    <w:rsid w:val="00B71291"/>
    <w:rsid w:val="00B713B1"/>
    <w:rsid w:val="00B71B35"/>
    <w:rsid w:val="00B72359"/>
    <w:rsid w:val="00B72A36"/>
    <w:rsid w:val="00B74191"/>
    <w:rsid w:val="00B75D36"/>
    <w:rsid w:val="00B760B2"/>
    <w:rsid w:val="00B85321"/>
    <w:rsid w:val="00B8543A"/>
    <w:rsid w:val="00B86778"/>
    <w:rsid w:val="00B8754B"/>
    <w:rsid w:val="00B875ED"/>
    <w:rsid w:val="00B87D5D"/>
    <w:rsid w:val="00B902BF"/>
    <w:rsid w:val="00B9109E"/>
    <w:rsid w:val="00B91F0E"/>
    <w:rsid w:val="00B92777"/>
    <w:rsid w:val="00B93004"/>
    <w:rsid w:val="00B9473E"/>
    <w:rsid w:val="00B94C5A"/>
    <w:rsid w:val="00B95F8C"/>
    <w:rsid w:val="00BA124C"/>
    <w:rsid w:val="00BA2399"/>
    <w:rsid w:val="00BA3171"/>
    <w:rsid w:val="00BA4B28"/>
    <w:rsid w:val="00BA4F92"/>
    <w:rsid w:val="00BA72AE"/>
    <w:rsid w:val="00BB0205"/>
    <w:rsid w:val="00BB0BD7"/>
    <w:rsid w:val="00BB2208"/>
    <w:rsid w:val="00BB2758"/>
    <w:rsid w:val="00BB4116"/>
    <w:rsid w:val="00BB5C01"/>
    <w:rsid w:val="00BB755B"/>
    <w:rsid w:val="00BC048B"/>
    <w:rsid w:val="00BC1A4D"/>
    <w:rsid w:val="00BC2EEC"/>
    <w:rsid w:val="00BC31D2"/>
    <w:rsid w:val="00BC4C26"/>
    <w:rsid w:val="00BC5561"/>
    <w:rsid w:val="00BC69CB"/>
    <w:rsid w:val="00BC70B1"/>
    <w:rsid w:val="00BD151D"/>
    <w:rsid w:val="00BD3427"/>
    <w:rsid w:val="00BD4A35"/>
    <w:rsid w:val="00BD642F"/>
    <w:rsid w:val="00BD6944"/>
    <w:rsid w:val="00BD6C33"/>
    <w:rsid w:val="00BD733F"/>
    <w:rsid w:val="00BE146D"/>
    <w:rsid w:val="00BE1AE8"/>
    <w:rsid w:val="00BE2727"/>
    <w:rsid w:val="00BE2B19"/>
    <w:rsid w:val="00BE433D"/>
    <w:rsid w:val="00BE518A"/>
    <w:rsid w:val="00BE6B71"/>
    <w:rsid w:val="00BF10B6"/>
    <w:rsid w:val="00BF1B7B"/>
    <w:rsid w:val="00BF1F10"/>
    <w:rsid w:val="00BF2923"/>
    <w:rsid w:val="00BF5B9D"/>
    <w:rsid w:val="00BF75BB"/>
    <w:rsid w:val="00BF79FA"/>
    <w:rsid w:val="00C00DA0"/>
    <w:rsid w:val="00C01FC7"/>
    <w:rsid w:val="00C04050"/>
    <w:rsid w:val="00C068BE"/>
    <w:rsid w:val="00C06BF8"/>
    <w:rsid w:val="00C102DD"/>
    <w:rsid w:val="00C13208"/>
    <w:rsid w:val="00C1423C"/>
    <w:rsid w:val="00C15AAA"/>
    <w:rsid w:val="00C169B2"/>
    <w:rsid w:val="00C208F2"/>
    <w:rsid w:val="00C20CCF"/>
    <w:rsid w:val="00C20E4E"/>
    <w:rsid w:val="00C212E8"/>
    <w:rsid w:val="00C220C6"/>
    <w:rsid w:val="00C22109"/>
    <w:rsid w:val="00C27E24"/>
    <w:rsid w:val="00C3258E"/>
    <w:rsid w:val="00C32928"/>
    <w:rsid w:val="00C337D1"/>
    <w:rsid w:val="00C3663C"/>
    <w:rsid w:val="00C376CE"/>
    <w:rsid w:val="00C37701"/>
    <w:rsid w:val="00C4077A"/>
    <w:rsid w:val="00C41731"/>
    <w:rsid w:val="00C41C8C"/>
    <w:rsid w:val="00C41F0B"/>
    <w:rsid w:val="00C42F56"/>
    <w:rsid w:val="00C44FAD"/>
    <w:rsid w:val="00C457CC"/>
    <w:rsid w:val="00C47796"/>
    <w:rsid w:val="00C524CB"/>
    <w:rsid w:val="00C5390F"/>
    <w:rsid w:val="00C56A3E"/>
    <w:rsid w:val="00C57790"/>
    <w:rsid w:val="00C61914"/>
    <w:rsid w:val="00C634BE"/>
    <w:rsid w:val="00C7317D"/>
    <w:rsid w:val="00C73251"/>
    <w:rsid w:val="00C751F6"/>
    <w:rsid w:val="00C75DF0"/>
    <w:rsid w:val="00C76F59"/>
    <w:rsid w:val="00C775A0"/>
    <w:rsid w:val="00C80619"/>
    <w:rsid w:val="00C80E57"/>
    <w:rsid w:val="00C82D01"/>
    <w:rsid w:val="00C8352C"/>
    <w:rsid w:val="00C83C21"/>
    <w:rsid w:val="00C83C66"/>
    <w:rsid w:val="00C844C3"/>
    <w:rsid w:val="00C85C04"/>
    <w:rsid w:val="00C86D4A"/>
    <w:rsid w:val="00C91E45"/>
    <w:rsid w:val="00C9211B"/>
    <w:rsid w:val="00C935D1"/>
    <w:rsid w:val="00C95FFC"/>
    <w:rsid w:val="00C960E8"/>
    <w:rsid w:val="00C96406"/>
    <w:rsid w:val="00CA020B"/>
    <w:rsid w:val="00CA0471"/>
    <w:rsid w:val="00CA079E"/>
    <w:rsid w:val="00CA34E1"/>
    <w:rsid w:val="00CA700D"/>
    <w:rsid w:val="00CA7A72"/>
    <w:rsid w:val="00CB0D1A"/>
    <w:rsid w:val="00CB1899"/>
    <w:rsid w:val="00CB389C"/>
    <w:rsid w:val="00CB64A0"/>
    <w:rsid w:val="00CB6A6B"/>
    <w:rsid w:val="00CB72AB"/>
    <w:rsid w:val="00CB7776"/>
    <w:rsid w:val="00CC01D6"/>
    <w:rsid w:val="00CC0AD5"/>
    <w:rsid w:val="00CC1198"/>
    <w:rsid w:val="00CC3313"/>
    <w:rsid w:val="00CC397A"/>
    <w:rsid w:val="00CC4236"/>
    <w:rsid w:val="00CC467B"/>
    <w:rsid w:val="00CC52EC"/>
    <w:rsid w:val="00CC7EC2"/>
    <w:rsid w:val="00CD31B6"/>
    <w:rsid w:val="00CD3DDD"/>
    <w:rsid w:val="00CD428D"/>
    <w:rsid w:val="00CD45C6"/>
    <w:rsid w:val="00CD4BAD"/>
    <w:rsid w:val="00CD60DB"/>
    <w:rsid w:val="00CD7071"/>
    <w:rsid w:val="00CE0D8D"/>
    <w:rsid w:val="00CE2D07"/>
    <w:rsid w:val="00CE4829"/>
    <w:rsid w:val="00CE5170"/>
    <w:rsid w:val="00CE64D4"/>
    <w:rsid w:val="00CE6DFA"/>
    <w:rsid w:val="00CE7312"/>
    <w:rsid w:val="00CF0295"/>
    <w:rsid w:val="00CF1B96"/>
    <w:rsid w:val="00CF1D8D"/>
    <w:rsid w:val="00CF2A41"/>
    <w:rsid w:val="00CF3E3C"/>
    <w:rsid w:val="00CF4ADF"/>
    <w:rsid w:val="00CF4C47"/>
    <w:rsid w:val="00CF5525"/>
    <w:rsid w:val="00CF7800"/>
    <w:rsid w:val="00D007AD"/>
    <w:rsid w:val="00D00C1A"/>
    <w:rsid w:val="00D00FA4"/>
    <w:rsid w:val="00D02A99"/>
    <w:rsid w:val="00D0388E"/>
    <w:rsid w:val="00D03BEE"/>
    <w:rsid w:val="00D043F3"/>
    <w:rsid w:val="00D0753A"/>
    <w:rsid w:val="00D07904"/>
    <w:rsid w:val="00D10733"/>
    <w:rsid w:val="00D129DE"/>
    <w:rsid w:val="00D12B6C"/>
    <w:rsid w:val="00D1373C"/>
    <w:rsid w:val="00D13BB5"/>
    <w:rsid w:val="00D14B1A"/>
    <w:rsid w:val="00D14C5C"/>
    <w:rsid w:val="00D15939"/>
    <w:rsid w:val="00D165CE"/>
    <w:rsid w:val="00D20122"/>
    <w:rsid w:val="00D23B94"/>
    <w:rsid w:val="00D26C53"/>
    <w:rsid w:val="00D26FD9"/>
    <w:rsid w:val="00D3414F"/>
    <w:rsid w:val="00D347EB"/>
    <w:rsid w:val="00D369B4"/>
    <w:rsid w:val="00D36D5F"/>
    <w:rsid w:val="00D3702F"/>
    <w:rsid w:val="00D370D1"/>
    <w:rsid w:val="00D37382"/>
    <w:rsid w:val="00D3776B"/>
    <w:rsid w:val="00D37F19"/>
    <w:rsid w:val="00D401ED"/>
    <w:rsid w:val="00D403E2"/>
    <w:rsid w:val="00D404A2"/>
    <w:rsid w:val="00D4181B"/>
    <w:rsid w:val="00D4236A"/>
    <w:rsid w:val="00D42D37"/>
    <w:rsid w:val="00D42DDB"/>
    <w:rsid w:val="00D4670C"/>
    <w:rsid w:val="00D46B81"/>
    <w:rsid w:val="00D46CD3"/>
    <w:rsid w:val="00D5012D"/>
    <w:rsid w:val="00D51E40"/>
    <w:rsid w:val="00D555BC"/>
    <w:rsid w:val="00D57E5D"/>
    <w:rsid w:val="00D60D5D"/>
    <w:rsid w:val="00D633E9"/>
    <w:rsid w:val="00D6488D"/>
    <w:rsid w:val="00D64E13"/>
    <w:rsid w:val="00D661F5"/>
    <w:rsid w:val="00D66D60"/>
    <w:rsid w:val="00D71A4A"/>
    <w:rsid w:val="00D72740"/>
    <w:rsid w:val="00D73EC0"/>
    <w:rsid w:val="00D74CE1"/>
    <w:rsid w:val="00D8133A"/>
    <w:rsid w:val="00D81AC3"/>
    <w:rsid w:val="00D81D2F"/>
    <w:rsid w:val="00D81E88"/>
    <w:rsid w:val="00D82002"/>
    <w:rsid w:val="00D839DE"/>
    <w:rsid w:val="00D862B5"/>
    <w:rsid w:val="00D866CE"/>
    <w:rsid w:val="00D86B4F"/>
    <w:rsid w:val="00D86CE0"/>
    <w:rsid w:val="00D9447E"/>
    <w:rsid w:val="00D96819"/>
    <w:rsid w:val="00D9686B"/>
    <w:rsid w:val="00DA08B3"/>
    <w:rsid w:val="00DA0DBA"/>
    <w:rsid w:val="00DA0E10"/>
    <w:rsid w:val="00DA1B58"/>
    <w:rsid w:val="00DA3488"/>
    <w:rsid w:val="00DA3838"/>
    <w:rsid w:val="00DA3D11"/>
    <w:rsid w:val="00DA47A6"/>
    <w:rsid w:val="00DA4835"/>
    <w:rsid w:val="00DA48E0"/>
    <w:rsid w:val="00DA4CA2"/>
    <w:rsid w:val="00DA51AF"/>
    <w:rsid w:val="00DA608A"/>
    <w:rsid w:val="00DA6F67"/>
    <w:rsid w:val="00DA78E3"/>
    <w:rsid w:val="00DB00E4"/>
    <w:rsid w:val="00DB1499"/>
    <w:rsid w:val="00DB1F99"/>
    <w:rsid w:val="00DB2EF6"/>
    <w:rsid w:val="00DB42EE"/>
    <w:rsid w:val="00DB5149"/>
    <w:rsid w:val="00DB5485"/>
    <w:rsid w:val="00DB77CC"/>
    <w:rsid w:val="00DC08B9"/>
    <w:rsid w:val="00DC41D1"/>
    <w:rsid w:val="00DC52C2"/>
    <w:rsid w:val="00DC6CAD"/>
    <w:rsid w:val="00DC6EF1"/>
    <w:rsid w:val="00DC7553"/>
    <w:rsid w:val="00DC7687"/>
    <w:rsid w:val="00DC78B2"/>
    <w:rsid w:val="00DD7850"/>
    <w:rsid w:val="00DE0165"/>
    <w:rsid w:val="00DE1FB8"/>
    <w:rsid w:val="00DE2ECE"/>
    <w:rsid w:val="00DE3A51"/>
    <w:rsid w:val="00DE79D2"/>
    <w:rsid w:val="00DF3965"/>
    <w:rsid w:val="00DF56FD"/>
    <w:rsid w:val="00DF5E65"/>
    <w:rsid w:val="00DF63A1"/>
    <w:rsid w:val="00DF745A"/>
    <w:rsid w:val="00E01862"/>
    <w:rsid w:val="00E020C9"/>
    <w:rsid w:val="00E029FE"/>
    <w:rsid w:val="00E034AA"/>
    <w:rsid w:val="00E03928"/>
    <w:rsid w:val="00E04585"/>
    <w:rsid w:val="00E04DFD"/>
    <w:rsid w:val="00E05259"/>
    <w:rsid w:val="00E055A0"/>
    <w:rsid w:val="00E0569E"/>
    <w:rsid w:val="00E06E1D"/>
    <w:rsid w:val="00E1221E"/>
    <w:rsid w:val="00E14117"/>
    <w:rsid w:val="00E144DE"/>
    <w:rsid w:val="00E147E7"/>
    <w:rsid w:val="00E154F8"/>
    <w:rsid w:val="00E16290"/>
    <w:rsid w:val="00E1751F"/>
    <w:rsid w:val="00E17694"/>
    <w:rsid w:val="00E17763"/>
    <w:rsid w:val="00E22308"/>
    <w:rsid w:val="00E24E06"/>
    <w:rsid w:val="00E3265F"/>
    <w:rsid w:val="00E3574B"/>
    <w:rsid w:val="00E403DD"/>
    <w:rsid w:val="00E405DB"/>
    <w:rsid w:val="00E42CC5"/>
    <w:rsid w:val="00E433CF"/>
    <w:rsid w:val="00E43DE4"/>
    <w:rsid w:val="00E4490E"/>
    <w:rsid w:val="00E51C51"/>
    <w:rsid w:val="00E51E5D"/>
    <w:rsid w:val="00E52D84"/>
    <w:rsid w:val="00E546BD"/>
    <w:rsid w:val="00E546FD"/>
    <w:rsid w:val="00E547AB"/>
    <w:rsid w:val="00E54E2E"/>
    <w:rsid w:val="00E572F1"/>
    <w:rsid w:val="00E60DC1"/>
    <w:rsid w:val="00E61D8C"/>
    <w:rsid w:val="00E62FD3"/>
    <w:rsid w:val="00E631A0"/>
    <w:rsid w:val="00E633AC"/>
    <w:rsid w:val="00E651FD"/>
    <w:rsid w:val="00E705B4"/>
    <w:rsid w:val="00E708D2"/>
    <w:rsid w:val="00E7100F"/>
    <w:rsid w:val="00E71438"/>
    <w:rsid w:val="00E7192A"/>
    <w:rsid w:val="00E71FCE"/>
    <w:rsid w:val="00E73395"/>
    <w:rsid w:val="00E74304"/>
    <w:rsid w:val="00E74B32"/>
    <w:rsid w:val="00E76ADC"/>
    <w:rsid w:val="00E77450"/>
    <w:rsid w:val="00E8094B"/>
    <w:rsid w:val="00E825DD"/>
    <w:rsid w:val="00E8286F"/>
    <w:rsid w:val="00E83C17"/>
    <w:rsid w:val="00E83FBE"/>
    <w:rsid w:val="00E84739"/>
    <w:rsid w:val="00E85825"/>
    <w:rsid w:val="00E85C6A"/>
    <w:rsid w:val="00E87AAD"/>
    <w:rsid w:val="00E87FB1"/>
    <w:rsid w:val="00E90941"/>
    <w:rsid w:val="00E90DF4"/>
    <w:rsid w:val="00E91119"/>
    <w:rsid w:val="00E9171D"/>
    <w:rsid w:val="00E92D74"/>
    <w:rsid w:val="00E93029"/>
    <w:rsid w:val="00E93578"/>
    <w:rsid w:val="00E939C4"/>
    <w:rsid w:val="00E95B08"/>
    <w:rsid w:val="00E96155"/>
    <w:rsid w:val="00E96965"/>
    <w:rsid w:val="00EA1619"/>
    <w:rsid w:val="00EA20A3"/>
    <w:rsid w:val="00EA2C54"/>
    <w:rsid w:val="00EA2C80"/>
    <w:rsid w:val="00EA3A32"/>
    <w:rsid w:val="00EA5B5C"/>
    <w:rsid w:val="00EA7158"/>
    <w:rsid w:val="00EA7D6D"/>
    <w:rsid w:val="00EB10ED"/>
    <w:rsid w:val="00EB321D"/>
    <w:rsid w:val="00EB36B6"/>
    <w:rsid w:val="00EB3A1A"/>
    <w:rsid w:val="00EB3DC2"/>
    <w:rsid w:val="00EB4C88"/>
    <w:rsid w:val="00EB7323"/>
    <w:rsid w:val="00EB759A"/>
    <w:rsid w:val="00EC0442"/>
    <w:rsid w:val="00EC36D7"/>
    <w:rsid w:val="00EC453F"/>
    <w:rsid w:val="00EC5C70"/>
    <w:rsid w:val="00EC79B6"/>
    <w:rsid w:val="00ED0E9F"/>
    <w:rsid w:val="00ED14E2"/>
    <w:rsid w:val="00ED1752"/>
    <w:rsid w:val="00ED1B7A"/>
    <w:rsid w:val="00ED29E2"/>
    <w:rsid w:val="00ED3396"/>
    <w:rsid w:val="00ED4064"/>
    <w:rsid w:val="00ED701F"/>
    <w:rsid w:val="00ED7E0A"/>
    <w:rsid w:val="00EE02BC"/>
    <w:rsid w:val="00EE06EB"/>
    <w:rsid w:val="00EE33EA"/>
    <w:rsid w:val="00EE3B97"/>
    <w:rsid w:val="00EE41AB"/>
    <w:rsid w:val="00EE4CCD"/>
    <w:rsid w:val="00EE5AB4"/>
    <w:rsid w:val="00EF04A5"/>
    <w:rsid w:val="00EF2A52"/>
    <w:rsid w:val="00EF4FC1"/>
    <w:rsid w:val="00F004C4"/>
    <w:rsid w:val="00F0212A"/>
    <w:rsid w:val="00F0334D"/>
    <w:rsid w:val="00F03972"/>
    <w:rsid w:val="00F03DAA"/>
    <w:rsid w:val="00F054F7"/>
    <w:rsid w:val="00F06567"/>
    <w:rsid w:val="00F0740B"/>
    <w:rsid w:val="00F07D50"/>
    <w:rsid w:val="00F115B7"/>
    <w:rsid w:val="00F14904"/>
    <w:rsid w:val="00F14FE4"/>
    <w:rsid w:val="00F163C4"/>
    <w:rsid w:val="00F1670E"/>
    <w:rsid w:val="00F16CC8"/>
    <w:rsid w:val="00F216A9"/>
    <w:rsid w:val="00F21D9B"/>
    <w:rsid w:val="00F23370"/>
    <w:rsid w:val="00F26452"/>
    <w:rsid w:val="00F268A7"/>
    <w:rsid w:val="00F26DAD"/>
    <w:rsid w:val="00F27D40"/>
    <w:rsid w:val="00F31031"/>
    <w:rsid w:val="00F311F4"/>
    <w:rsid w:val="00F312C7"/>
    <w:rsid w:val="00F32BEF"/>
    <w:rsid w:val="00F33C6A"/>
    <w:rsid w:val="00F34445"/>
    <w:rsid w:val="00F35EE6"/>
    <w:rsid w:val="00F3670B"/>
    <w:rsid w:val="00F41967"/>
    <w:rsid w:val="00F41BF8"/>
    <w:rsid w:val="00F41F06"/>
    <w:rsid w:val="00F43C84"/>
    <w:rsid w:val="00F44D14"/>
    <w:rsid w:val="00F45730"/>
    <w:rsid w:val="00F45A10"/>
    <w:rsid w:val="00F47010"/>
    <w:rsid w:val="00F53CE3"/>
    <w:rsid w:val="00F54952"/>
    <w:rsid w:val="00F54FB6"/>
    <w:rsid w:val="00F5588D"/>
    <w:rsid w:val="00F562CF"/>
    <w:rsid w:val="00F57F6C"/>
    <w:rsid w:val="00F618DB"/>
    <w:rsid w:val="00F61CAF"/>
    <w:rsid w:val="00F646C9"/>
    <w:rsid w:val="00F65168"/>
    <w:rsid w:val="00F6572D"/>
    <w:rsid w:val="00F66449"/>
    <w:rsid w:val="00F66B2C"/>
    <w:rsid w:val="00F67075"/>
    <w:rsid w:val="00F67BF8"/>
    <w:rsid w:val="00F70163"/>
    <w:rsid w:val="00F712D0"/>
    <w:rsid w:val="00F71F96"/>
    <w:rsid w:val="00F72DBD"/>
    <w:rsid w:val="00F73458"/>
    <w:rsid w:val="00F746A2"/>
    <w:rsid w:val="00F74B2F"/>
    <w:rsid w:val="00F74E8F"/>
    <w:rsid w:val="00F75206"/>
    <w:rsid w:val="00F758DA"/>
    <w:rsid w:val="00F75C44"/>
    <w:rsid w:val="00F76B97"/>
    <w:rsid w:val="00F7718B"/>
    <w:rsid w:val="00F775B7"/>
    <w:rsid w:val="00F77D0E"/>
    <w:rsid w:val="00F82363"/>
    <w:rsid w:val="00F842F9"/>
    <w:rsid w:val="00F85237"/>
    <w:rsid w:val="00F85A8B"/>
    <w:rsid w:val="00F9068A"/>
    <w:rsid w:val="00F90CC3"/>
    <w:rsid w:val="00F92F6E"/>
    <w:rsid w:val="00F94398"/>
    <w:rsid w:val="00F967CB"/>
    <w:rsid w:val="00F96887"/>
    <w:rsid w:val="00F96F65"/>
    <w:rsid w:val="00FA009C"/>
    <w:rsid w:val="00FA079C"/>
    <w:rsid w:val="00FA1388"/>
    <w:rsid w:val="00FA2471"/>
    <w:rsid w:val="00FA4536"/>
    <w:rsid w:val="00FA5176"/>
    <w:rsid w:val="00FA52D7"/>
    <w:rsid w:val="00FA5F37"/>
    <w:rsid w:val="00FB0886"/>
    <w:rsid w:val="00FB0E11"/>
    <w:rsid w:val="00FB2705"/>
    <w:rsid w:val="00FB28DA"/>
    <w:rsid w:val="00FB4684"/>
    <w:rsid w:val="00FB4D37"/>
    <w:rsid w:val="00FB5B9B"/>
    <w:rsid w:val="00FB620E"/>
    <w:rsid w:val="00FB636C"/>
    <w:rsid w:val="00FB7EFD"/>
    <w:rsid w:val="00FC0C5F"/>
    <w:rsid w:val="00FC1519"/>
    <w:rsid w:val="00FC2032"/>
    <w:rsid w:val="00FC393C"/>
    <w:rsid w:val="00FC3FA2"/>
    <w:rsid w:val="00FC792C"/>
    <w:rsid w:val="00FD0702"/>
    <w:rsid w:val="00FD0AF4"/>
    <w:rsid w:val="00FD32A4"/>
    <w:rsid w:val="00FD3870"/>
    <w:rsid w:val="00FD3964"/>
    <w:rsid w:val="00FD4634"/>
    <w:rsid w:val="00FD5442"/>
    <w:rsid w:val="00FD59EF"/>
    <w:rsid w:val="00FD5BCA"/>
    <w:rsid w:val="00FD5F63"/>
    <w:rsid w:val="00FD6630"/>
    <w:rsid w:val="00FD6766"/>
    <w:rsid w:val="00FD6915"/>
    <w:rsid w:val="00FE0996"/>
    <w:rsid w:val="00FE0DAC"/>
    <w:rsid w:val="00FE119F"/>
    <w:rsid w:val="00FE3F45"/>
    <w:rsid w:val="00FE48CC"/>
    <w:rsid w:val="00FE5283"/>
    <w:rsid w:val="00FE68F0"/>
    <w:rsid w:val="00FE74FD"/>
    <w:rsid w:val="00FE7B6D"/>
    <w:rsid w:val="00FE7DE6"/>
    <w:rsid w:val="00FF0B78"/>
    <w:rsid w:val="00FF1E5F"/>
    <w:rsid w:val="00FF1FA3"/>
    <w:rsid w:val="00FF261D"/>
    <w:rsid w:val="00FF2995"/>
    <w:rsid w:val="00FF359D"/>
    <w:rsid w:val="00FF3C96"/>
    <w:rsid w:val="00FF6F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B8D"/>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0"/>
      </w:numPr>
      <w:tabs>
        <w:tab w:val="num" w:pos="360"/>
      </w:tabs>
      <w:ind w:left="360"/>
      <w:contextualSpacing/>
    </w:pPr>
  </w:style>
  <w:style w:type="paragraph" w:styleId="ListBullet">
    <w:name w:val="List Bullet"/>
    <w:basedOn w:val="Normal"/>
    <w:uiPriority w:val="99"/>
    <w:rsid w:val="00923EF8"/>
    <w:pPr>
      <w:numPr>
        <w:numId w:val="13"/>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s>
</file>

<file path=word/webSettings.xml><?xml version="1.0" encoding="utf-8"?>
<w:webSettings xmlns:r="http://schemas.openxmlformats.org/officeDocument/2006/relationships" xmlns:w="http://schemas.openxmlformats.org/wordprocessingml/2006/main">
  <w:divs>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536964077">
                                                      <w:marLeft w:val="0"/>
                                                      <w:marRight w:val="0"/>
                                                      <w:marTop w:val="0"/>
                                                      <w:marBottom w:val="0"/>
                                                      <w:divBdr>
                                                        <w:top w:val="none" w:sz="0" w:space="0" w:color="auto"/>
                                                        <w:left w:val="none" w:sz="0" w:space="0" w:color="auto"/>
                                                        <w:bottom w:val="none" w:sz="0" w:space="0" w:color="auto"/>
                                                        <w:right w:val="none" w:sz="0" w:space="0" w:color="auto"/>
                                                      </w:divBdr>
                                                    </w:div>
                                                    <w:div w:id="1437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1528634877">
                                                      <w:marLeft w:val="0"/>
                                                      <w:marRight w:val="0"/>
                                                      <w:marTop w:val="0"/>
                                                      <w:marBottom w:val="0"/>
                                                      <w:divBdr>
                                                        <w:top w:val="none" w:sz="0" w:space="0" w:color="auto"/>
                                                        <w:left w:val="none" w:sz="0" w:space="0" w:color="auto"/>
                                                        <w:bottom w:val="none" w:sz="0" w:space="0" w:color="auto"/>
                                                        <w:right w:val="none" w:sz="0" w:space="0" w:color="auto"/>
                                                      </w:divBdr>
                                                    </w:div>
                                                    <w:div w:id="211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3361</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6 20-21 June 2012</dc:title>
  <dc:creator/>
  <cp:lastModifiedBy/>
  <cp:revision>1</cp:revision>
  <dcterms:created xsi:type="dcterms:W3CDTF">2012-07-30T05:20:00Z</dcterms:created>
  <dcterms:modified xsi:type="dcterms:W3CDTF">2012-07-30T05:22:00Z</dcterms:modified>
</cp:coreProperties>
</file>