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D850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Independent Expert Scientific Committee on Coal Seam Gas and</w:t>
      </w:r>
    </w:p>
    <w:p w14:paraId="63515365" w14:textId="77777777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>Large Coal Mining Development (IESC)</w:t>
      </w:r>
    </w:p>
    <w:p w14:paraId="41F93DD5" w14:textId="32FA6182" w:rsidR="00A431C1" w:rsidRPr="0094790E" w:rsidRDefault="00A431C1" w:rsidP="00A431C1">
      <w:pPr>
        <w:pStyle w:val="Header"/>
        <w:jc w:val="center"/>
        <w:rPr>
          <w:b/>
          <w:sz w:val="22"/>
          <w:szCs w:val="22"/>
        </w:rPr>
      </w:pPr>
      <w:r w:rsidRPr="0094790E">
        <w:rPr>
          <w:b/>
          <w:sz w:val="22"/>
          <w:szCs w:val="22"/>
        </w:rPr>
        <w:t xml:space="preserve">Meeting </w:t>
      </w:r>
      <w:r w:rsidR="000E5776">
        <w:rPr>
          <w:b/>
          <w:sz w:val="22"/>
          <w:szCs w:val="22"/>
        </w:rPr>
        <w:t>8</w:t>
      </w:r>
      <w:r w:rsidR="00C532D6">
        <w:rPr>
          <w:b/>
          <w:sz w:val="22"/>
          <w:szCs w:val="22"/>
        </w:rPr>
        <w:t>5</w:t>
      </w:r>
      <w:r w:rsidRPr="0094790E">
        <w:rPr>
          <w:b/>
          <w:sz w:val="22"/>
          <w:szCs w:val="22"/>
        </w:rPr>
        <w:t>,</w:t>
      </w:r>
      <w:r w:rsidR="00F07D49">
        <w:rPr>
          <w:b/>
          <w:sz w:val="22"/>
          <w:szCs w:val="22"/>
        </w:rPr>
        <w:t xml:space="preserve"> </w:t>
      </w:r>
      <w:r w:rsidR="00C532D6">
        <w:rPr>
          <w:b/>
          <w:sz w:val="22"/>
          <w:szCs w:val="22"/>
        </w:rPr>
        <w:t>13 April</w:t>
      </w:r>
      <w:r w:rsidR="00C02D21">
        <w:rPr>
          <w:b/>
          <w:sz w:val="22"/>
          <w:szCs w:val="22"/>
        </w:rPr>
        <w:t xml:space="preserve"> 2022</w:t>
      </w:r>
    </w:p>
    <w:p w14:paraId="11C5DCB0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</w:p>
    <w:p w14:paraId="6EB00A46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MINUTES</w:t>
      </w:r>
    </w:p>
    <w:p w14:paraId="7287246D" w14:textId="77777777" w:rsidR="00A431C1" w:rsidRPr="0094790E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Videoconference</w:t>
      </w:r>
    </w:p>
    <w:p w14:paraId="458D5352" w14:textId="77777777" w:rsidR="00A431C1" w:rsidRPr="0094790E" w:rsidRDefault="00792AA4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77777777" w:rsidR="00A431C1" w:rsidRPr="0094790E" w:rsidRDefault="00A431C1" w:rsidP="007F6CE0">
      <w:pPr>
        <w:tabs>
          <w:tab w:val="left" w:pos="426"/>
        </w:tabs>
        <w:spacing w:before="24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ATTENDANCE AND APOLOGIES</w:t>
      </w:r>
    </w:p>
    <w:p w14:paraId="09C724FD" w14:textId="77777777" w:rsidR="00135AF1" w:rsidRDefault="00135AF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135AF1" w:rsidSect="004348FE">
          <w:head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0F6AC082" w14:textId="78C0714A" w:rsidR="00A431C1" w:rsidRPr="0094790E" w:rsidRDefault="00A431C1" w:rsidP="007F6CE0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IN ATTENDANCE</w:t>
      </w:r>
    </w:p>
    <w:p w14:paraId="0E8DF6B6" w14:textId="18D38157" w:rsidR="00F07D49" w:rsidRDefault="00F07D4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F07D49" w:rsidSect="00F07D49">
          <w:type w:val="continuous"/>
          <w:pgSz w:w="11906" w:h="16838"/>
          <w:pgMar w:top="663" w:right="1134" w:bottom="261" w:left="1276" w:header="425" w:footer="828" w:gutter="0"/>
          <w:pgNumType w:start="1"/>
          <w:cols w:num="2" w:space="708"/>
          <w:titlePg/>
          <w:docGrid w:linePitch="360"/>
        </w:sectPr>
      </w:pPr>
    </w:p>
    <w:p w14:paraId="004A5505" w14:textId="19C133E8" w:rsidR="00FE5E5E" w:rsidRDefault="00FE5E5E" w:rsidP="00FE5E5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Chris </w:t>
      </w:r>
      <w:r>
        <w:rPr>
          <w:rFonts w:cs="Arial"/>
          <w:sz w:val="22"/>
          <w:szCs w:val="22"/>
        </w:rPr>
        <w:t>P</w:t>
      </w:r>
      <w:r w:rsidRPr="0094790E">
        <w:rPr>
          <w:rFonts w:cs="Arial"/>
          <w:sz w:val="22"/>
          <w:szCs w:val="22"/>
        </w:rPr>
        <w:t>igram (Chair)</w:t>
      </w:r>
      <w:r>
        <w:rPr>
          <w:rFonts w:cs="Arial"/>
          <w:sz w:val="22"/>
          <w:szCs w:val="22"/>
        </w:rPr>
        <w:t xml:space="preserve"> </w:t>
      </w:r>
    </w:p>
    <w:p w14:paraId="65491790" w14:textId="26E0C830" w:rsidR="00A431C1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FF1CE9">
        <w:rPr>
          <w:rFonts w:cs="Arial"/>
          <w:sz w:val="22"/>
          <w:szCs w:val="22"/>
        </w:rPr>
        <w:t>Dr Andrew Boulton</w:t>
      </w:r>
      <w:r w:rsidR="003E544F" w:rsidRPr="00FF1CE9">
        <w:rPr>
          <w:rFonts w:cs="Arial"/>
          <w:sz w:val="22"/>
          <w:szCs w:val="22"/>
        </w:rPr>
        <w:t xml:space="preserve"> </w:t>
      </w:r>
    </w:p>
    <w:p w14:paraId="186C8F17" w14:textId="17BA1AEF" w:rsidR="00A154E3" w:rsidRDefault="00A154E3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Craig Simmons</w:t>
      </w:r>
    </w:p>
    <w:p w14:paraId="72663971" w14:textId="77777777" w:rsidR="00A431C1" w:rsidRPr="0094790E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Jenny Davis</w:t>
      </w:r>
    </w:p>
    <w:p w14:paraId="746FBB1D" w14:textId="77777777" w:rsidR="00D21D76" w:rsidRDefault="00D21D7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  <w:sectPr w:rsidR="00D21D76" w:rsidSect="00D21D76">
          <w:type w:val="continuous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CC1805A" w14:textId="009CB37E" w:rsidR="0064002D" w:rsidRDefault="0064002D" w:rsidP="0064002D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Dr </w:t>
      </w:r>
      <w:r>
        <w:rPr>
          <w:rFonts w:cs="Arial"/>
          <w:sz w:val="22"/>
          <w:szCs w:val="22"/>
        </w:rPr>
        <w:t>Jenny Stauber</w:t>
      </w:r>
      <w:r w:rsidR="00A06E9B">
        <w:rPr>
          <w:rFonts w:cs="Arial"/>
          <w:sz w:val="22"/>
          <w:szCs w:val="22"/>
        </w:rPr>
        <w:t xml:space="preserve"> </w:t>
      </w:r>
    </w:p>
    <w:p w14:paraId="1B46913F" w14:textId="77777777" w:rsidR="00AE6546" w:rsidRDefault="00F75859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3E544F">
        <w:rPr>
          <w:rFonts w:cs="Arial"/>
          <w:sz w:val="22"/>
          <w:szCs w:val="22"/>
        </w:rPr>
        <w:t xml:space="preserve">Associate </w:t>
      </w:r>
      <w:r w:rsidR="004731D1" w:rsidRPr="003E544F">
        <w:rPr>
          <w:rFonts w:cs="Arial"/>
          <w:sz w:val="22"/>
          <w:szCs w:val="22"/>
        </w:rPr>
        <w:t>Professor</w:t>
      </w:r>
      <w:r w:rsidR="00A431C1" w:rsidRPr="003E544F">
        <w:rPr>
          <w:rFonts w:cs="Arial"/>
          <w:sz w:val="22"/>
          <w:szCs w:val="22"/>
        </w:rPr>
        <w:t xml:space="preserve"> </w:t>
      </w:r>
      <w:r w:rsidRPr="003E544F">
        <w:rPr>
          <w:rFonts w:cs="Arial"/>
          <w:sz w:val="22"/>
          <w:szCs w:val="22"/>
        </w:rPr>
        <w:t>Phil Hayes</w:t>
      </w:r>
    </w:p>
    <w:p w14:paraId="3854FCF3" w14:textId="75CB5D54" w:rsidR="00A431C1" w:rsidRPr="00AE6546" w:rsidRDefault="00AE6546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Professor Rory Nathan</w:t>
      </w:r>
      <w:r w:rsidR="00CA5D58" w:rsidRPr="674968F3">
        <w:rPr>
          <w:rFonts w:cs="Arial"/>
          <w:sz w:val="22"/>
          <w:szCs w:val="22"/>
        </w:rPr>
        <w:t xml:space="preserve"> </w:t>
      </w:r>
    </w:p>
    <w:p w14:paraId="6569460E" w14:textId="6C58DFC6" w:rsidR="001E5C1C" w:rsidRDefault="00A431C1" w:rsidP="00A431C1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Professor Wendy Timms</w:t>
      </w:r>
      <w:r w:rsidR="00B92877">
        <w:rPr>
          <w:rFonts w:cs="Arial"/>
          <w:sz w:val="22"/>
          <w:szCs w:val="22"/>
        </w:rPr>
        <w:t xml:space="preserve"> </w:t>
      </w:r>
    </w:p>
    <w:p w14:paraId="25DB74F7" w14:textId="77777777" w:rsidR="00DB00C6" w:rsidRPr="00797B2E" w:rsidRDefault="00DB00C6" w:rsidP="00B94BE8">
      <w:pPr>
        <w:pStyle w:val="paragraph"/>
        <w:spacing w:before="240" w:beforeAutospacing="0" w:after="120" w:afterAutospacing="0"/>
        <w:textAlignment w:val="baseline"/>
        <w:rPr>
          <w:rFonts w:ascii="Calibri" w:hAnsi="Calibri" w:cs="Calibri"/>
          <w:sz w:val="22"/>
          <w:szCs w:val="22"/>
        </w:rPr>
      </w:pPr>
      <w:r w:rsidRPr="00BB61F6">
        <w:rPr>
          <w:rStyle w:val="normaltextrun"/>
          <w:rFonts w:ascii="Calibri" w:eastAsiaTheme="minorEastAsia" w:hAnsi="Calibri" w:cs="Calibri"/>
          <w:sz w:val="22"/>
          <w:szCs w:val="22"/>
        </w:rPr>
        <w:t>INVITED GUESTS</w:t>
      </w:r>
      <w:r w:rsidRPr="00BB61F6">
        <w:rPr>
          <w:rStyle w:val="eop"/>
          <w:rFonts w:ascii="Calibri" w:hAnsi="Calibri" w:cs="Calibri"/>
          <w:sz w:val="22"/>
          <w:szCs w:val="22"/>
        </w:rPr>
        <w:t> </w:t>
      </w:r>
    </w:p>
    <w:p w14:paraId="6F22DECD" w14:textId="46E1FB64" w:rsidR="00DB00C6" w:rsidRDefault="00DB00C6" w:rsidP="00B94BE8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5A5586">
        <w:rPr>
          <w:rStyle w:val="normaltextrun"/>
          <w:rFonts w:ascii="Calibri" w:eastAsiaTheme="minorEastAsia" w:hAnsi="Calibri" w:cs="Calibri"/>
          <w:i/>
          <w:sz w:val="22"/>
          <w:szCs w:val="22"/>
        </w:rPr>
        <w:t>Item 3.</w:t>
      </w:r>
      <w:r w:rsidR="00576B68">
        <w:rPr>
          <w:rStyle w:val="normaltextrun"/>
          <w:rFonts w:ascii="Calibri" w:eastAsiaTheme="minorEastAsia" w:hAnsi="Calibri" w:cs="Calibri"/>
          <w:i/>
          <w:sz w:val="22"/>
          <w:szCs w:val="22"/>
        </w:rPr>
        <w:t>4</w:t>
      </w:r>
    </w:p>
    <w:p w14:paraId="7ACCE952" w14:textId="1D3C78EF" w:rsidR="00246EDB" w:rsidRPr="002D7AA2" w:rsidRDefault="00246EDB" w:rsidP="00787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</w:rPr>
      </w:pPr>
      <w:r w:rsidRPr="002D7AA2">
        <w:rPr>
          <w:rStyle w:val="normaltextrun"/>
          <w:rFonts w:ascii="Calibri" w:eastAsiaTheme="minorEastAsia" w:hAnsi="Calibri" w:cs="Calibri"/>
          <w:sz w:val="22"/>
          <w:szCs w:val="22"/>
        </w:rPr>
        <w:t>Sanjeev Pandey, Executive Director</w:t>
      </w:r>
      <w:r w:rsidR="0009528C" w:rsidRPr="002D7AA2">
        <w:rPr>
          <w:rStyle w:val="normaltextrun"/>
          <w:rFonts w:ascii="Calibri" w:eastAsiaTheme="minorEastAsia" w:hAnsi="Calibri" w:cs="Calibri"/>
          <w:sz w:val="22"/>
          <w:szCs w:val="22"/>
        </w:rPr>
        <w:t>, Office of Groundwater Impact Assessment (OGIA)</w:t>
      </w:r>
    </w:p>
    <w:p w14:paraId="2F2FCE35" w14:textId="698A6A37" w:rsidR="00246EDB" w:rsidRPr="002D7AA2" w:rsidRDefault="00246EDB" w:rsidP="00787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</w:rPr>
      </w:pPr>
      <w:r w:rsidRPr="002D7AA2">
        <w:rPr>
          <w:rStyle w:val="normaltextrun"/>
          <w:rFonts w:ascii="Calibri" w:eastAsiaTheme="minorEastAsia" w:hAnsi="Calibri" w:cs="Calibri"/>
          <w:sz w:val="22"/>
          <w:szCs w:val="22"/>
        </w:rPr>
        <w:t>Steven Flook</w:t>
      </w:r>
      <w:r w:rsidR="0009528C" w:rsidRPr="002D7AA2">
        <w:rPr>
          <w:rStyle w:val="normaltextrun"/>
          <w:rFonts w:ascii="Calibri" w:eastAsiaTheme="minorEastAsia" w:hAnsi="Calibri" w:cs="Calibri"/>
          <w:sz w:val="22"/>
          <w:szCs w:val="22"/>
        </w:rPr>
        <w:t xml:space="preserve">, Director, Management </w:t>
      </w:r>
      <w:proofErr w:type="gramStart"/>
      <w:r w:rsidR="0009528C" w:rsidRPr="002D7AA2">
        <w:rPr>
          <w:rStyle w:val="normaltextrun"/>
          <w:rFonts w:ascii="Calibri" w:eastAsiaTheme="minorEastAsia" w:hAnsi="Calibri" w:cs="Calibri"/>
          <w:sz w:val="22"/>
          <w:szCs w:val="22"/>
        </w:rPr>
        <w:t>Strategies</w:t>
      </w:r>
      <w:proofErr w:type="gramEnd"/>
      <w:r w:rsidR="0009528C" w:rsidRPr="002D7AA2">
        <w:rPr>
          <w:rStyle w:val="normaltextrun"/>
          <w:rFonts w:ascii="Calibri" w:eastAsiaTheme="minorEastAsia" w:hAnsi="Calibri" w:cs="Calibri"/>
          <w:sz w:val="22"/>
          <w:szCs w:val="22"/>
        </w:rPr>
        <w:t xml:space="preserve"> and Implementation, OGIA</w:t>
      </w:r>
    </w:p>
    <w:p w14:paraId="667609E3" w14:textId="796A3370" w:rsidR="00576B68" w:rsidRDefault="00246EDB" w:rsidP="007877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i/>
          <w:sz w:val="22"/>
          <w:szCs w:val="22"/>
        </w:rPr>
      </w:pPr>
      <w:r w:rsidRPr="002D7AA2">
        <w:rPr>
          <w:rStyle w:val="normaltextrun"/>
          <w:rFonts w:ascii="Calibri" w:eastAsiaTheme="minorEastAsia" w:hAnsi="Calibri" w:cs="Calibri"/>
          <w:sz w:val="22"/>
          <w:szCs w:val="22"/>
        </w:rPr>
        <w:t>Gerhard Schoning</w:t>
      </w:r>
      <w:r w:rsidR="0009528C" w:rsidRPr="002D7AA2">
        <w:rPr>
          <w:rStyle w:val="normaltextrun"/>
          <w:rFonts w:ascii="Calibri" w:eastAsiaTheme="minorEastAsia" w:hAnsi="Calibri" w:cs="Calibri"/>
          <w:sz w:val="22"/>
          <w:szCs w:val="22"/>
        </w:rPr>
        <w:t xml:space="preserve">, Director, Assessment and Modelling, </w:t>
      </w:r>
      <w:r w:rsidR="00576B68" w:rsidRPr="002D7AA2" w:rsidDel="0009528C">
        <w:rPr>
          <w:rStyle w:val="normaltextrun"/>
          <w:rFonts w:ascii="Calibri" w:eastAsiaTheme="minorEastAsia" w:hAnsi="Calibri" w:cs="Calibri"/>
          <w:sz w:val="22"/>
          <w:szCs w:val="22"/>
        </w:rPr>
        <w:t>OGIA</w:t>
      </w:r>
    </w:p>
    <w:p w14:paraId="6CEFC7D8" w14:textId="6B34C00C" w:rsidR="00A431C1" w:rsidRDefault="00A431C1" w:rsidP="007F6CE0">
      <w:pPr>
        <w:tabs>
          <w:tab w:val="left" w:pos="426"/>
          <w:tab w:val="left" w:pos="5250"/>
        </w:tabs>
        <w:spacing w:before="24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OFFICE OF WATER SCIENCE</w:t>
      </w:r>
      <w:r w:rsidR="00473308">
        <w:rPr>
          <w:rFonts w:cs="Arial"/>
          <w:sz w:val="22"/>
          <w:szCs w:val="22"/>
        </w:rPr>
        <w:t xml:space="preserve"> (OWS)</w:t>
      </w:r>
    </w:p>
    <w:p w14:paraId="43098FB5" w14:textId="77777777" w:rsidR="00DB00C6" w:rsidRDefault="00DB00C6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  <w:sectPr w:rsidR="00DB00C6" w:rsidSect="000F70ED">
          <w:type w:val="continuous"/>
          <w:pgSz w:w="11906" w:h="16838"/>
          <w:pgMar w:top="663" w:right="1134" w:bottom="709" w:left="1276" w:header="425" w:footer="828" w:gutter="0"/>
          <w:pgNumType w:start="1"/>
          <w:cols w:space="708"/>
          <w:titlePg/>
          <w:docGrid w:linePitch="360"/>
        </w:sectPr>
      </w:pPr>
    </w:p>
    <w:p w14:paraId="636756B6" w14:textId="172C92EA" w:rsidR="00C236CE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Pet</w:t>
      </w:r>
      <w:r>
        <w:rPr>
          <w:rFonts w:cs="Arial"/>
          <w:sz w:val="22"/>
          <w:szCs w:val="22"/>
        </w:rPr>
        <w:t>er Baker</w:t>
      </w:r>
      <w:r w:rsidR="00787704">
        <w:rPr>
          <w:rFonts w:cs="Arial"/>
          <w:sz w:val="22"/>
          <w:szCs w:val="22"/>
        </w:rPr>
        <w:t>, Director</w:t>
      </w:r>
    </w:p>
    <w:p w14:paraId="00B22DD5" w14:textId="00EF2656" w:rsidR="00B92877" w:rsidRDefault="00B92877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Aimee McAllister</w:t>
      </w:r>
    </w:p>
    <w:p w14:paraId="719E5CEC" w14:textId="4D4CBBB2" w:rsidR="00D84349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Andriana Stoddart</w:t>
      </w:r>
    </w:p>
    <w:p w14:paraId="6EE83E33" w14:textId="125A8B67" w:rsidR="00C236CE" w:rsidRDefault="00C236CE" w:rsidP="00402A1C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Aranza Bulnes-Beniscelli </w:t>
      </w:r>
    </w:p>
    <w:p w14:paraId="5EA72CAD" w14:textId="389A2383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Benjamin Klug </w:t>
      </w:r>
    </w:p>
    <w:p w14:paraId="4E69D651" w14:textId="4AD95FD7" w:rsidR="00C236CE" w:rsidRPr="00633D56" w:rsidRDefault="00C236CE" w:rsidP="00D14656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Christina Fawns </w:t>
      </w:r>
    </w:p>
    <w:p w14:paraId="08FAB86B" w14:textId="49B43804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33D56">
        <w:rPr>
          <w:rFonts w:cs="Arial"/>
          <w:sz w:val="22"/>
          <w:szCs w:val="22"/>
        </w:rPr>
        <w:t xml:space="preserve">Dominica O’Dea </w:t>
      </w:r>
    </w:p>
    <w:p w14:paraId="336B5F00" w14:textId="096D9C69" w:rsidR="00D84349" w:rsidRPr="00633D56" w:rsidRDefault="00D84349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Fiona McKenzie-Smith</w:t>
      </w:r>
    </w:p>
    <w:p w14:paraId="151F6256" w14:textId="6717C2EF" w:rsidR="00720AD3" w:rsidRDefault="00890B9D" w:rsidP="00C236CE">
      <w:pPr>
        <w:tabs>
          <w:tab w:val="left" w:pos="426"/>
        </w:tabs>
        <w:spacing w:after="0"/>
        <w:ind w:left="142" w:hanging="142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7559F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Frances Knight</w:t>
      </w:r>
    </w:p>
    <w:p w14:paraId="763950B7" w14:textId="07D5A0BC" w:rsidR="00C236CE" w:rsidRPr="008F5DC9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8F5DC9">
        <w:rPr>
          <w:rFonts w:cs="Arial"/>
          <w:sz w:val="22"/>
          <w:szCs w:val="22"/>
        </w:rPr>
        <w:t>Isabelle Fra</w:t>
      </w:r>
      <w:r w:rsidRPr="00305CC9">
        <w:rPr>
          <w:rFonts w:cs="Arial"/>
          <w:sz w:val="22"/>
          <w:szCs w:val="22"/>
        </w:rPr>
        <w:t>ncis</w:t>
      </w:r>
      <w:r w:rsidR="00630F09" w:rsidRPr="007559F7">
        <w:rPr>
          <w:rFonts w:cs="Arial"/>
          <w:sz w:val="22"/>
          <w:szCs w:val="22"/>
        </w:rPr>
        <w:t xml:space="preserve"> </w:t>
      </w:r>
    </w:p>
    <w:p w14:paraId="5E0C5512" w14:textId="6938DB25" w:rsidR="0064757D" w:rsidRDefault="0064757D" w:rsidP="00C236CE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Ja</w:t>
      </w:r>
      <w:r w:rsidR="009D0A11">
        <w:rPr>
          <w:rFonts w:cs="Arial"/>
          <w:sz w:val="22"/>
          <w:szCs w:val="22"/>
        </w:rPr>
        <w:t>c</w:t>
      </w:r>
      <w:r w:rsidRPr="00633D56">
        <w:rPr>
          <w:rFonts w:cs="Arial"/>
          <w:sz w:val="22"/>
          <w:szCs w:val="22"/>
        </w:rPr>
        <w:t>queline Beerworth</w:t>
      </w:r>
    </w:p>
    <w:p w14:paraId="2BEE539A" w14:textId="77D1B55B" w:rsidR="00DD2F0B" w:rsidRPr="00633D56" w:rsidRDefault="00DD2F0B" w:rsidP="00DD2F0B">
      <w:pPr>
        <w:tabs>
          <w:tab w:val="left" w:pos="426"/>
        </w:tabs>
        <w:spacing w:after="0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 xml:space="preserve">James Rae </w:t>
      </w:r>
    </w:p>
    <w:p w14:paraId="4B13A126" w14:textId="77777777" w:rsidR="00C236CE" w:rsidRPr="00633D56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Jason Smith</w:t>
      </w:r>
    </w:p>
    <w:p w14:paraId="42B5FD80" w14:textId="01193F2F" w:rsidR="00C236CE" w:rsidRPr="008F5DC9" w:rsidRDefault="00C236CE" w:rsidP="00C236CE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7559F7">
        <w:rPr>
          <w:rFonts w:cs="Arial"/>
          <w:sz w:val="22"/>
          <w:szCs w:val="22"/>
        </w:rPr>
        <w:t>Kelly Strike</w:t>
      </w:r>
      <w:r w:rsidR="000C27A9" w:rsidRPr="007559F7">
        <w:rPr>
          <w:rFonts w:cs="Arial"/>
          <w:sz w:val="22"/>
          <w:szCs w:val="22"/>
        </w:rPr>
        <w:t xml:space="preserve"> </w:t>
      </w:r>
    </w:p>
    <w:p w14:paraId="5ACAE2BA" w14:textId="0374AC1D" w:rsidR="00C236CE" w:rsidRPr="00633D56" w:rsidRDefault="00C236CE" w:rsidP="00C236CE">
      <w:pPr>
        <w:tabs>
          <w:tab w:val="left" w:pos="426"/>
        </w:tabs>
        <w:spacing w:after="0"/>
        <w:ind w:left="142" w:right="-284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lastRenderedPageBreak/>
        <w:t xml:space="preserve">Mehdi Shabaninejad </w:t>
      </w:r>
    </w:p>
    <w:p w14:paraId="582CA9AB" w14:textId="7FB75BC5" w:rsidR="007A480D" w:rsidRDefault="00C236CE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 w:rsidRPr="00633D56">
        <w:rPr>
          <w:rFonts w:cs="Arial"/>
          <w:sz w:val="22"/>
          <w:szCs w:val="22"/>
        </w:rPr>
        <w:t>Mio Kuhnen</w:t>
      </w:r>
    </w:p>
    <w:p w14:paraId="38488F13" w14:textId="74D9C869" w:rsidR="009A7836" w:rsidRDefault="009A7836" w:rsidP="00C02D21">
      <w:pPr>
        <w:tabs>
          <w:tab w:val="left" w:pos="426"/>
        </w:tabs>
        <w:spacing w:after="0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Praveen Sebastian</w:t>
      </w:r>
    </w:p>
    <w:p w14:paraId="441B3878" w14:textId="5E45703C" w:rsidR="00815810" w:rsidRDefault="00A44315" w:rsidP="00B94BE8">
      <w:pPr>
        <w:tabs>
          <w:tab w:val="left" w:pos="426"/>
        </w:tabs>
        <w:spacing w:before="120" w:after="0"/>
        <w:ind w:left="142" w:hanging="142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Note: </w:t>
      </w:r>
      <w:r w:rsidR="00DB5BCF">
        <w:rPr>
          <w:rStyle w:val="normaltextrun"/>
          <w:rFonts w:ascii="Calibri" w:hAnsi="Calibri" w:cs="Calibri"/>
          <w:sz w:val="22"/>
          <w:szCs w:val="22"/>
          <w:u w:val="single"/>
        </w:rPr>
        <w:t xml:space="preserve">OWS attendees </w:t>
      </w:r>
      <w:r w:rsidR="00015994">
        <w:rPr>
          <w:rStyle w:val="normaltextrun"/>
          <w:rFonts w:ascii="Calibri" w:hAnsi="Calibri" w:cs="Calibri"/>
          <w:sz w:val="22"/>
          <w:szCs w:val="22"/>
          <w:u w:val="single"/>
        </w:rPr>
        <w:t>listed above include those with full or partial attendance at Meeting 8</w:t>
      </w:r>
      <w:r w:rsidR="00F141B9">
        <w:rPr>
          <w:rStyle w:val="normaltextrun"/>
          <w:rFonts w:ascii="Calibri" w:hAnsi="Calibri" w:cs="Calibri"/>
          <w:sz w:val="22"/>
          <w:szCs w:val="22"/>
          <w:u w:val="single"/>
        </w:rPr>
        <w:t>5</w:t>
      </w:r>
      <w:r w:rsidR="00015994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</w:p>
    <w:p w14:paraId="63625195" w14:textId="77777777" w:rsidR="00FD5788" w:rsidRPr="007C08F3" w:rsidRDefault="00FD5788" w:rsidP="00B94B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inorEastAsia" w:hAnsi="Calibri" w:cs="Calibri"/>
          <w:sz w:val="22"/>
          <w:szCs w:val="22"/>
          <w:u w:val="single"/>
        </w:rPr>
      </w:pPr>
    </w:p>
    <w:p w14:paraId="54F9ACC6" w14:textId="61485109" w:rsidR="00A431C1" w:rsidRPr="0094790E" w:rsidRDefault="00A431C1" w:rsidP="008D37F1">
      <w:pPr>
        <w:spacing w:before="120" w:after="120"/>
        <w:rPr>
          <w:rFonts w:cs="Arial"/>
          <w:b/>
          <w:sz w:val="22"/>
          <w:szCs w:val="22"/>
        </w:rPr>
      </w:pPr>
      <w:r w:rsidRPr="0094790E">
        <w:rPr>
          <w:rFonts w:cs="Arial"/>
          <w:b/>
          <w:sz w:val="22"/>
          <w:szCs w:val="22"/>
        </w:rPr>
        <w:t>1. Welcome and Introductions</w:t>
      </w:r>
    </w:p>
    <w:p w14:paraId="09660897" w14:textId="77777777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The Chair welcomed members of the Independent Expert Scientific Committee on Coal Seam Gas and Large Coal Mining Development (IESC) to the meeting.</w:t>
      </w:r>
    </w:p>
    <w:p w14:paraId="2A644879" w14:textId="27EC5320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 xml:space="preserve">1.1 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Acknowledgement of Country</w:t>
      </w:r>
    </w:p>
    <w:p w14:paraId="643D0599" w14:textId="799A0992" w:rsidR="00A431C1" w:rsidRPr="0094790E" w:rsidRDefault="00A431C1" w:rsidP="008D37F1">
      <w:pPr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acknowledged the traditional owners, past and </w:t>
      </w:r>
      <w:r w:rsidRPr="003B4364">
        <w:rPr>
          <w:rFonts w:cs="Arial"/>
          <w:sz w:val="22"/>
          <w:szCs w:val="22"/>
        </w:rPr>
        <w:t>present, on whose land</w:t>
      </w:r>
      <w:r w:rsidR="00164BCF" w:rsidRPr="003B4364">
        <w:rPr>
          <w:rFonts w:cs="Arial"/>
          <w:sz w:val="22"/>
          <w:szCs w:val="22"/>
        </w:rPr>
        <w:t>s</w:t>
      </w:r>
      <w:r w:rsidRPr="003B4364">
        <w:rPr>
          <w:rFonts w:cs="Arial"/>
          <w:sz w:val="22"/>
          <w:szCs w:val="22"/>
        </w:rPr>
        <w:t xml:space="preserve"> this meeting was held.</w:t>
      </w:r>
    </w:p>
    <w:p w14:paraId="140CAEE7" w14:textId="303DC114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3327D3">
        <w:rPr>
          <w:rFonts w:cs="Arial"/>
          <w:sz w:val="22"/>
          <w:szCs w:val="22"/>
        </w:rPr>
        <w:t>1.2</w:t>
      </w:r>
      <w:r w:rsidRPr="003327D3">
        <w:rPr>
          <w:rFonts w:cs="Arial"/>
          <w:sz w:val="22"/>
          <w:szCs w:val="22"/>
        </w:rPr>
        <w:tab/>
      </w:r>
      <w:r w:rsidRPr="003327D3">
        <w:rPr>
          <w:rFonts w:cs="Arial"/>
          <w:sz w:val="22"/>
          <w:szCs w:val="22"/>
          <w:u w:val="single"/>
        </w:rPr>
        <w:t>Disclosure of Interests</w:t>
      </w:r>
    </w:p>
    <w:p w14:paraId="0858C11F" w14:textId="34CC36CE" w:rsidR="003327D3" w:rsidRPr="006F4BB7" w:rsidRDefault="003327D3" w:rsidP="008D37F1">
      <w:pPr>
        <w:autoSpaceDE w:val="0"/>
        <w:autoSpaceDN w:val="0"/>
        <w:adjustRightInd w:val="0"/>
        <w:spacing w:before="120" w:after="120"/>
        <w:rPr>
          <w:rFonts w:cstheme="minorHAnsi"/>
          <w:sz w:val="22"/>
          <w:szCs w:val="22"/>
        </w:rPr>
      </w:pPr>
      <w:r w:rsidRPr="006F4BB7">
        <w:rPr>
          <w:rFonts w:cstheme="minorHAnsi"/>
          <w:sz w:val="22"/>
          <w:szCs w:val="22"/>
        </w:rPr>
        <w:t xml:space="preserve">Committee members </w:t>
      </w:r>
      <w:r w:rsidR="00532400" w:rsidRPr="006F4BB7">
        <w:rPr>
          <w:rFonts w:cstheme="minorHAnsi"/>
          <w:sz w:val="22"/>
          <w:szCs w:val="22"/>
        </w:rPr>
        <w:t xml:space="preserve">were invited to make disclosures. Committee members also </w:t>
      </w:r>
      <w:r w:rsidRPr="006F4BB7">
        <w:rPr>
          <w:rFonts w:cstheme="minorHAnsi"/>
          <w:sz w:val="22"/>
          <w:szCs w:val="22"/>
        </w:rPr>
        <w:t>completed a Meeting Declaration of Interests</w:t>
      </w:r>
      <w:r w:rsidR="00532400" w:rsidRPr="006F4BB7">
        <w:rPr>
          <w:rFonts w:cstheme="minorHAnsi"/>
          <w:sz w:val="22"/>
          <w:szCs w:val="22"/>
        </w:rPr>
        <w:t xml:space="preserve"> before the meeting commenced.</w:t>
      </w:r>
      <w:r w:rsidR="006F4BB7" w:rsidRPr="006F4BB7">
        <w:rPr>
          <w:rFonts w:cstheme="minorHAnsi"/>
          <w:sz w:val="22"/>
          <w:szCs w:val="22"/>
        </w:rPr>
        <w:t xml:space="preserve"> </w:t>
      </w:r>
      <w:r w:rsidR="006F4BB7" w:rsidRPr="006F4BB7">
        <w:rPr>
          <w:rFonts w:cstheme="minorHAnsi"/>
          <w:color w:val="26282A"/>
          <w:sz w:val="22"/>
          <w:szCs w:val="22"/>
        </w:rPr>
        <w:t xml:space="preserve">No actual, </w:t>
      </w:r>
      <w:proofErr w:type="gramStart"/>
      <w:r w:rsidR="006F4BB7" w:rsidRPr="006F4BB7">
        <w:rPr>
          <w:rFonts w:cstheme="minorHAnsi"/>
          <w:color w:val="26282A"/>
          <w:sz w:val="22"/>
          <w:szCs w:val="22"/>
        </w:rPr>
        <w:t>potential</w:t>
      </w:r>
      <w:proofErr w:type="gramEnd"/>
      <w:r w:rsidR="006F4BB7" w:rsidRPr="006F4BB7">
        <w:rPr>
          <w:rFonts w:cstheme="minorHAnsi"/>
          <w:color w:val="26282A"/>
          <w:sz w:val="22"/>
          <w:szCs w:val="22"/>
        </w:rPr>
        <w:t xml:space="preserve"> or perceived conflicts of interest were recorded for this meeting.</w:t>
      </w:r>
    </w:p>
    <w:p w14:paraId="1FF2928B" w14:textId="4732A83B" w:rsidR="00A431C1" w:rsidRPr="0094790E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>1.3</w:t>
      </w:r>
      <w:r w:rsidR="001D41CF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>Confirmation of Agenda</w:t>
      </w:r>
    </w:p>
    <w:p w14:paraId="37EC9592" w14:textId="2B1239EA" w:rsidR="00A431C1" w:rsidRPr="0094790E" w:rsidRDefault="00A431C1" w:rsidP="008D37F1">
      <w:pPr>
        <w:tabs>
          <w:tab w:val="left" w:pos="426"/>
          <w:tab w:val="left" w:pos="567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Committee endorsed the agenda for Meeting </w:t>
      </w:r>
      <w:r w:rsidR="004E1F5C">
        <w:rPr>
          <w:rFonts w:cs="Arial"/>
          <w:sz w:val="22"/>
          <w:szCs w:val="22"/>
        </w:rPr>
        <w:t>8</w:t>
      </w:r>
      <w:r w:rsidR="00F141B9">
        <w:rPr>
          <w:rFonts w:cs="Arial"/>
          <w:sz w:val="22"/>
          <w:szCs w:val="22"/>
        </w:rPr>
        <w:t>5</w:t>
      </w:r>
      <w:r w:rsidR="00D26AAC">
        <w:rPr>
          <w:rFonts w:cs="Arial"/>
          <w:sz w:val="22"/>
          <w:szCs w:val="22"/>
        </w:rPr>
        <w:t>.</w:t>
      </w:r>
    </w:p>
    <w:p w14:paraId="0A32C8ED" w14:textId="1BA079A7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94790E">
        <w:rPr>
          <w:rFonts w:cs="Arial"/>
          <w:sz w:val="22"/>
          <w:szCs w:val="22"/>
        </w:rPr>
        <w:t>1.4</w:t>
      </w:r>
      <w:r w:rsidRPr="0094790E">
        <w:rPr>
          <w:rFonts w:cs="Arial"/>
          <w:sz w:val="22"/>
          <w:szCs w:val="22"/>
        </w:rPr>
        <w:tab/>
      </w:r>
      <w:r w:rsidRPr="0094790E">
        <w:rPr>
          <w:rFonts w:cs="Arial"/>
          <w:sz w:val="22"/>
          <w:szCs w:val="22"/>
          <w:u w:val="single"/>
        </w:rPr>
        <w:t xml:space="preserve">Confirmation of Out-of-Session </w:t>
      </w:r>
      <w:r w:rsidR="00446483">
        <w:rPr>
          <w:rFonts w:cs="Arial"/>
          <w:sz w:val="22"/>
          <w:szCs w:val="22"/>
          <w:u w:val="single"/>
        </w:rPr>
        <w:t>D</w:t>
      </w:r>
      <w:r w:rsidRPr="0094790E">
        <w:rPr>
          <w:rFonts w:cs="Arial"/>
          <w:sz w:val="22"/>
          <w:szCs w:val="22"/>
          <w:u w:val="single"/>
        </w:rPr>
        <w:t>ecisions</w:t>
      </w:r>
    </w:p>
    <w:p w14:paraId="280A8013" w14:textId="77777777" w:rsidR="002D351A" w:rsidRPr="00E41813" w:rsidRDefault="002D351A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E41813">
        <w:rPr>
          <w:rFonts w:ascii="Calibri" w:hAnsi="Calibri" w:cs="Arial"/>
          <w:sz w:val="22"/>
          <w:szCs w:val="22"/>
        </w:rPr>
        <w:t>The Committee noted that:</w:t>
      </w:r>
    </w:p>
    <w:p w14:paraId="621669DC" w14:textId="5C781903" w:rsidR="00A83D5E" w:rsidRPr="00E41813" w:rsidRDefault="007361D5" w:rsidP="00A83D5E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</w:t>
      </w:r>
      <w:r w:rsidR="00E41813" w:rsidRPr="00E41813">
        <w:rPr>
          <w:rFonts w:cstheme="minorHAnsi"/>
          <w:sz w:val="22"/>
          <w:szCs w:val="22"/>
        </w:rPr>
        <w:t xml:space="preserve">he </w:t>
      </w:r>
      <w:r w:rsidR="00E41813" w:rsidRPr="00F00189">
        <w:rPr>
          <w:rFonts w:cstheme="minorHAnsi"/>
          <w:i/>
          <w:iCs/>
          <w:sz w:val="22"/>
          <w:szCs w:val="22"/>
        </w:rPr>
        <w:t>Information Guidelines Explanatory Note: Characterisation and modelling of geological fault zones</w:t>
      </w:r>
      <w:r>
        <w:rPr>
          <w:rFonts w:cstheme="minorHAnsi"/>
          <w:i/>
          <w:iCs/>
          <w:sz w:val="22"/>
          <w:szCs w:val="22"/>
        </w:rPr>
        <w:t>,</w:t>
      </w:r>
      <w:r w:rsidR="00E41813" w:rsidRPr="00F00189">
        <w:rPr>
          <w:rFonts w:cstheme="minorHAnsi"/>
          <w:i/>
          <w:iCs/>
          <w:sz w:val="22"/>
          <w:szCs w:val="22"/>
        </w:rPr>
        <w:t xml:space="preserve"> </w:t>
      </w:r>
      <w:r w:rsidR="00E41813" w:rsidRPr="00E57C15">
        <w:rPr>
          <w:rFonts w:cstheme="minorHAnsi"/>
          <w:sz w:val="22"/>
          <w:szCs w:val="22"/>
        </w:rPr>
        <w:t xml:space="preserve">and </w:t>
      </w:r>
      <w:r>
        <w:rPr>
          <w:rFonts w:cstheme="minorHAnsi"/>
          <w:sz w:val="22"/>
          <w:szCs w:val="22"/>
        </w:rPr>
        <w:t xml:space="preserve">the </w:t>
      </w:r>
      <w:r w:rsidR="00E41813" w:rsidRPr="00E57C15">
        <w:rPr>
          <w:rFonts w:cstheme="minorHAnsi"/>
          <w:sz w:val="22"/>
          <w:szCs w:val="22"/>
        </w:rPr>
        <w:t>summary guide</w:t>
      </w:r>
      <w:r>
        <w:rPr>
          <w:rFonts w:cstheme="minorHAnsi"/>
          <w:sz w:val="22"/>
          <w:szCs w:val="22"/>
        </w:rPr>
        <w:t>,</w:t>
      </w:r>
      <w:r w:rsidR="00E41813" w:rsidRPr="00E41813">
        <w:rPr>
          <w:rFonts w:cstheme="minorHAnsi"/>
          <w:sz w:val="22"/>
          <w:szCs w:val="22"/>
        </w:rPr>
        <w:t xml:space="preserve"> were </w:t>
      </w:r>
      <w:r>
        <w:rPr>
          <w:rFonts w:cstheme="minorHAnsi"/>
          <w:sz w:val="22"/>
          <w:szCs w:val="22"/>
        </w:rPr>
        <w:t>finalised</w:t>
      </w:r>
      <w:r w:rsidR="00E41813" w:rsidRPr="00E41813">
        <w:rPr>
          <w:rFonts w:cstheme="minorHAnsi"/>
          <w:sz w:val="22"/>
          <w:szCs w:val="22"/>
        </w:rPr>
        <w:t xml:space="preserve"> and published on the IESC</w:t>
      </w:r>
      <w:r>
        <w:rPr>
          <w:rFonts w:cstheme="minorHAnsi"/>
          <w:sz w:val="22"/>
          <w:szCs w:val="22"/>
        </w:rPr>
        <w:t> </w:t>
      </w:r>
      <w:r w:rsidR="00E41813" w:rsidRPr="00E41813">
        <w:rPr>
          <w:rFonts w:cstheme="minorHAnsi"/>
          <w:sz w:val="22"/>
          <w:szCs w:val="22"/>
        </w:rPr>
        <w:t>website.</w:t>
      </w:r>
    </w:p>
    <w:p w14:paraId="75B0C736" w14:textId="61C99190" w:rsidR="002D351A" w:rsidRDefault="002D351A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E41813">
        <w:rPr>
          <w:sz w:val="22"/>
          <w:szCs w:val="22"/>
        </w:rPr>
        <w:t>minutes of the Committee’s eight</w:t>
      </w:r>
      <w:r w:rsidR="003727D7" w:rsidRPr="00E41813">
        <w:rPr>
          <w:sz w:val="22"/>
          <w:szCs w:val="22"/>
        </w:rPr>
        <w:t>y-</w:t>
      </w:r>
      <w:r w:rsidR="00E41813" w:rsidRPr="00E41813">
        <w:rPr>
          <w:sz w:val="22"/>
          <w:szCs w:val="22"/>
        </w:rPr>
        <w:t>fourth</w:t>
      </w:r>
      <w:r w:rsidRPr="00E41813">
        <w:rPr>
          <w:sz w:val="22"/>
          <w:szCs w:val="22"/>
        </w:rPr>
        <w:t xml:space="preserve"> meeting on </w:t>
      </w:r>
      <w:r w:rsidR="00E41813" w:rsidRPr="00E41813">
        <w:rPr>
          <w:sz w:val="22"/>
          <w:szCs w:val="22"/>
        </w:rPr>
        <w:t>9 March</w:t>
      </w:r>
      <w:r w:rsidR="00B612DC" w:rsidRPr="00E41813">
        <w:rPr>
          <w:sz w:val="22"/>
          <w:szCs w:val="22"/>
        </w:rPr>
        <w:t xml:space="preserve"> </w:t>
      </w:r>
      <w:r w:rsidRPr="00E41813">
        <w:rPr>
          <w:sz w:val="22"/>
          <w:szCs w:val="22"/>
        </w:rPr>
        <w:t>202</w:t>
      </w:r>
      <w:r w:rsidR="00CC20E1" w:rsidRPr="00E41813">
        <w:rPr>
          <w:sz w:val="22"/>
          <w:szCs w:val="22"/>
        </w:rPr>
        <w:t>2</w:t>
      </w:r>
      <w:r w:rsidRPr="00E41813">
        <w:rPr>
          <w:sz w:val="22"/>
          <w:szCs w:val="22"/>
        </w:rPr>
        <w:t xml:space="preserve"> were </w:t>
      </w:r>
      <w:r w:rsidR="00A92CC1" w:rsidRPr="00E41813">
        <w:rPr>
          <w:sz w:val="22"/>
          <w:szCs w:val="22"/>
        </w:rPr>
        <w:t>agreed </w:t>
      </w:r>
      <w:r w:rsidRPr="00E41813">
        <w:rPr>
          <w:sz w:val="22"/>
          <w:szCs w:val="22"/>
        </w:rPr>
        <w:t>out-of-session</w:t>
      </w:r>
      <w:r w:rsidR="00C81E70" w:rsidRPr="00E41813">
        <w:rPr>
          <w:sz w:val="22"/>
          <w:szCs w:val="22"/>
        </w:rPr>
        <w:t xml:space="preserve"> and published</w:t>
      </w:r>
      <w:r w:rsidRPr="00E41813">
        <w:rPr>
          <w:sz w:val="22"/>
          <w:szCs w:val="22"/>
        </w:rPr>
        <w:t>.</w:t>
      </w:r>
    </w:p>
    <w:p w14:paraId="0CE21B3B" w14:textId="2067825F" w:rsidR="00AB2DD4" w:rsidRPr="00E41813" w:rsidRDefault="00AB2DD4" w:rsidP="008D37F1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sz w:val="22"/>
          <w:szCs w:val="22"/>
        </w:rPr>
      </w:pPr>
      <w:r w:rsidRPr="00AB2DD4">
        <w:rPr>
          <w:sz w:val="22"/>
          <w:szCs w:val="22"/>
        </w:rPr>
        <w:t>IESC input on the draft Regional Planning Framework</w:t>
      </w:r>
      <w:r>
        <w:rPr>
          <w:sz w:val="22"/>
          <w:szCs w:val="22"/>
        </w:rPr>
        <w:t xml:space="preserve"> </w:t>
      </w:r>
      <w:r w:rsidRPr="00AB2DD4">
        <w:rPr>
          <w:sz w:val="22"/>
          <w:szCs w:val="22"/>
        </w:rPr>
        <w:t xml:space="preserve">was </w:t>
      </w:r>
      <w:r w:rsidR="007361D5">
        <w:rPr>
          <w:sz w:val="22"/>
          <w:szCs w:val="22"/>
        </w:rPr>
        <w:t>finalised</w:t>
      </w:r>
      <w:r>
        <w:rPr>
          <w:sz w:val="22"/>
          <w:szCs w:val="22"/>
        </w:rPr>
        <w:t xml:space="preserve"> and </w:t>
      </w:r>
      <w:r w:rsidRPr="00AB2DD4">
        <w:rPr>
          <w:sz w:val="22"/>
          <w:szCs w:val="22"/>
        </w:rPr>
        <w:t xml:space="preserve">sent to the Priority Reform Delivery </w:t>
      </w:r>
      <w:r w:rsidR="00A56C46">
        <w:rPr>
          <w:sz w:val="22"/>
          <w:szCs w:val="22"/>
        </w:rPr>
        <w:t>Section</w:t>
      </w:r>
      <w:r>
        <w:rPr>
          <w:sz w:val="22"/>
          <w:szCs w:val="22"/>
        </w:rPr>
        <w:t>.</w:t>
      </w:r>
    </w:p>
    <w:p w14:paraId="61FC8008" w14:textId="783199B7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1.5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Correspondence</w:t>
      </w:r>
    </w:p>
    <w:p w14:paraId="21E2F34C" w14:textId="34A42D3A" w:rsidR="002110E5" w:rsidRPr="000F70ED" w:rsidRDefault="002110E5" w:rsidP="008D37F1">
      <w:pPr>
        <w:spacing w:before="120" w:after="120"/>
        <w:ind w:left="369" w:hanging="369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status of </w:t>
      </w:r>
      <w:r w:rsidRPr="00E41813">
        <w:rPr>
          <w:rFonts w:cs="Arial"/>
          <w:sz w:val="22"/>
          <w:szCs w:val="22"/>
        </w:rPr>
        <w:t xml:space="preserve">correspondence to </w:t>
      </w:r>
      <w:r w:rsidR="00E41813" w:rsidRPr="00E41813">
        <w:rPr>
          <w:rFonts w:cs="Arial"/>
          <w:sz w:val="22"/>
          <w:szCs w:val="22"/>
        </w:rPr>
        <w:t>30 March</w:t>
      </w:r>
      <w:r w:rsidR="00CC20E1" w:rsidRPr="00E41813">
        <w:rPr>
          <w:rFonts w:cs="Arial"/>
          <w:sz w:val="22"/>
          <w:szCs w:val="22"/>
        </w:rPr>
        <w:t xml:space="preserve"> </w:t>
      </w:r>
      <w:r w:rsidR="004F4ADA" w:rsidRPr="00E41813">
        <w:rPr>
          <w:rFonts w:cs="Arial"/>
          <w:sz w:val="22"/>
          <w:szCs w:val="22"/>
        </w:rPr>
        <w:t>2022</w:t>
      </w:r>
      <w:r w:rsidRPr="00E41813">
        <w:rPr>
          <w:rFonts w:cs="Arial"/>
          <w:sz w:val="22"/>
          <w:szCs w:val="22"/>
        </w:rPr>
        <w:t>.</w:t>
      </w:r>
      <w:r w:rsidRPr="000F70ED">
        <w:rPr>
          <w:rFonts w:cs="Arial"/>
          <w:sz w:val="22"/>
          <w:szCs w:val="22"/>
        </w:rPr>
        <w:t xml:space="preserve">  </w:t>
      </w:r>
    </w:p>
    <w:p w14:paraId="61D46A24" w14:textId="4F1EC7B2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1.6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Action Items</w:t>
      </w:r>
    </w:p>
    <w:p w14:paraId="6ADFE0B6" w14:textId="66EC3AE6" w:rsidR="00C371B0" w:rsidRPr="000F70ED" w:rsidRDefault="00C371B0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Ongoing items were </w:t>
      </w:r>
      <w:proofErr w:type="gramStart"/>
      <w:r w:rsidRPr="000F70ED">
        <w:rPr>
          <w:rFonts w:cs="Arial"/>
          <w:sz w:val="22"/>
          <w:szCs w:val="22"/>
        </w:rPr>
        <w:t>noted</w:t>
      </w:r>
      <w:proofErr w:type="gramEnd"/>
      <w:r w:rsidRPr="000F70ED">
        <w:rPr>
          <w:rFonts w:cs="Arial"/>
          <w:sz w:val="22"/>
          <w:szCs w:val="22"/>
        </w:rPr>
        <w:t xml:space="preserve"> and update</w:t>
      </w:r>
      <w:r w:rsidR="00AC0308" w:rsidRPr="000F70ED">
        <w:rPr>
          <w:rFonts w:cs="Arial"/>
          <w:sz w:val="22"/>
          <w:szCs w:val="22"/>
        </w:rPr>
        <w:t>s were</w:t>
      </w:r>
      <w:r w:rsidRPr="000F70ED">
        <w:rPr>
          <w:rFonts w:cs="Arial"/>
          <w:sz w:val="22"/>
          <w:szCs w:val="22"/>
        </w:rPr>
        <w:t xml:space="preserve"> provided on the timing of completion.</w:t>
      </w:r>
    </w:p>
    <w:p w14:paraId="5DF6CA13" w14:textId="6166B80E" w:rsidR="00A431C1" w:rsidRPr="000F70ED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0F70ED">
        <w:rPr>
          <w:rFonts w:cs="Arial"/>
          <w:sz w:val="22"/>
          <w:szCs w:val="22"/>
        </w:rPr>
        <w:t>1.7</w:t>
      </w:r>
      <w:r w:rsidRPr="000F70ED">
        <w:rPr>
          <w:rFonts w:cs="Arial"/>
          <w:sz w:val="22"/>
          <w:szCs w:val="22"/>
        </w:rPr>
        <w:tab/>
      </w:r>
      <w:r w:rsidRPr="000F70ED">
        <w:rPr>
          <w:rFonts w:cs="Arial"/>
          <w:sz w:val="22"/>
          <w:szCs w:val="22"/>
          <w:u w:val="single"/>
        </w:rPr>
        <w:t>Forward Planning Agenda</w:t>
      </w:r>
    </w:p>
    <w:p w14:paraId="4432FC48" w14:textId="77777777" w:rsidR="00B110AC" w:rsidRPr="000F70ED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 xml:space="preserve">The Committee noted the forward planning agenda.  </w:t>
      </w:r>
    </w:p>
    <w:p w14:paraId="3CAFED64" w14:textId="7276A582" w:rsidR="00B110AC" w:rsidRPr="0094790E" w:rsidRDefault="00B110AC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It was agreed that the next meeting be scheduled</w:t>
      </w:r>
      <w:r w:rsidR="009A7836">
        <w:rPr>
          <w:rFonts w:cs="Arial"/>
          <w:sz w:val="22"/>
          <w:szCs w:val="22"/>
        </w:rPr>
        <w:t xml:space="preserve"> for 17-19 May 2022 in Brisbane</w:t>
      </w:r>
      <w:r w:rsidRPr="001D7E6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52E1A09A" w14:textId="02E2F4BE" w:rsidR="00A431C1" w:rsidRDefault="00A431C1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752024">
        <w:rPr>
          <w:rFonts w:cs="Arial"/>
          <w:sz w:val="22"/>
          <w:szCs w:val="22"/>
        </w:rPr>
        <w:t>1.8</w:t>
      </w:r>
      <w:r w:rsidRPr="00752024">
        <w:rPr>
          <w:rFonts w:cs="Arial"/>
          <w:sz w:val="22"/>
          <w:szCs w:val="22"/>
        </w:rPr>
        <w:tab/>
      </w:r>
      <w:r w:rsidRPr="00752024">
        <w:rPr>
          <w:rFonts w:cs="Arial"/>
          <w:sz w:val="22"/>
          <w:szCs w:val="22"/>
          <w:u w:val="single"/>
        </w:rPr>
        <w:t>Environmental Scan</w:t>
      </w:r>
    </w:p>
    <w:p w14:paraId="643217DB" w14:textId="35F0167E" w:rsidR="00AC0308" w:rsidRPr="00AC0308" w:rsidRDefault="00AC0308" w:rsidP="008D37F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0F70ED">
        <w:rPr>
          <w:rFonts w:cs="Arial"/>
          <w:sz w:val="22"/>
          <w:szCs w:val="22"/>
        </w:rPr>
        <w:t>The OWS reported on recent events.</w:t>
      </w:r>
      <w:r w:rsidRPr="00AC0308">
        <w:rPr>
          <w:rFonts w:cs="Arial"/>
          <w:sz w:val="22"/>
          <w:szCs w:val="22"/>
        </w:rPr>
        <w:t xml:space="preserve"> </w:t>
      </w:r>
    </w:p>
    <w:p w14:paraId="231FF8B3" w14:textId="511DFF6E" w:rsidR="00961386" w:rsidRDefault="00961386" w:rsidP="008D37F1">
      <w:pPr>
        <w:spacing w:before="120" w:after="120"/>
        <w:rPr>
          <w:b/>
          <w:bCs/>
          <w:sz w:val="22"/>
          <w:szCs w:val="22"/>
        </w:rPr>
      </w:pPr>
      <w:r w:rsidRPr="000F70ED">
        <w:rPr>
          <w:rFonts w:cs="Arial"/>
          <w:b/>
          <w:sz w:val="22"/>
          <w:szCs w:val="22"/>
        </w:rPr>
        <w:t>2</w:t>
      </w:r>
      <w:r w:rsidRPr="000F70ED">
        <w:rPr>
          <w:rFonts w:cs="Arial"/>
          <w:b/>
          <w:bCs/>
          <w:sz w:val="22"/>
          <w:szCs w:val="22"/>
        </w:rPr>
        <w:t xml:space="preserve">. </w:t>
      </w:r>
      <w:r w:rsidRPr="000F70ED">
        <w:rPr>
          <w:b/>
          <w:bCs/>
          <w:sz w:val="22"/>
          <w:szCs w:val="22"/>
        </w:rPr>
        <w:t xml:space="preserve">Advice on Projects </w:t>
      </w:r>
      <w:bookmarkStart w:id="0" w:name="_Hlk69727335"/>
      <w:r w:rsidRPr="000F70ED">
        <w:rPr>
          <w:b/>
          <w:bCs/>
          <w:sz w:val="22"/>
          <w:szCs w:val="22"/>
        </w:rPr>
        <w:t>referred by governments</w:t>
      </w:r>
      <w:bookmarkEnd w:id="0"/>
    </w:p>
    <w:p w14:paraId="28C55548" w14:textId="77777777" w:rsidR="00E81DD0" w:rsidRPr="009F2FAE" w:rsidRDefault="00E81DD0" w:rsidP="00E81DD0">
      <w:pPr>
        <w:spacing w:before="120" w:after="120"/>
        <w:rPr>
          <w:rFonts w:cs="Arial"/>
          <w:sz w:val="22"/>
          <w:szCs w:val="22"/>
        </w:rPr>
      </w:pPr>
      <w:r w:rsidRPr="009F2FAE">
        <w:rPr>
          <w:rFonts w:cs="Arial"/>
          <w:sz w:val="22"/>
          <w:szCs w:val="22"/>
        </w:rPr>
        <w:t>No projects were referred for advice.</w:t>
      </w:r>
    </w:p>
    <w:p w14:paraId="5FFA6ADE" w14:textId="7472525A" w:rsidR="00F03732" w:rsidRPr="00B878A8" w:rsidRDefault="0098198A" w:rsidP="00570D9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 </w:t>
      </w:r>
      <w:r w:rsidR="00F03732">
        <w:rPr>
          <w:rFonts w:cs="Arial"/>
          <w:b/>
          <w:sz w:val="22"/>
          <w:szCs w:val="22"/>
        </w:rPr>
        <w:t>Other business</w:t>
      </w:r>
      <w:r w:rsidR="00F03732" w:rsidRPr="00032B27">
        <w:rPr>
          <w:rFonts w:cs="Arial"/>
          <w:b/>
          <w:sz w:val="22"/>
          <w:szCs w:val="22"/>
        </w:rPr>
        <w:t xml:space="preserve"> </w:t>
      </w:r>
    </w:p>
    <w:p w14:paraId="4BE02E93" w14:textId="1DE6D28A" w:rsidR="0098198A" w:rsidRDefault="0098198A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t>3.1</w:t>
      </w:r>
      <w:r w:rsidRPr="006F76B0">
        <w:rPr>
          <w:rFonts w:cs="Arial"/>
          <w:sz w:val="22"/>
          <w:szCs w:val="22"/>
        </w:rPr>
        <w:tab/>
      </w:r>
      <w:r w:rsidR="00E41813" w:rsidRPr="00E41813">
        <w:rPr>
          <w:rFonts w:cs="Arial"/>
          <w:sz w:val="22"/>
          <w:szCs w:val="22"/>
          <w:u w:val="single"/>
        </w:rPr>
        <w:t xml:space="preserve">Review of Information Guidelines Update   </w:t>
      </w:r>
    </w:p>
    <w:p w14:paraId="3B27C90E" w14:textId="74DFF42B" w:rsidR="00E41813" w:rsidRDefault="00E41813" w:rsidP="00570D9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F62327">
        <w:rPr>
          <w:rFonts w:cstheme="minorHAnsi"/>
          <w:sz w:val="22"/>
          <w:szCs w:val="22"/>
        </w:rPr>
        <w:t>The</w:t>
      </w:r>
      <w:r w:rsidR="00403E67" w:rsidRPr="00F62327">
        <w:rPr>
          <w:rFonts w:cstheme="minorHAnsi"/>
          <w:sz w:val="22"/>
          <w:szCs w:val="22"/>
        </w:rPr>
        <w:t xml:space="preserve"> Committee discussed revisions to the</w:t>
      </w:r>
      <w:r w:rsidRPr="00F62327">
        <w:rPr>
          <w:rFonts w:cstheme="minorHAnsi"/>
          <w:sz w:val="22"/>
          <w:szCs w:val="22"/>
        </w:rPr>
        <w:t xml:space="preserve"> </w:t>
      </w:r>
      <w:r w:rsidRPr="00F62327">
        <w:rPr>
          <w:rFonts w:cstheme="minorHAnsi"/>
          <w:i/>
          <w:sz w:val="22"/>
          <w:szCs w:val="22"/>
        </w:rPr>
        <w:t xml:space="preserve">Information Guidelines </w:t>
      </w:r>
      <w:hyperlink r:id="rId17" w:tooltip="Information guidelines for proponents preparing coal seam gas and large coal mining development proposals" w:history="1">
        <w:r w:rsidR="0062745B" w:rsidRPr="00F62327">
          <w:rPr>
            <w:rStyle w:val="Hyperlink"/>
            <w:rFonts w:cstheme="minorHAnsi"/>
            <w:i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for proponents preparing coal seam gas and large coal mining development proposals</w:t>
        </w:r>
      </w:hyperlink>
      <w:r w:rsidR="0062745B" w:rsidRPr="00F62327">
        <w:rPr>
          <w:rFonts w:cstheme="minorHAnsi"/>
          <w:sz w:val="22"/>
          <w:szCs w:val="22"/>
        </w:rPr>
        <w:t xml:space="preserve"> </w:t>
      </w:r>
      <w:r w:rsidRPr="00F62327">
        <w:rPr>
          <w:rFonts w:cstheme="minorHAnsi"/>
          <w:sz w:val="22"/>
          <w:szCs w:val="22"/>
        </w:rPr>
        <w:t xml:space="preserve">based on comments </w:t>
      </w:r>
      <w:r w:rsidR="00403E67" w:rsidRPr="00F62327">
        <w:rPr>
          <w:rFonts w:cstheme="minorHAnsi"/>
          <w:sz w:val="22"/>
          <w:szCs w:val="22"/>
        </w:rPr>
        <w:t xml:space="preserve">from </w:t>
      </w:r>
      <w:r w:rsidRPr="00F62327">
        <w:rPr>
          <w:rFonts w:cstheme="minorHAnsi"/>
          <w:sz w:val="22"/>
          <w:szCs w:val="22"/>
        </w:rPr>
        <w:t xml:space="preserve">public consultation and </w:t>
      </w:r>
      <w:r w:rsidR="00403E67" w:rsidRPr="00F62327">
        <w:rPr>
          <w:rFonts w:cstheme="minorHAnsi"/>
          <w:sz w:val="22"/>
          <w:szCs w:val="22"/>
        </w:rPr>
        <w:t>from the Groundwater Modelling Decision Support Initi</w:t>
      </w:r>
      <w:r w:rsidR="00AD6DA3">
        <w:rPr>
          <w:rFonts w:cstheme="minorHAnsi"/>
          <w:sz w:val="22"/>
          <w:szCs w:val="22"/>
        </w:rPr>
        <w:t>a</w:t>
      </w:r>
      <w:r w:rsidR="00403E67" w:rsidRPr="00F62327">
        <w:rPr>
          <w:rFonts w:cstheme="minorHAnsi"/>
          <w:sz w:val="22"/>
          <w:szCs w:val="22"/>
        </w:rPr>
        <w:t>tive (</w:t>
      </w:r>
      <w:r w:rsidRPr="00F62327">
        <w:rPr>
          <w:rFonts w:cstheme="minorHAnsi"/>
          <w:sz w:val="22"/>
          <w:szCs w:val="22"/>
        </w:rPr>
        <w:t>GMDSI</w:t>
      </w:r>
      <w:r w:rsidR="00403E67" w:rsidRPr="00F62327">
        <w:rPr>
          <w:rFonts w:cstheme="minorHAnsi"/>
          <w:sz w:val="22"/>
          <w:szCs w:val="22"/>
        </w:rPr>
        <w:t>)</w:t>
      </w:r>
      <w:r w:rsidR="00C8458F" w:rsidRPr="00F62327">
        <w:rPr>
          <w:rFonts w:cstheme="minorHAnsi"/>
          <w:sz w:val="22"/>
          <w:szCs w:val="22"/>
        </w:rPr>
        <w:t>.</w:t>
      </w:r>
      <w:r w:rsidR="00403E67" w:rsidRPr="00F62327">
        <w:rPr>
          <w:rFonts w:cstheme="minorHAnsi"/>
          <w:sz w:val="22"/>
          <w:szCs w:val="22"/>
        </w:rPr>
        <w:t xml:space="preserve"> The</w:t>
      </w:r>
      <w:r w:rsidR="0062745B" w:rsidRPr="00F62327">
        <w:rPr>
          <w:rFonts w:cstheme="minorHAnsi"/>
          <w:sz w:val="22"/>
          <w:szCs w:val="22"/>
        </w:rPr>
        <w:t xml:space="preserve"> Committee will continue to revise the guidelines out of session.</w:t>
      </w:r>
    </w:p>
    <w:p w14:paraId="4EA70BA2" w14:textId="77777777" w:rsidR="00F16CB7" w:rsidRPr="00F62327" w:rsidRDefault="00F16CB7" w:rsidP="00570D9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</w:p>
    <w:p w14:paraId="771252B6" w14:textId="057F1D5A" w:rsidR="00B878A8" w:rsidRDefault="006F76B0" w:rsidP="00570D91">
      <w:pPr>
        <w:tabs>
          <w:tab w:val="left" w:pos="426"/>
        </w:tabs>
        <w:spacing w:before="120" w:after="120"/>
        <w:rPr>
          <w:rFonts w:cs="Arial"/>
          <w:sz w:val="22"/>
          <w:szCs w:val="22"/>
          <w:u w:val="single"/>
        </w:rPr>
      </w:pPr>
      <w:r w:rsidRPr="006F76B0">
        <w:rPr>
          <w:rFonts w:cs="Arial"/>
          <w:sz w:val="22"/>
          <w:szCs w:val="22"/>
        </w:rPr>
        <w:lastRenderedPageBreak/>
        <w:t>3.</w:t>
      </w:r>
      <w:r>
        <w:rPr>
          <w:rFonts w:cs="Arial"/>
          <w:sz w:val="22"/>
          <w:szCs w:val="22"/>
        </w:rPr>
        <w:t>2</w:t>
      </w:r>
      <w:r w:rsidR="003B4163">
        <w:rPr>
          <w:rFonts w:cs="Arial"/>
          <w:sz w:val="22"/>
          <w:szCs w:val="22"/>
        </w:rPr>
        <w:tab/>
      </w:r>
      <w:r w:rsidR="00E41813" w:rsidRPr="00E41813">
        <w:rPr>
          <w:rFonts w:cs="Arial"/>
          <w:sz w:val="22"/>
          <w:szCs w:val="22"/>
          <w:u w:val="single"/>
        </w:rPr>
        <w:t>2022 IESC Stakeholder Event</w:t>
      </w:r>
    </w:p>
    <w:p w14:paraId="4866B7A3" w14:textId="5F089D63" w:rsidR="00980AD4" w:rsidRDefault="00980AD4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62745B">
        <w:rPr>
          <w:rFonts w:cs="Arial"/>
          <w:sz w:val="22"/>
          <w:szCs w:val="22"/>
        </w:rPr>
        <w:t xml:space="preserve">The </w:t>
      </w:r>
      <w:r w:rsidRPr="00C8458F">
        <w:rPr>
          <w:rFonts w:cs="Arial"/>
          <w:sz w:val="22"/>
          <w:szCs w:val="22"/>
        </w:rPr>
        <w:t>Committee discussed</w:t>
      </w:r>
      <w:r>
        <w:rPr>
          <w:rFonts w:cs="Arial"/>
          <w:sz w:val="22"/>
          <w:szCs w:val="22"/>
        </w:rPr>
        <w:t xml:space="preserve"> hosting an in-person stakeholder event and agreed to</w:t>
      </w:r>
      <w:r w:rsidRPr="00C845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progress arrangement</w:t>
      </w:r>
      <w:r w:rsidR="00A96757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for an event in early 2023. Other stakeholder engagement opportunities were also discussed. </w:t>
      </w:r>
    </w:p>
    <w:p w14:paraId="5DEFBF18" w14:textId="2F5B0D8C" w:rsidR="006D4772" w:rsidRPr="00E34B46" w:rsidRDefault="006D4772">
      <w:pPr>
        <w:tabs>
          <w:tab w:val="left" w:pos="426"/>
        </w:tabs>
        <w:spacing w:before="120" w:after="120"/>
        <w:rPr>
          <w:sz w:val="22"/>
          <w:szCs w:val="22"/>
          <w:u w:val="single"/>
        </w:rPr>
      </w:pPr>
      <w:r w:rsidRPr="001F55FF">
        <w:rPr>
          <w:rFonts w:cs="Arial"/>
          <w:sz w:val="22"/>
          <w:szCs w:val="22"/>
        </w:rPr>
        <w:t>3.3</w:t>
      </w:r>
      <w:r w:rsidR="003B4163" w:rsidRPr="001F55FF">
        <w:rPr>
          <w:sz w:val="22"/>
          <w:szCs w:val="22"/>
        </w:rPr>
        <w:tab/>
      </w:r>
      <w:r w:rsidR="00E41813" w:rsidRPr="00E41813">
        <w:rPr>
          <w:sz w:val="22"/>
          <w:szCs w:val="22"/>
          <w:u w:val="single"/>
        </w:rPr>
        <w:t>Metagenomics Research Project (Phase 1) – Factsheet finalisation</w:t>
      </w:r>
    </w:p>
    <w:p w14:paraId="4754642F" w14:textId="00E1B939" w:rsidR="00E41813" w:rsidRDefault="005316D6">
      <w:pPr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C8458F" w:rsidRPr="00902993">
        <w:rPr>
          <w:rFonts w:ascii="Calibri" w:hAnsi="Calibri" w:cs="Calibri"/>
          <w:sz w:val="22"/>
          <w:szCs w:val="22"/>
        </w:rPr>
        <w:t>evisions to the draft fact</w:t>
      </w:r>
      <w:r w:rsidR="00AD6DA3">
        <w:rPr>
          <w:rFonts w:ascii="Calibri" w:hAnsi="Calibri" w:cs="Calibri"/>
          <w:sz w:val="22"/>
          <w:szCs w:val="22"/>
        </w:rPr>
        <w:t xml:space="preserve"> </w:t>
      </w:r>
      <w:r w:rsidR="00C8458F" w:rsidRPr="00902993">
        <w:rPr>
          <w:rFonts w:ascii="Calibri" w:hAnsi="Calibri" w:cs="Calibri"/>
          <w:sz w:val="22"/>
          <w:szCs w:val="22"/>
        </w:rPr>
        <w:t>sheet on approaches to biomonitoring for groundwater ecosystems</w:t>
      </w:r>
      <w:r>
        <w:rPr>
          <w:rFonts w:ascii="Calibri" w:hAnsi="Calibri" w:cs="Calibri"/>
          <w:sz w:val="22"/>
          <w:szCs w:val="22"/>
        </w:rPr>
        <w:t xml:space="preserve"> were discussed by</w:t>
      </w:r>
      <w:r w:rsidR="00E41813" w:rsidDel="00C8458F">
        <w:rPr>
          <w:rFonts w:ascii="Calibri" w:hAnsi="Calibri" w:cs="Calibri"/>
          <w:sz w:val="22"/>
          <w:szCs w:val="22"/>
        </w:rPr>
        <w:t xml:space="preserve"> the </w:t>
      </w:r>
      <w:r>
        <w:rPr>
          <w:rFonts w:ascii="Calibri" w:hAnsi="Calibri" w:cs="Calibri"/>
          <w:sz w:val="22"/>
          <w:szCs w:val="22"/>
        </w:rPr>
        <w:t>Committee</w:t>
      </w:r>
      <w:r w:rsidR="00C8458F" w:rsidRPr="00902993">
        <w:rPr>
          <w:rFonts w:ascii="Calibri" w:hAnsi="Calibri" w:cs="Calibri"/>
          <w:sz w:val="22"/>
          <w:szCs w:val="22"/>
        </w:rPr>
        <w:t>.</w:t>
      </w:r>
      <w:r w:rsidR="00E41813" w:rsidRPr="00902993" w:rsidDel="00CC42E3">
        <w:rPr>
          <w:rFonts w:ascii="Calibri" w:hAnsi="Calibri" w:cs="Calibri"/>
          <w:sz w:val="22"/>
          <w:szCs w:val="22"/>
        </w:rPr>
        <w:t xml:space="preserve"> </w:t>
      </w:r>
      <w:r w:rsidR="00CC42E3" w:rsidRPr="00902993">
        <w:rPr>
          <w:rFonts w:ascii="Calibri" w:hAnsi="Calibri" w:cs="Calibri"/>
          <w:sz w:val="22"/>
          <w:szCs w:val="22"/>
        </w:rPr>
        <w:t xml:space="preserve">The revised draft will be </w:t>
      </w:r>
      <w:proofErr w:type="spellStart"/>
      <w:r w:rsidR="00CC42E3" w:rsidRPr="00902993">
        <w:rPr>
          <w:rFonts w:ascii="Calibri" w:hAnsi="Calibri" w:cs="Calibri"/>
          <w:sz w:val="22"/>
          <w:szCs w:val="22"/>
        </w:rPr>
        <w:t>trialled</w:t>
      </w:r>
      <w:proofErr w:type="spellEnd"/>
      <w:r w:rsidR="00CC42E3" w:rsidRPr="00902993">
        <w:rPr>
          <w:rFonts w:ascii="Calibri" w:hAnsi="Calibri" w:cs="Calibri"/>
          <w:sz w:val="22"/>
          <w:szCs w:val="22"/>
        </w:rPr>
        <w:t xml:space="preserve"> </w:t>
      </w:r>
      <w:r w:rsidR="00E41813" w:rsidRPr="00902993">
        <w:rPr>
          <w:rFonts w:ascii="Calibri" w:hAnsi="Calibri" w:cs="Calibri"/>
          <w:sz w:val="22"/>
          <w:szCs w:val="22"/>
        </w:rPr>
        <w:t xml:space="preserve">at the </w:t>
      </w:r>
      <w:r w:rsidR="00CC42E3" w:rsidRPr="00902993">
        <w:rPr>
          <w:rFonts w:ascii="Calibri" w:hAnsi="Calibri" w:cs="Calibri"/>
          <w:sz w:val="22"/>
          <w:szCs w:val="22"/>
        </w:rPr>
        <w:t xml:space="preserve">project’s </w:t>
      </w:r>
      <w:r w:rsidR="00E41813" w:rsidRPr="00902993">
        <w:rPr>
          <w:rFonts w:ascii="Calibri" w:hAnsi="Calibri" w:cs="Calibri"/>
          <w:sz w:val="22"/>
          <w:szCs w:val="22"/>
        </w:rPr>
        <w:t>industry workshop</w:t>
      </w:r>
      <w:r w:rsidR="00CC42E3" w:rsidRPr="00902993">
        <w:rPr>
          <w:rFonts w:ascii="Calibri" w:hAnsi="Calibri" w:cs="Calibri"/>
          <w:sz w:val="22"/>
          <w:szCs w:val="22"/>
        </w:rPr>
        <w:t xml:space="preserve"> on 29</w:t>
      </w:r>
      <w:r w:rsidR="00F62327">
        <w:rPr>
          <w:rFonts w:ascii="Calibri" w:hAnsi="Calibri" w:cs="Calibri"/>
          <w:sz w:val="22"/>
          <w:szCs w:val="22"/>
        </w:rPr>
        <w:t> </w:t>
      </w:r>
      <w:r w:rsidR="00CC42E3" w:rsidRPr="00902993">
        <w:rPr>
          <w:rFonts w:ascii="Calibri" w:hAnsi="Calibri" w:cs="Calibri"/>
          <w:sz w:val="22"/>
          <w:szCs w:val="22"/>
        </w:rPr>
        <w:t>April</w:t>
      </w:r>
      <w:r w:rsidR="00F62327">
        <w:rPr>
          <w:rFonts w:ascii="Calibri" w:hAnsi="Calibri" w:cs="Calibri"/>
          <w:sz w:val="22"/>
          <w:szCs w:val="22"/>
        </w:rPr>
        <w:t> </w:t>
      </w:r>
      <w:r w:rsidR="00CC42E3" w:rsidRPr="00902993">
        <w:rPr>
          <w:rFonts w:ascii="Calibri" w:hAnsi="Calibri" w:cs="Calibri"/>
          <w:sz w:val="22"/>
          <w:szCs w:val="22"/>
        </w:rPr>
        <w:t>2022</w:t>
      </w:r>
      <w:r w:rsidR="00E41813" w:rsidRPr="00902993">
        <w:rPr>
          <w:rFonts w:ascii="Calibri" w:hAnsi="Calibri" w:cs="Calibri"/>
          <w:sz w:val="22"/>
          <w:szCs w:val="22"/>
        </w:rPr>
        <w:t>.</w:t>
      </w:r>
    </w:p>
    <w:p w14:paraId="491FA67D" w14:textId="1729C8AA" w:rsidR="00E41813" w:rsidRPr="00E34B46" w:rsidRDefault="00E41813" w:rsidP="00E41813">
      <w:pPr>
        <w:tabs>
          <w:tab w:val="left" w:pos="426"/>
        </w:tabs>
        <w:spacing w:before="120" w:after="120"/>
        <w:rPr>
          <w:sz w:val="22"/>
          <w:szCs w:val="22"/>
          <w:u w:val="single"/>
        </w:rPr>
      </w:pPr>
      <w:r w:rsidRPr="001F55FF"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>4</w:t>
      </w:r>
      <w:r w:rsidRPr="001F55FF">
        <w:rPr>
          <w:sz w:val="22"/>
          <w:szCs w:val="22"/>
        </w:rPr>
        <w:tab/>
      </w:r>
      <w:r w:rsidRPr="00E41813">
        <w:rPr>
          <w:sz w:val="22"/>
          <w:szCs w:val="22"/>
          <w:u w:val="single"/>
        </w:rPr>
        <w:t>OGIA Presentation on UWIR</w:t>
      </w:r>
    </w:p>
    <w:p w14:paraId="4DD177C7" w14:textId="3E8C1CE2" w:rsidR="00E41813" w:rsidRDefault="0014768D">
      <w:pPr>
        <w:spacing w:before="120" w:after="120"/>
        <w:rPr>
          <w:rFonts w:ascii="Calibri" w:hAnsi="Calibri" w:cs="Calibri"/>
          <w:sz w:val="22"/>
          <w:szCs w:val="22"/>
        </w:rPr>
      </w:pPr>
      <w:r w:rsidRPr="00F62327">
        <w:rPr>
          <w:rFonts w:ascii="Calibri" w:hAnsi="Calibri" w:cs="Calibri"/>
          <w:sz w:val="22"/>
          <w:szCs w:val="22"/>
        </w:rPr>
        <w:t>Sanjeev Pandey, Steven Flook and Gerhard Schoning</w:t>
      </w:r>
      <w:r w:rsidR="00F62327" w:rsidRPr="00F62327">
        <w:rPr>
          <w:rFonts w:ascii="Calibri" w:hAnsi="Calibri" w:cs="Calibri"/>
          <w:sz w:val="22"/>
          <w:szCs w:val="22"/>
        </w:rPr>
        <w:t xml:space="preserve"> from the Office of Groundwater Impact Assessment (</w:t>
      </w:r>
      <w:r w:rsidR="00E41813" w:rsidRPr="00F62327">
        <w:rPr>
          <w:rFonts w:ascii="Calibri" w:hAnsi="Calibri" w:cs="Calibri"/>
          <w:sz w:val="22"/>
          <w:szCs w:val="22"/>
        </w:rPr>
        <w:t>OGIA</w:t>
      </w:r>
      <w:r w:rsidR="00F62327" w:rsidRPr="00F62327">
        <w:rPr>
          <w:rFonts w:ascii="Calibri" w:hAnsi="Calibri" w:cs="Calibri"/>
          <w:sz w:val="22"/>
          <w:szCs w:val="22"/>
        </w:rPr>
        <w:t>)</w:t>
      </w:r>
      <w:r w:rsidR="00E41813" w:rsidRPr="00F62327" w:rsidDel="00246EDB">
        <w:rPr>
          <w:rFonts w:ascii="Calibri" w:hAnsi="Calibri" w:cs="Calibri"/>
          <w:sz w:val="22"/>
          <w:szCs w:val="22"/>
        </w:rPr>
        <w:t xml:space="preserve"> </w:t>
      </w:r>
      <w:r w:rsidR="00E41813" w:rsidRPr="00F62327">
        <w:rPr>
          <w:rFonts w:ascii="Calibri" w:hAnsi="Calibri" w:cs="Calibri"/>
          <w:sz w:val="22"/>
          <w:szCs w:val="22"/>
        </w:rPr>
        <w:t>present</w:t>
      </w:r>
      <w:r w:rsidR="00246EDB" w:rsidRPr="00F62327">
        <w:rPr>
          <w:rFonts w:ascii="Calibri" w:hAnsi="Calibri" w:cs="Calibri"/>
          <w:sz w:val="22"/>
          <w:szCs w:val="22"/>
        </w:rPr>
        <w:t>ed</w:t>
      </w:r>
      <w:r w:rsidR="00E41813" w:rsidRPr="00F62327">
        <w:rPr>
          <w:rFonts w:ascii="Calibri" w:hAnsi="Calibri" w:cs="Calibri"/>
          <w:sz w:val="22"/>
          <w:szCs w:val="22"/>
        </w:rPr>
        <w:t xml:space="preserve"> to the </w:t>
      </w:r>
      <w:r w:rsidR="00246EDB" w:rsidRPr="00F62327">
        <w:rPr>
          <w:rFonts w:ascii="Calibri" w:hAnsi="Calibri" w:cs="Calibri"/>
          <w:sz w:val="22"/>
          <w:szCs w:val="22"/>
        </w:rPr>
        <w:t>Committee</w:t>
      </w:r>
      <w:r w:rsidR="00E41813" w:rsidRPr="00F62327">
        <w:rPr>
          <w:rFonts w:ascii="Calibri" w:hAnsi="Calibri" w:cs="Calibri"/>
          <w:sz w:val="22"/>
          <w:szCs w:val="22"/>
        </w:rPr>
        <w:t xml:space="preserve"> on the latest update of the underground water impact report for the </w:t>
      </w:r>
      <w:r w:rsidR="00945042">
        <w:rPr>
          <w:rFonts w:ascii="Calibri" w:hAnsi="Calibri" w:cs="Calibri"/>
          <w:sz w:val="22"/>
          <w:szCs w:val="22"/>
        </w:rPr>
        <w:t xml:space="preserve">Surat </w:t>
      </w:r>
      <w:r w:rsidR="00E41813" w:rsidRPr="00F62327">
        <w:rPr>
          <w:rFonts w:ascii="Calibri" w:hAnsi="Calibri" w:cs="Calibri"/>
          <w:sz w:val="22"/>
          <w:szCs w:val="22"/>
        </w:rPr>
        <w:t>Cumulative Management Area</w:t>
      </w:r>
      <w:r w:rsidR="002F361F">
        <w:rPr>
          <w:rFonts w:ascii="Calibri" w:hAnsi="Calibri" w:cs="Calibri"/>
          <w:sz w:val="22"/>
          <w:szCs w:val="22"/>
        </w:rPr>
        <w:t xml:space="preserve"> </w:t>
      </w:r>
      <w:r w:rsidR="00E41813" w:rsidRPr="00F62327">
        <w:rPr>
          <w:rFonts w:ascii="Calibri" w:hAnsi="Calibri" w:cs="Calibri"/>
          <w:sz w:val="22"/>
          <w:szCs w:val="22"/>
        </w:rPr>
        <w:t>(UWIR 2021).</w:t>
      </w:r>
    </w:p>
    <w:p w14:paraId="574C4D91" w14:textId="0B94280F" w:rsidR="00273E51" w:rsidRPr="0094790E" w:rsidRDefault="00273E51">
      <w:pPr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Pr="0094790E">
        <w:rPr>
          <w:rFonts w:cs="Arial"/>
          <w:b/>
          <w:sz w:val="22"/>
          <w:szCs w:val="22"/>
        </w:rPr>
        <w:t>Close of Meeting</w:t>
      </w:r>
    </w:p>
    <w:p w14:paraId="25489E9A" w14:textId="5B300095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94790E">
        <w:rPr>
          <w:rFonts w:cs="Arial"/>
          <w:sz w:val="22"/>
          <w:szCs w:val="22"/>
        </w:rPr>
        <w:t xml:space="preserve">The Chair thanked </w:t>
      </w:r>
      <w:r w:rsidRPr="006141E3">
        <w:rPr>
          <w:rFonts w:cs="Arial"/>
          <w:sz w:val="22"/>
          <w:szCs w:val="22"/>
        </w:rPr>
        <w:t>ev</w:t>
      </w:r>
      <w:r w:rsidRPr="009406B8">
        <w:rPr>
          <w:rFonts w:cs="Arial"/>
          <w:sz w:val="22"/>
          <w:szCs w:val="22"/>
        </w:rPr>
        <w:t xml:space="preserve">eryone for their contribution to the meeting. </w:t>
      </w:r>
    </w:p>
    <w:p w14:paraId="6DF93523" w14:textId="7C7E2D42" w:rsidR="00273E51" w:rsidRPr="007559F7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 xml:space="preserve">The meeting closed at </w:t>
      </w:r>
      <w:r w:rsidR="009A7836" w:rsidRPr="00F00189">
        <w:rPr>
          <w:rFonts w:cs="Arial"/>
          <w:sz w:val="22"/>
          <w:szCs w:val="22"/>
        </w:rPr>
        <w:t>3</w:t>
      </w:r>
      <w:r w:rsidR="001D7E65" w:rsidRPr="00F00189">
        <w:rPr>
          <w:rFonts w:cs="Arial"/>
          <w:sz w:val="22"/>
          <w:szCs w:val="22"/>
        </w:rPr>
        <w:t>.</w:t>
      </w:r>
      <w:r w:rsidR="009A7836" w:rsidRPr="00F00189">
        <w:rPr>
          <w:rFonts w:cs="Arial"/>
          <w:sz w:val="22"/>
          <w:szCs w:val="22"/>
        </w:rPr>
        <w:t>45</w:t>
      </w:r>
      <w:r w:rsidR="00E34B46" w:rsidRPr="001D7E65">
        <w:rPr>
          <w:rFonts w:cs="Arial"/>
          <w:sz w:val="22"/>
          <w:szCs w:val="22"/>
        </w:rPr>
        <w:t xml:space="preserve"> </w:t>
      </w:r>
      <w:r w:rsidR="003155A6" w:rsidRPr="001D7E65">
        <w:rPr>
          <w:rFonts w:cs="Arial"/>
          <w:sz w:val="22"/>
          <w:szCs w:val="22"/>
        </w:rPr>
        <w:t>p</w:t>
      </w:r>
      <w:r w:rsidR="002110E5" w:rsidRPr="001D7E65">
        <w:rPr>
          <w:rFonts w:cs="Arial"/>
          <w:sz w:val="22"/>
          <w:szCs w:val="22"/>
        </w:rPr>
        <w:t xml:space="preserve">m on </w:t>
      </w:r>
      <w:r w:rsidR="003155A6" w:rsidRPr="001D7E65">
        <w:rPr>
          <w:rFonts w:cs="Arial"/>
          <w:sz w:val="22"/>
          <w:szCs w:val="22"/>
        </w:rPr>
        <w:t xml:space="preserve">Wednesday </w:t>
      </w:r>
      <w:r w:rsidR="00F141B9">
        <w:rPr>
          <w:rFonts w:cs="Arial"/>
          <w:sz w:val="22"/>
          <w:szCs w:val="22"/>
        </w:rPr>
        <w:t>13 April</w:t>
      </w:r>
      <w:r w:rsidR="002110E5" w:rsidRPr="001D7E65">
        <w:rPr>
          <w:rFonts w:cs="Arial"/>
          <w:sz w:val="22"/>
          <w:szCs w:val="22"/>
        </w:rPr>
        <w:t xml:space="preserve"> 202</w:t>
      </w:r>
      <w:r w:rsidR="00513AD4" w:rsidRPr="001D7E65">
        <w:rPr>
          <w:rFonts w:cs="Arial"/>
          <w:sz w:val="22"/>
          <w:szCs w:val="22"/>
        </w:rPr>
        <w:t>2</w:t>
      </w:r>
      <w:r w:rsidR="002110E5" w:rsidRPr="001D7E65">
        <w:rPr>
          <w:rFonts w:cs="Arial"/>
          <w:sz w:val="22"/>
          <w:szCs w:val="22"/>
        </w:rPr>
        <w:t>.</w:t>
      </w:r>
    </w:p>
    <w:p w14:paraId="0C786C97" w14:textId="77777777" w:rsidR="00273E51" w:rsidRPr="008F5DC9" w:rsidRDefault="00273E51">
      <w:pPr>
        <w:tabs>
          <w:tab w:val="left" w:pos="426"/>
        </w:tabs>
        <w:spacing w:before="120" w:after="120"/>
        <w:rPr>
          <w:rFonts w:cs="Arial"/>
          <w:b/>
          <w:sz w:val="22"/>
          <w:szCs w:val="22"/>
        </w:rPr>
      </w:pPr>
      <w:r w:rsidRPr="008F5DC9">
        <w:rPr>
          <w:rFonts w:cs="Arial"/>
          <w:b/>
          <w:sz w:val="22"/>
          <w:szCs w:val="22"/>
        </w:rPr>
        <w:t>Next Meeting</w:t>
      </w:r>
    </w:p>
    <w:p w14:paraId="02EA8D7D" w14:textId="215839DB" w:rsidR="00273E51" w:rsidRPr="0094790E" w:rsidRDefault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1D7E65">
        <w:rPr>
          <w:rFonts w:cs="Arial"/>
          <w:sz w:val="22"/>
          <w:szCs w:val="22"/>
        </w:rPr>
        <w:t>The next meeting is scheduled for</w:t>
      </w:r>
      <w:r w:rsidR="009A7836">
        <w:rPr>
          <w:rFonts w:cs="Arial"/>
          <w:sz w:val="22"/>
          <w:szCs w:val="22"/>
        </w:rPr>
        <w:t xml:space="preserve"> 17-19 May 2022 in Brisbane</w:t>
      </w:r>
      <w:r w:rsidR="00FC44FB" w:rsidRPr="001D7E65">
        <w:rPr>
          <w:rFonts w:cs="Arial"/>
          <w:sz w:val="22"/>
          <w:szCs w:val="22"/>
        </w:rPr>
        <w:t>.</w:t>
      </w:r>
      <w:r w:rsidR="00FC44FB" w:rsidRPr="002110E5">
        <w:rPr>
          <w:rFonts w:cs="Arial"/>
          <w:sz w:val="22"/>
          <w:szCs w:val="22"/>
        </w:rPr>
        <w:t xml:space="preserve"> </w:t>
      </w:r>
    </w:p>
    <w:p w14:paraId="7B42A376" w14:textId="77777777" w:rsidR="00273E51" w:rsidRDefault="00273E51" w:rsidP="00273E51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p w14:paraId="028E7508" w14:textId="5253DA59" w:rsidR="0021695C" w:rsidRDefault="0021695C" w:rsidP="0021695C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Minutes confirmed as true and correct:</w:t>
      </w:r>
    </w:p>
    <w:p w14:paraId="70977B18" w14:textId="77777777" w:rsidR="00694C52" w:rsidRPr="00694C52" w:rsidRDefault="00694C52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Dr Chris Pigram AM, FTSE</w:t>
      </w:r>
    </w:p>
    <w:p w14:paraId="7E5A3111" w14:textId="77777777" w:rsidR="00694C52" w:rsidRPr="00694C52" w:rsidRDefault="00694C52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694C52">
        <w:rPr>
          <w:rFonts w:cs="Arial"/>
          <w:sz w:val="22"/>
          <w:szCs w:val="22"/>
        </w:rPr>
        <w:t>IESC Chair</w:t>
      </w:r>
    </w:p>
    <w:p w14:paraId="65194200" w14:textId="3E4A1F6C" w:rsidR="00694C52" w:rsidRPr="00694C52" w:rsidRDefault="00FD3193" w:rsidP="00694C52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FD3193">
        <w:rPr>
          <w:rFonts w:cs="Arial"/>
          <w:sz w:val="22"/>
          <w:szCs w:val="22"/>
        </w:rPr>
        <w:t xml:space="preserve">26 </w:t>
      </w:r>
      <w:r w:rsidR="00F141B9" w:rsidRPr="00FD3193">
        <w:rPr>
          <w:rFonts w:cs="Arial"/>
          <w:sz w:val="22"/>
          <w:szCs w:val="22"/>
        </w:rPr>
        <w:t>April</w:t>
      </w:r>
      <w:r w:rsidR="00617844" w:rsidRPr="00FD3193">
        <w:rPr>
          <w:rFonts w:cs="Arial"/>
          <w:sz w:val="22"/>
          <w:szCs w:val="22"/>
        </w:rPr>
        <w:t xml:space="preserve"> 2022</w:t>
      </w:r>
    </w:p>
    <w:p w14:paraId="122294DD" w14:textId="726A941C" w:rsidR="004348FE" w:rsidRDefault="004348FE" w:rsidP="00360B98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p w14:paraId="7DC0DF11" w14:textId="7A2628C0" w:rsidR="007559F7" w:rsidRDefault="007559F7">
      <w:pPr>
        <w:spacing w:after="160" w:line="259" w:lineRule="auto"/>
        <w:rPr>
          <w:rFonts w:ascii="Calibri" w:hAnsi="Calibri" w:cs="Arial"/>
          <w:b/>
          <w:color w:val="000000" w:themeColor="text1"/>
        </w:rPr>
      </w:pPr>
    </w:p>
    <w:sectPr w:rsidR="007559F7" w:rsidSect="000F70ED">
      <w:type w:val="continuous"/>
      <w:pgSz w:w="11906" w:h="16838"/>
      <w:pgMar w:top="663" w:right="1134" w:bottom="709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3F74" w14:textId="77777777" w:rsidR="004A51DC" w:rsidRDefault="004A51DC">
      <w:pPr>
        <w:spacing w:after="0"/>
      </w:pPr>
      <w:r>
        <w:separator/>
      </w:r>
    </w:p>
  </w:endnote>
  <w:endnote w:type="continuationSeparator" w:id="0">
    <w:p w14:paraId="274F4E98" w14:textId="77777777" w:rsidR="004A51DC" w:rsidRDefault="004A51DC">
      <w:pPr>
        <w:spacing w:after="0"/>
      </w:pPr>
      <w:r>
        <w:continuationSeparator/>
      </w:r>
    </w:p>
  </w:endnote>
  <w:endnote w:type="continuationNotice" w:id="1">
    <w:p w14:paraId="591A9627" w14:textId="77777777" w:rsidR="004A51DC" w:rsidRDefault="004A51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06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41DF6" w14:textId="100E544B" w:rsidR="00932EF6" w:rsidRDefault="00932EF6" w:rsidP="008D37F1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03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5B04" w14:textId="0BAF5775" w:rsidR="00932EF6" w:rsidRDefault="00932EF6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17C6915" wp14:editId="0CD80C32">
                  <wp:simplePos x="0" y="0"/>
                  <wp:positionH relativeFrom="column">
                    <wp:posOffset>-666750</wp:posOffset>
                  </wp:positionH>
                  <wp:positionV relativeFrom="paragraph">
                    <wp:posOffset>243205</wp:posOffset>
                  </wp:positionV>
                  <wp:extent cx="7086600" cy="515620"/>
                  <wp:effectExtent l="0" t="0" r="0" b="0"/>
                  <wp:wrapNone/>
                  <wp:docPr id="8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0866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88B2B" w14:textId="7D20152C" w:rsidR="00932EF6" w:rsidRPr="00C121F8" w:rsidRDefault="00932EF6" w:rsidP="004348FE">
                              <w:pPr>
                                <w:pStyle w:val="Tabletext"/>
                              </w:pPr>
                              <w:r w:rsidRPr="00C121F8">
                                <w:t xml:space="preserve">GPO Box </w:t>
                              </w:r>
                              <w:r>
                                <w:t>85</w:t>
                              </w:r>
                              <w:r w:rsidRPr="00C121F8">
                                <w:t>8, Canberra ACT 2601     |     Email: IESCSecretariat@environment.gov.au     |     Website: www.iesc.environment.gov.au</w:t>
                              </w:r>
                            </w:p>
                            <w:p w14:paraId="7ADFC284" w14:textId="50E474AE" w:rsidR="00932EF6" w:rsidRPr="00C121F8" w:rsidRDefault="00932EF6" w:rsidP="004348FE">
                              <w:pPr>
                                <w:pStyle w:val="Tabletext"/>
                              </w:pPr>
                              <w:r w:rsidRPr="00C121F8">
                                <w:t xml:space="preserve">This initiative is funded by the Australian Government Department of </w:t>
                              </w:r>
                              <w:r>
                                <w:t xml:space="preserve">Agriculture, </w:t>
                              </w:r>
                              <w:proofErr w:type="gramStart"/>
                              <w:r>
                                <w:t>Water</w:t>
                              </w:r>
                              <w:proofErr w:type="gramEnd"/>
                              <w:r>
                                <w:t xml:space="preserve"> and the</w:t>
                              </w:r>
                              <w:r w:rsidRPr="00C121F8">
                                <w:t xml:space="preserve"> Environment</w:t>
                              </w:r>
                            </w:p>
                            <w:p w14:paraId="7536303F" w14:textId="77777777" w:rsidR="00932EF6" w:rsidRDefault="00932EF6" w:rsidP="004348F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17C691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52.5pt;margin-top:19.15pt;width:558pt;height:40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0cAIAAE0FAAAOAAAAZHJzL2Uyb0RvYy54bWysVN9v2jAQfp+0/8Hy+xqogHYRoWJUTJNQ&#10;W7Wd+mwcu0R1fJ59kLC/fmcnQNftpdNenIvvu9/feXrV1obtlA8V2IIPzwacKSuhrOxzwb8/Lj9d&#10;chZQ2FIYsKrgexX41ezjh2njcnUOGzCl8oyc2JA3ruAbRJdnWZAbVYtwBk5ZUmrwtUD69c9Z6UVD&#10;3muTnQ8Gk6wBXzoPUoVAt9edks+Sf62VxFutg0JmCk65YTp9OtfxzGZTkT974TaV7NMQ/5BFLSpL&#10;QY+urgUKtvXVH67qSnoIoPFMQp2B1pVUqQaqZjh4U83DRjiVaqHmBHdsU/h/buXN7sHdeYbtF2hp&#10;gKmI4FYgXwL1JmtcyHtM7GnIA6Fjoa32dfxSCYwMqbf7Yz9Vi0zS5cXgcjIZkEqSbjwcT85Tw7OT&#10;tfMBvyqoWRQK7mleKQOxWwWM8UV+gMRgFpaVMWlmxv52QcDuRqWh99anhJOEe6OilbH3SrOqTHnH&#10;i0Q3tTCe7QQRRUipLA4jOZJfQkeUptjvMezx0bTL6j3GR4sUGSwejevKgu/mFLfklHb5ckhZd/h+&#10;fqGrO7YA23VLVUVxDeWeBu+h24ng5LKiIaxEwDvhaQlobrTYeEuHNtAUHHqJsw34n3+7j3jiJmk5&#10;a2ipCh5+bIVXnJlvllj7eTgaxS1MP6PxBfGB+dea9WuN3dYLoHEM6QlxMokRj+Ygag/1E+3/PEYl&#10;lbCSYhccD+ICu1Wn90Oq+TyBaO+cwJV9cPLA90ixx/ZJeNfzEInBN3BYP5G/oWOHjYOxMN8i6Cpx&#10;9dTVvvG0s4lB/fsSH4XX/wl1egVnvwAAAP//AwBQSwMEFAAGAAgAAAAhALfmt5zfAAAADAEAAA8A&#10;AABkcnMvZG93bnJldi54bWxMj0FPwzAMhe9I/IfISNy2JIyirTSdEIgriAGTdssar61onKrJ1vLv&#10;8U7sZvs9PX+vWE++EyccYhvIgJ4rEEhVcC3VBr4+X2dLEDFZcrYLhAZ+McK6vL4qbO7CSB942qRa&#10;cAjF3BpoUupzKWPVoLdxHnok1g5h8DbxOtTSDXbkcN/JO6UepLct8YfG9vjcYPWzOXoD32+H3fZe&#10;vdcvPuvHMClJfiWNub2Znh5BJJzSvxnO+IwOJTPtw5FcFJ2BmVYZl0kGFssFiLNDac2XPU96lYEs&#10;C3lZovwDAAD//wMAUEsBAi0AFAAGAAgAAAAhALaDOJL+AAAA4QEAABMAAAAAAAAAAAAAAAAAAAAA&#10;AFtDb250ZW50X1R5cGVzXS54bWxQSwECLQAUAAYACAAAACEAOP0h/9YAAACUAQAACwAAAAAAAAAA&#10;AAAAAAAvAQAAX3JlbHMvLnJlbHNQSwECLQAUAAYACAAAACEAt4/pNHACAABNBQAADgAAAAAAAAAA&#10;AAAAAAAuAgAAZHJzL2Uyb0RvYy54bWxQSwECLQAUAAYACAAAACEAt+a3nN8AAAAMAQAADwAAAAAA&#10;AAAAAAAAAADKBAAAZHJzL2Rvd25yZXYueG1sUEsFBgAAAAAEAAQA8wAAANYFAAAAAA==&#10;" filled="f" stroked="f">
                  <v:textbox>
                    <w:txbxContent>
                      <w:p w14:paraId="57588B2B" w14:textId="7D20152C" w:rsidR="00932EF6" w:rsidRPr="00C121F8" w:rsidRDefault="00932EF6" w:rsidP="004348FE">
                        <w:pPr>
                          <w:pStyle w:val="Tabletext"/>
                        </w:pPr>
                        <w:r w:rsidRPr="00C121F8">
                          <w:t xml:space="preserve">GPO Box </w:t>
                        </w:r>
                        <w:r>
                          <w:t>85</w:t>
                        </w:r>
                        <w:r w:rsidRPr="00C121F8">
                          <w:t>8, Canberra ACT 2601     |     Email: IESCSecretariat@environment.gov.au     |     Website: www.iesc.environment.gov.au</w:t>
                        </w:r>
                      </w:p>
                      <w:p w14:paraId="7ADFC284" w14:textId="50E474AE" w:rsidR="00932EF6" w:rsidRPr="00C121F8" w:rsidRDefault="00932EF6" w:rsidP="004348FE">
                        <w:pPr>
                          <w:pStyle w:val="Tabletext"/>
                        </w:pPr>
                        <w:r w:rsidRPr="00C121F8">
                          <w:t xml:space="preserve">This initiative is funded by the Australian Government Department of </w:t>
                        </w:r>
                        <w:r>
                          <w:t xml:space="preserve">Agriculture, </w:t>
                        </w:r>
                        <w:proofErr w:type="gramStart"/>
                        <w:r>
                          <w:t>Water</w:t>
                        </w:r>
                        <w:proofErr w:type="gramEnd"/>
                        <w:r>
                          <w:t xml:space="preserve"> and the</w:t>
                        </w:r>
                        <w:r w:rsidRPr="00C121F8">
                          <w:t xml:space="preserve"> Environment</w:t>
                        </w:r>
                      </w:p>
                      <w:p w14:paraId="7536303F" w14:textId="77777777" w:rsidR="00932EF6" w:rsidRDefault="00932EF6" w:rsidP="004348FE"/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B072" w14:textId="77777777" w:rsidR="004A51DC" w:rsidRDefault="004A51DC">
      <w:pPr>
        <w:spacing w:after="0"/>
      </w:pPr>
      <w:r>
        <w:separator/>
      </w:r>
    </w:p>
  </w:footnote>
  <w:footnote w:type="continuationSeparator" w:id="0">
    <w:p w14:paraId="73510EB8" w14:textId="77777777" w:rsidR="004A51DC" w:rsidRDefault="004A51DC">
      <w:pPr>
        <w:spacing w:after="0"/>
      </w:pPr>
      <w:r>
        <w:continuationSeparator/>
      </w:r>
    </w:p>
  </w:footnote>
  <w:footnote w:type="continuationNotice" w:id="1">
    <w:p w14:paraId="4F6A87A1" w14:textId="77777777" w:rsidR="004A51DC" w:rsidRDefault="004A51D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7EE" w14:textId="77777777" w:rsidR="00932EF6" w:rsidRDefault="00932EF6" w:rsidP="004348FE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</w:rPr>
      <w:t>Error! Unknown document property name.</w:t>
    </w:r>
    <w:r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BD5" w14:textId="77777777" w:rsidR="00932EF6" w:rsidRDefault="00932EF6">
    <w:pPr>
      <w:pStyle w:val="Header"/>
    </w:pPr>
    <w:r w:rsidRPr="00076FD2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8018E00" wp14:editId="3EB143A2">
          <wp:simplePos x="0" y="0"/>
          <wp:positionH relativeFrom="column">
            <wp:posOffset>-957580</wp:posOffset>
          </wp:positionH>
          <wp:positionV relativeFrom="paragraph">
            <wp:posOffset>-269875</wp:posOffset>
          </wp:positionV>
          <wp:extent cx="7724775" cy="22955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0092"/>
    <w:multiLevelType w:val="hybridMultilevel"/>
    <w:tmpl w:val="8D14C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5BC2"/>
    <w:multiLevelType w:val="multilevel"/>
    <w:tmpl w:val="E5E89F92"/>
    <w:numStyleLink w:val="BulletList"/>
  </w:abstractNum>
  <w:abstractNum w:abstractNumId="7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>
    <w:abstractNumId w:val="4"/>
  </w:num>
  <w:num w:numId="5">
    <w:abstractNumId w:val="13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C1"/>
    <w:rsid w:val="000022C8"/>
    <w:rsid w:val="000023F4"/>
    <w:rsid w:val="00004E45"/>
    <w:rsid w:val="00005018"/>
    <w:rsid w:val="00006CE6"/>
    <w:rsid w:val="00007BC4"/>
    <w:rsid w:val="000112E6"/>
    <w:rsid w:val="000130E5"/>
    <w:rsid w:val="00013383"/>
    <w:rsid w:val="0001376F"/>
    <w:rsid w:val="00013C02"/>
    <w:rsid w:val="00014991"/>
    <w:rsid w:val="00015994"/>
    <w:rsid w:val="000200FB"/>
    <w:rsid w:val="00020B8C"/>
    <w:rsid w:val="000214DD"/>
    <w:rsid w:val="000224BF"/>
    <w:rsid w:val="0002367F"/>
    <w:rsid w:val="00024081"/>
    <w:rsid w:val="00024449"/>
    <w:rsid w:val="00024CED"/>
    <w:rsid w:val="00025088"/>
    <w:rsid w:val="00032B27"/>
    <w:rsid w:val="000342F9"/>
    <w:rsid w:val="00035401"/>
    <w:rsid w:val="00036902"/>
    <w:rsid w:val="00036A26"/>
    <w:rsid w:val="00037C01"/>
    <w:rsid w:val="000511DE"/>
    <w:rsid w:val="00051FA6"/>
    <w:rsid w:val="00054442"/>
    <w:rsid w:val="000546A5"/>
    <w:rsid w:val="00063330"/>
    <w:rsid w:val="00064368"/>
    <w:rsid w:val="00064A13"/>
    <w:rsid w:val="00064C6F"/>
    <w:rsid w:val="00066BB7"/>
    <w:rsid w:val="00074FA7"/>
    <w:rsid w:val="000773C3"/>
    <w:rsid w:val="00082618"/>
    <w:rsid w:val="00083A3F"/>
    <w:rsid w:val="00083E3F"/>
    <w:rsid w:val="0008451A"/>
    <w:rsid w:val="00085872"/>
    <w:rsid w:val="0008587F"/>
    <w:rsid w:val="00090490"/>
    <w:rsid w:val="0009106C"/>
    <w:rsid w:val="00093342"/>
    <w:rsid w:val="000937E4"/>
    <w:rsid w:val="00094864"/>
    <w:rsid w:val="0009528C"/>
    <w:rsid w:val="0009640F"/>
    <w:rsid w:val="00097381"/>
    <w:rsid w:val="000A0D88"/>
    <w:rsid w:val="000A31C7"/>
    <w:rsid w:val="000A4F6D"/>
    <w:rsid w:val="000B09FF"/>
    <w:rsid w:val="000B46AA"/>
    <w:rsid w:val="000B71F8"/>
    <w:rsid w:val="000B73B0"/>
    <w:rsid w:val="000C27A9"/>
    <w:rsid w:val="000C3C56"/>
    <w:rsid w:val="000C6146"/>
    <w:rsid w:val="000C66EE"/>
    <w:rsid w:val="000C6BC2"/>
    <w:rsid w:val="000D3412"/>
    <w:rsid w:val="000D3FF0"/>
    <w:rsid w:val="000D470B"/>
    <w:rsid w:val="000D7E56"/>
    <w:rsid w:val="000E0C51"/>
    <w:rsid w:val="000E1DE8"/>
    <w:rsid w:val="000E26FC"/>
    <w:rsid w:val="000E5776"/>
    <w:rsid w:val="000E5D63"/>
    <w:rsid w:val="000E5FC6"/>
    <w:rsid w:val="000E7421"/>
    <w:rsid w:val="000F0C2E"/>
    <w:rsid w:val="000F19DA"/>
    <w:rsid w:val="000F2DED"/>
    <w:rsid w:val="000F3E36"/>
    <w:rsid w:val="000F4FCC"/>
    <w:rsid w:val="000F6FEB"/>
    <w:rsid w:val="000F70ED"/>
    <w:rsid w:val="000F7132"/>
    <w:rsid w:val="00101A5A"/>
    <w:rsid w:val="0010347B"/>
    <w:rsid w:val="0010797C"/>
    <w:rsid w:val="00112565"/>
    <w:rsid w:val="00113439"/>
    <w:rsid w:val="0011565B"/>
    <w:rsid w:val="0011652E"/>
    <w:rsid w:val="00120D97"/>
    <w:rsid w:val="001238EE"/>
    <w:rsid w:val="001248FB"/>
    <w:rsid w:val="00125065"/>
    <w:rsid w:val="00130104"/>
    <w:rsid w:val="00134DBD"/>
    <w:rsid w:val="00135888"/>
    <w:rsid w:val="00135AF1"/>
    <w:rsid w:val="00140FBE"/>
    <w:rsid w:val="00141777"/>
    <w:rsid w:val="001421F9"/>
    <w:rsid w:val="00142663"/>
    <w:rsid w:val="0014482D"/>
    <w:rsid w:val="00144DC0"/>
    <w:rsid w:val="0014768D"/>
    <w:rsid w:val="00150991"/>
    <w:rsid w:val="00151B40"/>
    <w:rsid w:val="00155DDD"/>
    <w:rsid w:val="00160DA6"/>
    <w:rsid w:val="00161EFE"/>
    <w:rsid w:val="00163950"/>
    <w:rsid w:val="00164BCF"/>
    <w:rsid w:val="00164DF3"/>
    <w:rsid w:val="00167B41"/>
    <w:rsid w:val="00167D5A"/>
    <w:rsid w:val="00171A70"/>
    <w:rsid w:val="00177664"/>
    <w:rsid w:val="00181567"/>
    <w:rsid w:val="001820B9"/>
    <w:rsid w:val="0018405A"/>
    <w:rsid w:val="00186F99"/>
    <w:rsid w:val="00191F8B"/>
    <w:rsid w:val="0019210E"/>
    <w:rsid w:val="001939D4"/>
    <w:rsid w:val="00194F77"/>
    <w:rsid w:val="001A40A2"/>
    <w:rsid w:val="001A575C"/>
    <w:rsid w:val="001B1B11"/>
    <w:rsid w:val="001B2EC2"/>
    <w:rsid w:val="001B5069"/>
    <w:rsid w:val="001B546E"/>
    <w:rsid w:val="001B6643"/>
    <w:rsid w:val="001C0285"/>
    <w:rsid w:val="001C2D19"/>
    <w:rsid w:val="001C320E"/>
    <w:rsid w:val="001C6336"/>
    <w:rsid w:val="001D41CF"/>
    <w:rsid w:val="001D6B53"/>
    <w:rsid w:val="001D7E65"/>
    <w:rsid w:val="001E3E12"/>
    <w:rsid w:val="001E4145"/>
    <w:rsid w:val="001E5C1C"/>
    <w:rsid w:val="001E67E4"/>
    <w:rsid w:val="001E7B32"/>
    <w:rsid w:val="001F08FF"/>
    <w:rsid w:val="001F1400"/>
    <w:rsid w:val="001F2472"/>
    <w:rsid w:val="001F35E0"/>
    <w:rsid w:val="001F3DA8"/>
    <w:rsid w:val="001F4A16"/>
    <w:rsid w:val="001F55FF"/>
    <w:rsid w:val="001F7B2F"/>
    <w:rsid w:val="00201BC8"/>
    <w:rsid w:val="0020292B"/>
    <w:rsid w:val="00207134"/>
    <w:rsid w:val="00207F19"/>
    <w:rsid w:val="00210A11"/>
    <w:rsid w:val="002110E5"/>
    <w:rsid w:val="00211619"/>
    <w:rsid w:val="00211EC2"/>
    <w:rsid w:val="0021695C"/>
    <w:rsid w:val="00217287"/>
    <w:rsid w:val="00223351"/>
    <w:rsid w:val="00225D09"/>
    <w:rsid w:val="002319B3"/>
    <w:rsid w:val="002369E8"/>
    <w:rsid w:val="0024082B"/>
    <w:rsid w:val="0024109E"/>
    <w:rsid w:val="002432FE"/>
    <w:rsid w:val="00246743"/>
    <w:rsid w:val="00246EDB"/>
    <w:rsid w:val="00250940"/>
    <w:rsid w:val="00250C47"/>
    <w:rsid w:val="002613BF"/>
    <w:rsid w:val="00262B64"/>
    <w:rsid w:val="00265C85"/>
    <w:rsid w:val="0026740E"/>
    <w:rsid w:val="002721C6"/>
    <w:rsid w:val="0027234F"/>
    <w:rsid w:val="002724BA"/>
    <w:rsid w:val="00273E51"/>
    <w:rsid w:val="0027460C"/>
    <w:rsid w:val="00274DB3"/>
    <w:rsid w:val="00277607"/>
    <w:rsid w:val="0028066D"/>
    <w:rsid w:val="002871BB"/>
    <w:rsid w:val="002876C0"/>
    <w:rsid w:val="00287814"/>
    <w:rsid w:val="00291D77"/>
    <w:rsid w:val="0029246B"/>
    <w:rsid w:val="002B5656"/>
    <w:rsid w:val="002C0475"/>
    <w:rsid w:val="002C1E6C"/>
    <w:rsid w:val="002C2056"/>
    <w:rsid w:val="002C3D60"/>
    <w:rsid w:val="002C71F3"/>
    <w:rsid w:val="002D0D50"/>
    <w:rsid w:val="002D12D1"/>
    <w:rsid w:val="002D23D6"/>
    <w:rsid w:val="002D351A"/>
    <w:rsid w:val="002D37F1"/>
    <w:rsid w:val="002D437A"/>
    <w:rsid w:val="002D44FF"/>
    <w:rsid w:val="002D7AA2"/>
    <w:rsid w:val="002E1D5C"/>
    <w:rsid w:val="002E4A97"/>
    <w:rsid w:val="002E5C20"/>
    <w:rsid w:val="002E6CC2"/>
    <w:rsid w:val="002F08D0"/>
    <w:rsid w:val="002F361F"/>
    <w:rsid w:val="002F527D"/>
    <w:rsid w:val="002F77BA"/>
    <w:rsid w:val="002F7F5A"/>
    <w:rsid w:val="00300E55"/>
    <w:rsid w:val="00302620"/>
    <w:rsid w:val="0030284E"/>
    <w:rsid w:val="0030564F"/>
    <w:rsid w:val="00305CC9"/>
    <w:rsid w:val="00310D94"/>
    <w:rsid w:val="00310DAC"/>
    <w:rsid w:val="003128C1"/>
    <w:rsid w:val="0031475C"/>
    <w:rsid w:val="003155A6"/>
    <w:rsid w:val="00316669"/>
    <w:rsid w:val="00317516"/>
    <w:rsid w:val="003261D3"/>
    <w:rsid w:val="003327D3"/>
    <w:rsid w:val="003423EB"/>
    <w:rsid w:val="00346ABA"/>
    <w:rsid w:val="0035288F"/>
    <w:rsid w:val="00354317"/>
    <w:rsid w:val="00356FC8"/>
    <w:rsid w:val="00360B98"/>
    <w:rsid w:val="00360E5D"/>
    <w:rsid w:val="003642F3"/>
    <w:rsid w:val="00364852"/>
    <w:rsid w:val="00364D50"/>
    <w:rsid w:val="00371215"/>
    <w:rsid w:val="003727D7"/>
    <w:rsid w:val="003800A1"/>
    <w:rsid w:val="00385616"/>
    <w:rsid w:val="0038656D"/>
    <w:rsid w:val="00391DC8"/>
    <w:rsid w:val="00392C34"/>
    <w:rsid w:val="003959C6"/>
    <w:rsid w:val="0039608B"/>
    <w:rsid w:val="003A110B"/>
    <w:rsid w:val="003A1941"/>
    <w:rsid w:val="003A19C2"/>
    <w:rsid w:val="003A1A01"/>
    <w:rsid w:val="003A436A"/>
    <w:rsid w:val="003A5563"/>
    <w:rsid w:val="003A7066"/>
    <w:rsid w:val="003B1273"/>
    <w:rsid w:val="003B4163"/>
    <w:rsid w:val="003B4364"/>
    <w:rsid w:val="003B6C1B"/>
    <w:rsid w:val="003B7827"/>
    <w:rsid w:val="003C065B"/>
    <w:rsid w:val="003C25C9"/>
    <w:rsid w:val="003C2663"/>
    <w:rsid w:val="003C4A4B"/>
    <w:rsid w:val="003D043D"/>
    <w:rsid w:val="003D14E9"/>
    <w:rsid w:val="003D17AE"/>
    <w:rsid w:val="003D199C"/>
    <w:rsid w:val="003D1B66"/>
    <w:rsid w:val="003D24B3"/>
    <w:rsid w:val="003D5B81"/>
    <w:rsid w:val="003D6154"/>
    <w:rsid w:val="003D77C4"/>
    <w:rsid w:val="003E0E6C"/>
    <w:rsid w:val="003E36BC"/>
    <w:rsid w:val="003E544F"/>
    <w:rsid w:val="003E7592"/>
    <w:rsid w:val="003F286C"/>
    <w:rsid w:val="003F3828"/>
    <w:rsid w:val="003F5CAA"/>
    <w:rsid w:val="003F6295"/>
    <w:rsid w:val="003F67CA"/>
    <w:rsid w:val="00400160"/>
    <w:rsid w:val="00402A1C"/>
    <w:rsid w:val="00403E67"/>
    <w:rsid w:val="00404211"/>
    <w:rsid w:val="0040487E"/>
    <w:rsid w:val="00406417"/>
    <w:rsid w:val="00413B73"/>
    <w:rsid w:val="004141A6"/>
    <w:rsid w:val="00421B2D"/>
    <w:rsid w:val="004225B7"/>
    <w:rsid w:val="00422974"/>
    <w:rsid w:val="00422C02"/>
    <w:rsid w:val="00423DF5"/>
    <w:rsid w:val="00425310"/>
    <w:rsid w:val="004262DE"/>
    <w:rsid w:val="00426E24"/>
    <w:rsid w:val="00427285"/>
    <w:rsid w:val="004278DD"/>
    <w:rsid w:val="00427E35"/>
    <w:rsid w:val="004327C0"/>
    <w:rsid w:val="004348FE"/>
    <w:rsid w:val="00435432"/>
    <w:rsid w:val="004359E8"/>
    <w:rsid w:val="004361A4"/>
    <w:rsid w:val="00436A16"/>
    <w:rsid w:val="0043746B"/>
    <w:rsid w:val="00440274"/>
    <w:rsid w:val="00441690"/>
    <w:rsid w:val="00443F45"/>
    <w:rsid w:val="00445C4B"/>
    <w:rsid w:val="00446483"/>
    <w:rsid w:val="00446A65"/>
    <w:rsid w:val="0045226F"/>
    <w:rsid w:val="00454889"/>
    <w:rsid w:val="004557E1"/>
    <w:rsid w:val="00460500"/>
    <w:rsid w:val="004616C3"/>
    <w:rsid w:val="00464950"/>
    <w:rsid w:val="0047031F"/>
    <w:rsid w:val="004728EC"/>
    <w:rsid w:val="00472C04"/>
    <w:rsid w:val="004731D1"/>
    <w:rsid w:val="00473308"/>
    <w:rsid w:val="00474783"/>
    <w:rsid w:val="00474A2B"/>
    <w:rsid w:val="004774D6"/>
    <w:rsid w:val="004806D8"/>
    <w:rsid w:val="004835E1"/>
    <w:rsid w:val="004865B5"/>
    <w:rsid w:val="004913E9"/>
    <w:rsid w:val="00492D41"/>
    <w:rsid w:val="004A00A4"/>
    <w:rsid w:val="004A0B2E"/>
    <w:rsid w:val="004A1ABC"/>
    <w:rsid w:val="004A1BED"/>
    <w:rsid w:val="004A39EA"/>
    <w:rsid w:val="004A3A92"/>
    <w:rsid w:val="004A51DC"/>
    <w:rsid w:val="004A6E3F"/>
    <w:rsid w:val="004A707E"/>
    <w:rsid w:val="004B0BD3"/>
    <w:rsid w:val="004B1AB2"/>
    <w:rsid w:val="004B2A0A"/>
    <w:rsid w:val="004B3473"/>
    <w:rsid w:val="004C028E"/>
    <w:rsid w:val="004C593D"/>
    <w:rsid w:val="004C5C73"/>
    <w:rsid w:val="004D31DA"/>
    <w:rsid w:val="004D3B2B"/>
    <w:rsid w:val="004D4A3E"/>
    <w:rsid w:val="004E1F5C"/>
    <w:rsid w:val="004E477A"/>
    <w:rsid w:val="004E507E"/>
    <w:rsid w:val="004E7196"/>
    <w:rsid w:val="004E7A1D"/>
    <w:rsid w:val="004F1F82"/>
    <w:rsid w:val="004F2A21"/>
    <w:rsid w:val="004F33C7"/>
    <w:rsid w:val="004F3B22"/>
    <w:rsid w:val="004F4ADA"/>
    <w:rsid w:val="0050053D"/>
    <w:rsid w:val="00501FED"/>
    <w:rsid w:val="00502350"/>
    <w:rsid w:val="005032FC"/>
    <w:rsid w:val="0050526C"/>
    <w:rsid w:val="005058D5"/>
    <w:rsid w:val="00512CB7"/>
    <w:rsid w:val="00513AD4"/>
    <w:rsid w:val="005143A1"/>
    <w:rsid w:val="005154F2"/>
    <w:rsid w:val="005157DA"/>
    <w:rsid w:val="00515AA0"/>
    <w:rsid w:val="00517865"/>
    <w:rsid w:val="00517EE4"/>
    <w:rsid w:val="00521693"/>
    <w:rsid w:val="005254F3"/>
    <w:rsid w:val="00525543"/>
    <w:rsid w:val="00525C2B"/>
    <w:rsid w:val="0052629D"/>
    <w:rsid w:val="00526B8E"/>
    <w:rsid w:val="00530457"/>
    <w:rsid w:val="005309A4"/>
    <w:rsid w:val="00530FB4"/>
    <w:rsid w:val="0053121C"/>
    <w:rsid w:val="005316D6"/>
    <w:rsid w:val="00531BCC"/>
    <w:rsid w:val="00532400"/>
    <w:rsid w:val="00533FC1"/>
    <w:rsid w:val="00534124"/>
    <w:rsid w:val="005361A5"/>
    <w:rsid w:val="0054098F"/>
    <w:rsid w:val="005464AE"/>
    <w:rsid w:val="00546A25"/>
    <w:rsid w:val="005613E5"/>
    <w:rsid w:val="00565396"/>
    <w:rsid w:val="005668A8"/>
    <w:rsid w:val="005704BF"/>
    <w:rsid w:val="00570D91"/>
    <w:rsid w:val="00572EC2"/>
    <w:rsid w:val="0057496A"/>
    <w:rsid w:val="0057539D"/>
    <w:rsid w:val="00575DE7"/>
    <w:rsid w:val="00576B68"/>
    <w:rsid w:val="00577174"/>
    <w:rsid w:val="00580F59"/>
    <w:rsid w:val="00582836"/>
    <w:rsid w:val="00583473"/>
    <w:rsid w:val="0058518C"/>
    <w:rsid w:val="005859B7"/>
    <w:rsid w:val="005925A3"/>
    <w:rsid w:val="0059529D"/>
    <w:rsid w:val="0059579A"/>
    <w:rsid w:val="005962F0"/>
    <w:rsid w:val="00597BC6"/>
    <w:rsid w:val="005A2D2B"/>
    <w:rsid w:val="005A3EBD"/>
    <w:rsid w:val="005A5586"/>
    <w:rsid w:val="005A610C"/>
    <w:rsid w:val="005A69B4"/>
    <w:rsid w:val="005A6B61"/>
    <w:rsid w:val="005B1D03"/>
    <w:rsid w:val="005B1EF5"/>
    <w:rsid w:val="005B4847"/>
    <w:rsid w:val="005B5139"/>
    <w:rsid w:val="005B5F7A"/>
    <w:rsid w:val="005C0716"/>
    <w:rsid w:val="005C08AC"/>
    <w:rsid w:val="005C5587"/>
    <w:rsid w:val="005C5A4F"/>
    <w:rsid w:val="005C6563"/>
    <w:rsid w:val="005C7ECA"/>
    <w:rsid w:val="005D23A6"/>
    <w:rsid w:val="005D6F4E"/>
    <w:rsid w:val="005E02B2"/>
    <w:rsid w:val="005E0799"/>
    <w:rsid w:val="005E104A"/>
    <w:rsid w:val="005E1DAA"/>
    <w:rsid w:val="005E1E6F"/>
    <w:rsid w:val="005E33BF"/>
    <w:rsid w:val="005E3AC9"/>
    <w:rsid w:val="005E48CE"/>
    <w:rsid w:val="005F1874"/>
    <w:rsid w:val="005F1BD0"/>
    <w:rsid w:val="005F2C80"/>
    <w:rsid w:val="005F399D"/>
    <w:rsid w:val="005F63F3"/>
    <w:rsid w:val="00600E16"/>
    <w:rsid w:val="00601127"/>
    <w:rsid w:val="0060171B"/>
    <w:rsid w:val="00601987"/>
    <w:rsid w:val="006079B4"/>
    <w:rsid w:val="00610ABC"/>
    <w:rsid w:val="00611EAD"/>
    <w:rsid w:val="006141E3"/>
    <w:rsid w:val="006150CE"/>
    <w:rsid w:val="0061523A"/>
    <w:rsid w:val="006157B2"/>
    <w:rsid w:val="006158C2"/>
    <w:rsid w:val="00615C6B"/>
    <w:rsid w:val="00616F06"/>
    <w:rsid w:val="00617844"/>
    <w:rsid w:val="00621F41"/>
    <w:rsid w:val="00626FC0"/>
    <w:rsid w:val="0062745B"/>
    <w:rsid w:val="00630E52"/>
    <w:rsid w:val="00630F09"/>
    <w:rsid w:val="0063259D"/>
    <w:rsid w:val="00632DB9"/>
    <w:rsid w:val="00633768"/>
    <w:rsid w:val="00633D56"/>
    <w:rsid w:val="00634440"/>
    <w:rsid w:val="0064002D"/>
    <w:rsid w:val="006412D5"/>
    <w:rsid w:val="00641910"/>
    <w:rsid w:val="006427F9"/>
    <w:rsid w:val="00643014"/>
    <w:rsid w:val="0064757D"/>
    <w:rsid w:val="00651C2C"/>
    <w:rsid w:val="00653208"/>
    <w:rsid w:val="00655D8A"/>
    <w:rsid w:val="00657379"/>
    <w:rsid w:val="00657E68"/>
    <w:rsid w:val="00661736"/>
    <w:rsid w:val="0066186F"/>
    <w:rsid w:val="0066363C"/>
    <w:rsid w:val="006642F4"/>
    <w:rsid w:val="00664881"/>
    <w:rsid w:val="00666644"/>
    <w:rsid w:val="00671841"/>
    <w:rsid w:val="00676C64"/>
    <w:rsid w:val="00680622"/>
    <w:rsid w:val="006866BC"/>
    <w:rsid w:val="00691BFD"/>
    <w:rsid w:val="00693553"/>
    <w:rsid w:val="00694AD3"/>
    <w:rsid w:val="00694C52"/>
    <w:rsid w:val="00695434"/>
    <w:rsid w:val="006956B4"/>
    <w:rsid w:val="006A169E"/>
    <w:rsid w:val="006A358D"/>
    <w:rsid w:val="006A4496"/>
    <w:rsid w:val="006A7FEE"/>
    <w:rsid w:val="006C1C1F"/>
    <w:rsid w:val="006C4205"/>
    <w:rsid w:val="006C46C9"/>
    <w:rsid w:val="006C5E50"/>
    <w:rsid w:val="006C77E1"/>
    <w:rsid w:val="006D4772"/>
    <w:rsid w:val="006D63AA"/>
    <w:rsid w:val="006E05A4"/>
    <w:rsid w:val="006E3C1A"/>
    <w:rsid w:val="006F13CE"/>
    <w:rsid w:val="006F4003"/>
    <w:rsid w:val="006F4BB7"/>
    <w:rsid w:val="006F5871"/>
    <w:rsid w:val="006F76B0"/>
    <w:rsid w:val="007017D7"/>
    <w:rsid w:val="0070345C"/>
    <w:rsid w:val="00706694"/>
    <w:rsid w:val="007067A8"/>
    <w:rsid w:val="00707C76"/>
    <w:rsid w:val="007115DC"/>
    <w:rsid w:val="00712E19"/>
    <w:rsid w:val="007138BD"/>
    <w:rsid w:val="00715F99"/>
    <w:rsid w:val="00720AD3"/>
    <w:rsid w:val="00722C94"/>
    <w:rsid w:val="007276E1"/>
    <w:rsid w:val="007316A8"/>
    <w:rsid w:val="0073173A"/>
    <w:rsid w:val="00731A92"/>
    <w:rsid w:val="00732791"/>
    <w:rsid w:val="00732B60"/>
    <w:rsid w:val="00733F37"/>
    <w:rsid w:val="007343B7"/>
    <w:rsid w:val="007352FE"/>
    <w:rsid w:val="0073550F"/>
    <w:rsid w:val="0073592D"/>
    <w:rsid w:val="007361D5"/>
    <w:rsid w:val="00741312"/>
    <w:rsid w:val="0074151F"/>
    <w:rsid w:val="00743C55"/>
    <w:rsid w:val="00745B5E"/>
    <w:rsid w:val="00746C56"/>
    <w:rsid w:val="00750D37"/>
    <w:rsid w:val="00752024"/>
    <w:rsid w:val="00753A7A"/>
    <w:rsid w:val="007559F7"/>
    <w:rsid w:val="00760ABC"/>
    <w:rsid w:val="0076302F"/>
    <w:rsid w:val="007637EB"/>
    <w:rsid w:val="00770266"/>
    <w:rsid w:val="0077146D"/>
    <w:rsid w:val="007719CF"/>
    <w:rsid w:val="0077312C"/>
    <w:rsid w:val="0077422E"/>
    <w:rsid w:val="00774AE9"/>
    <w:rsid w:val="00775037"/>
    <w:rsid w:val="00780B6F"/>
    <w:rsid w:val="00783A2B"/>
    <w:rsid w:val="00787704"/>
    <w:rsid w:val="0079173F"/>
    <w:rsid w:val="00792AA4"/>
    <w:rsid w:val="00797B2E"/>
    <w:rsid w:val="007A480D"/>
    <w:rsid w:val="007B173F"/>
    <w:rsid w:val="007B1DCE"/>
    <w:rsid w:val="007B245E"/>
    <w:rsid w:val="007B33D2"/>
    <w:rsid w:val="007C01AC"/>
    <w:rsid w:val="007C08F3"/>
    <w:rsid w:val="007C0C46"/>
    <w:rsid w:val="007C5682"/>
    <w:rsid w:val="007D2CCD"/>
    <w:rsid w:val="007E324B"/>
    <w:rsid w:val="007F142E"/>
    <w:rsid w:val="007F4511"/>
    <w:rsid w:val="007F6CE0"/>
    <w:rsid w:val="007F7F11"/>
    <w:rsid w:val="00806D95"/>
    <w:rsid w:val="00812B17"/>
    <w:rsid w:val="00815810"/>
    <w:rsid w:val="00815938"/>
    <w:rsid w:val="008176BD"/>
    <w:rsid w:val="00820BD1"/>
    <w:rsid w:val="00822A13"/>
    <w:rsid w:val="00824759"/>
    <w:rsid w:val="008301B4"/>
    <w:rsid w:val="00832362"/>
    <w:rsid w:val="008326A7"/>
    <w:rsid w:val="00833670"/>
    <w:rsid w:val="008340DC"/>
    <w:rsid w:val="00834BF2"/>
    <w:rsid w:val="00837521"/>
    <w:rsid w:val="00841F55"/>
    <w:rsid w:val="0084363C"/>
    <w:rsid w:val="00844227"/>
    <w:rsid w:val="0084476C"/>
    <w:rsid w:val="00846437"/>
    <w:rsid w:val="00847777"/>
    <w:rsid w:val="00851BAE"/>
    <w:rsid w:val="00854655"/>
    <w:rsid w:val="0085473D"/>
    <w:rsid w:val="008628B7"/>
    <w:rsid w:val="00862A6B"/>
    <w:rsid w:val="008644A1"/>
    <w:rsid w:val="00864A40"/>
    <w:rsid w:val="00866F27"/>
    <w:rsid w:val="00867579"/>
    <w:rsid w:val="00867FCB"/>
    <w:rsid w:val="008702A7"/>
    <w:rsid w:val="0087030E"/>
    <w:rsid w:val="0087258E"/>
    <w:rsid w:val="00882ACB"/>
    <w:rsid w:val="00887988"/>
    <w:rsid w:val="00890B9D"/>
    <w:rsid w:val="008911E9"/>
    <w:rsid w:val="0089239B"/>
    <w:rsid w:val="00892FE6"/>
    <w:rsid w:val="00894E6B"/>
    <w:rsid w:val="008A15E3"/>
    <w:rsid w:val="008A38F0"/>
    <w:rsid w:val="008A45DB"/>
    <w:rsid w:val="008A57FC"/>
    <w:rsid w:val="008B4FB4"/>
    <w:rsid w:val="008B5037"/>
    <w:rsid w:val="008B785A"/>
    <w:rsid w:val="008B7E08"/>
    <w:rsid w:val="008C054E"/>
    <w:rsid w:val="008C15B0"/>
    <w:rsid w:val="008C564E"/>
    <w:rsid w:val="008D0DD1"/>
    <w:rsid w:val="008D10DA"/>
    <w:rsid w:val="008D1E2F"/>
    <w:rsid w:val="008D37F1"/>
    <w:rsid w:val="008D66A2"/>
    <w:rsid w:val="008D7FF8"/>
    <w:rsid w:val="008E38B8"/>
    <w:rsid w:val="008E41ED"/>
    <w:rsid w:val="008E4A4A"/>
    <w:rsid w:val="008E55FE"/>
    <w:rsid w:val="008F1795"/>
    <w:rsid w:val="008F5DC9"/>
    <w:rsid w:val="00901A49"/>
    <w:rsid w:val="00902993"/>
    <w:rsid w:val="00903019"/>
    <w:rsid w:val="00904BB7"/>
    <w:rsid w:val="00910966"/>
    <w:rsid w:val="00910AB8"/>
    <w:rsid w:val="009131B1"/>
    <w:rsid w:val="00913F87"/>
    <w:rsid w:val="00914E19"/>
    <w:rsid w:val="009159AB"/>
    <w:rsid w:val="00915E75"/>
    <w:rsid w:val="009216D1"/>
    <w:rsid w:val="009252B1"/>
    <w:rsid w:val="009257CA"/>
    <w:rsid w:val="00926783"/>
    <w:rsid w:val="0092785C"/>
    <w:rsid w:val="00930AE1"/>
    <w:rsid w:val="00932EF6"/>
    <w:rsid w:val="00935DAA"/>
    <w:rsid w:val="009372DF"/>
    <w:rsid w:val="009406B8"/>
    <w:rsid w:val="00940A3E"/>
    <w:rsid w:val="00941B5C"/>
    <w:rsid w:val="009425DE"/>
    <w:rsid w:val="009448C8"/>
    <w:rsid w:val="00945042"/>
    <w:rsid w:val="009463FE"/>
    <w:rsid w:val="009471F1"/>
    <w:rsid w:val="0095117B"/>
    <w:rsid w:val="0095713B"/>
    <w:rsid w:val="00961386"/>
    <w:rsid w:val="009660B7"/>
    <w:rsid w:val="00966699"/>
    <w:rsid w:val="00967810"/>
    <w:rsid w:val="00967C96"/>
    <w:rsid w:val="009707D5"/>
    <w:rsid w:val="00973CE1"/>
    <w:rsid w:val="009769C5"/>
    <w:rsid w:val="0097791C"/>
    <w:rsid w:val="00980AD4"/>
    <w:rsid w:val="009811EF"/>
    <w:rsid w:val="0098198A"/>
    <w:rsid w:val="00981F24"/>
    <w:rsid w:val="00984221"/>
    <w:rsid w:val="00990E64"/>
    <w:rsid w:val="00994211"/>
    <w:rsid w:val="0099745F"/>
    <w:rsid w:val="009A1468"/>
    <w:rsid w:val="009A198F"/>
    <w:rsid w:val="009A245C"/>
    <w:rsid w:val="009A2549"/>
    <w:rsid w:val="009A7836"/>
    <w:rsid w:val="009B0AF2"/>
    <w:rsid w:val="009B1B97"/>
    <w:rsid w:val="009B2655"/>
    <w:rsid w:val="009B4038"/>
    <w:rsid w:val="009B4FF4"/>
    <w:rsid w:val="009B575F"/>
    <w:rsid w:val="009C28C5"/>
    <w:rsid w:val="009D0A11"/>
    <w:rsid w:val="009D1044"/>
    <w:rsid w:val="009D1BC6"/>
    <w:rsid w:val="009D2393"/>
    <w:rsid w:val="009D7A59"/>
    <w:rsid w:val="009E21F2"/>
    <w:rsid w:val="009E3263"/>
    <w:rsid w:val="009E50FD"/>
    <w:rsid w:val="009F155D"/>
    <w:rsid w:val="009F2FAE"/>
    <w:rsid w:val="009F72F5"/>
    <w:rsid w:val="009F786C"/>
    <w:rsid w:val="00A06E9B"/>
    <w:rsid w:val="00A07CF0"/>
    <w:rsid w:val="00A11D36"/>
    <w:rsid w:val="00A12013"/>
    <w:rsid w:val="00A12585"/>
    <w:rsid w:val="00A131CD"/>
    <w:rsid w:val="00A13EC3"/>
    <w:rsid w:val="00A143E6"/>
    <w:rsid w:val="00A154E3"/>
    <w:rsid w:val="00A17973"/>
    <w:rsid w:val="00A25FC5"/>
    <w:rsid w:val="00A33A97"/>
    <w:rsid w:val="00A35B6A"/>
    <w:rsid w:val="00A4045C"/>
    <w:rsid w:val="00A431C1"/>
    <w:rsid w:val="00A43247"/>
    <w:rsid w:val="00A4398B"/>
    <w:rsid w:val="00A44315"/>
    <w:rsid w:val="00A4536A"/>
    <w:rsid w:val="00A46A87"/>
    <w:rsid w:val="00A5030C"/>
    <w:rsid w:val="00A55A77"/>
    <w:rsid w:val="00A56C46"/>
    <w:rsid w:val="00A63102"/>
    <w:rsid w:val="00A63DF4"/>
    <w:rsid w:val="00A65B73"/>
    <w:rsid w:val="00A679AE"/>
    <w:rsid w:val="00A70644"/>
    <w:rsid w:val="00A729CA"/>
    <w:rsid w:val="00A73258"/>
    <w:rsid w:val="00A75E2F"/>
    <w:rsid w:val="00A8177B"/>
    <w:rsid w:val="00A83D5E"/>
    <w:rsid w:val="00A85F6A"/>
    <w:rsid w:val="00A87483"/>
    <w:rsid w:val="00A874CB"/>
    <w:rsid w:val="00A908E9"/>
    <w:rsid w:val="00A92CC1"/>
    <w:rsid w:val="00A93AA0"/>
    <w:rsid w:val="00A94C59"/>
    <w:rsid w:val="00A96757"/>
    <w:rsid w:val="00AA0604"/>
    <w:rsid w:val="00AA13CA"/>
    <w:rsid w:val="00AA3A0C"/>
    <w:rsid w:val="00AA3C3C"/>
    <w:rsid w:val="00AA4C30"/>
    <w:rsid w:val="00AA5552"/>
    <w:rsid w:val="00AA7983"/>
    <w:rsid w:val="00AB1377"/>
    <w:rsid w:val="00AB2DD4"/>
    <w:rsid w:val="00AC0308"/>
    <w:rsid w:val="00AC5F9F"/>
    <w:rsid w:val="00AC7E96"/>
    <w:rsid w:val="00AD21CE"/>
    <w:rsid w:val="00AD3FA2"/>
    <w:rsid w:val="00AD6DA3"/>
    <w:rsid w:val="00AD7E41"/>
    <w:rsid w:val="00AE2B88"/>
    <w:rsid w:val="00AE6546"/>
    <w:rsid w:val="00AE753D"/>
    <w:rsid w:val="00AF03F7"/>
    <w:rsid w:val="00AF06E7"/>
    <w:rsid w:val="00AF305B"/>
    <w:rsid w:val="00AF357F"/>
    <w:rsid w:val="00AF5557"/>
    <w:rsid w:val="00AF71AF"/>
    <w:rsid w:val="00B00238"/>
    <w:rsid w:val="00B0652D"/>
    <w:rsid w:val="00B0702C"/>
    <w:rsid w:val="00B07708"/>
    <w:rsid w:val="00B110AC"/>
    <w:rsid w:val="00B11AFF"/>
    <w:rsid w:val="00B12B53"/>
    <w:rsid w:val="00B12B6A"/>
    <w:rsid w:val="00B15D35"/>
    <w:rsid w:val="00B16BB3"/>
    <w:rsid w:val="00B20358"/>
    <w:rsid w:val="00B224C9"/>
    <w:rsid w:val="00B229A1"/>
    <w:rsid w:val="00B23006"/>
    <w:rsid w:val="00B23BF0"/>
    <w:rsid w:val="00B23D79"/>
    <w:rsid w:val="00B276CA"/>
    <w:rsid w:val="00B32549"/>
    <w:rsid w:val="00B3419B"/>
    <w:rsid w:val="00B366ED"/>
    <w:rsid w:val="00B40BF4"/>
    <w:rsid w:val="00B47433"/>
    <w:rsid w:val="00B53B8F"/>
    <w:rsid w:val="00B5452B"/>
    <w:rsid w:val="00B612DC"/>
    <w:rsid w:val="00B647EE"/>
    <w:rsid w:val="00B709D6"/>
    <w:rsid w:val="00B714FB"/>
    <w:rsid w:val="00B80CA8"/>
    <w:rsid w:val="00B8418B"/>
    <w:rsid w:val="00B8612E"/>
    <w:rsid w:val="00B878A8"/>
    <w:rsid w:val="00B87C99"/>
    <w:rsid w:val="00B90AD4"/>
    <w:rsid w:val="00B91A01"/>
    <w:rsid w:val="00B92877"/>
    <w:rsid w:val="00B92AA6"/>
    <w:rsid w:val="00B92EF9"/>
    <w:rsid w:val="00B92F0B"/>
    <w:rsid w:val="00B93991"/>
    <w:rsid w:val="00B94BE8"/>
    <w:rsid w:val="00B95500"/>
    <w:rsid w:val="00B97E5C"/>
    <w:rsid w:val="00BA2E4E"/>
    <w:rsid w:val="00BA5E2B"/>
    <w:rsid w:val="00BB3E36"/>
    <w:rsid w:val="00BB61F6"/>
    <w:rsid w:val="00BB7236"/>
    <w:rsid w:val="00BB7DAA"/>
    <w:rsid w:val="00BC585E"/>
    <w:rsid w:val="00BC68EB"/>
    <w:rsid w:val="00BC78C2"/>
    <w:rsid w:val="00BD0499"/>
    <w:rsid w:val="00BD10FE"/>
    <w:rsid w:val="00BD2054"/>
    <w:rsid w:val="00BD2A42"/>
    <w:rsid w:val="00BD7E20"/>
    <w:rsid w:val="00BE2FE6"/>
    <w:rsid w:val="00BE3EBC"/>
    <w:rsid w:val="00BE7391"/>
    <w:rsid w:val="00BF4B53"/>
    <w:rsid w:val="00BF4BD5"/>
    <w:rsid w:val="00BF6826"/>
    <w:rsid w:val="00BF7EB6"/>
    <w:rsid w:val="00C02D21"/>
    <w:rsid w:val="00C067D0"/>
    <w:rsid w:val="00C07585"/>
    <w:rsid w:val="00C10860"/>
    <w:rsid w:val="00C1408C"/>
    <w:rsid w:val="00C147EB"/>
    <w:rsid w:val="00C1482B"/>
    <w:rsid w:val="00C1756B"/>
    <w:rsid w:val="00C236CE"/>
    <w:rsid w:val="00C3021D"/>
    <w:rsid w:val="00C31143"/>
    <w:rsid w:val="00C3268D"/>
    <w:rsid w:val="00C34850"/>
    <w:rsid w:val="00C371B0"/>
    <w:rsid w:val="00C4661B"/>
    <w:rsid w:val="00C47213"/>
    <w:rsid w:val="00C50AB4"/>
    <w:rsid w:val="00C532D6"/>
    <w:rsid w:val="00C5442A"/>
    <w:rsid w:val="00C5484F"/>
    <w:rsid w:val="00C55102"/>
    <w:rsid w:val="00C5694C"/>
    <w:rsid w:val="00C62115"/>
    <w:rsid w:val="00C67EAE"/>
    <w:rsid w:val="00C7218A"/>
    <w:rsid w:val="00C80AC0"/>
    <w:rsid w:val="00C81E70"/>
    <w:rsid w:val="00C829A4"/>
    <w:rsid w:val="00C837A6"/>
    <w:rsid w:val="00C83DE7"/>
    <w:rsid w:val="00C8458F"/>
    <w:rsid w:val="00C8650D"/>
    <w:rsid w:val="00C86620"/>
    <w:rsid w:val="00C86626"/>
    <w:rsid w:val="00C90199"/>
    <w:rsid w:val="00C9615F"/>
    <w:rsid w:val="00CA1D16"/>
    <w:rsid w:val="00CA1ED5"/>
    <w:rsid w:val="00CA408B"/>
    <w:rsid w:val="00CA55D5"/>
    <w:rsid w:val="00CA5D58"/>
    <w:rsid w:val="00CB70C7"/>
    <w:rsid w:val="00CC08A1"/>
    <w:rsid w:val="00CC20E1"/>
    <w:rsid w:val="00CC2B80"/>
    <w:rsid w:val="00CC42E3"/>
    <w:rsid w:val="00CC78A5"/>
    <w:rsid w:val="00CD4794"/>
    <w:rsid w:val="00CE1885"/>
    <w:rsid w:val="00CE34E4"/>
    <w:rsid w:val="00CE6C10"/>
    <w:rsid w:val="00CF42C9"/>
    <w:rsid w:val="00CF561F"/>
    <w:rsid w:val="00CF7FEC"/>
    <w:rsid w:val="00D0229D"/>
    <w:rsid w:val="00D03508"/>
    <w:rsid w:val="00D04950"/>
    <w:rsid w:val="00D05352"/>
    <w:rsid w:val="00D11BC1"/>
    <w:rsid w:val="00D14268"/>
    <w:rsid w:val="00D14656"/>
    <w:rsid w:val="00D14EA4"/>
    <w:rsid w:val="00D2119A"/>
    <w:rsid w:val="00D21A16"/>
    <w:rsid w:val="00D21D76"/>
    <w:rsid w:val="00D23B59"/>
    <w:rsid w:val="00D24A70"/>
    <w:rsid w:val="00D26AAC"/>
    <w:rsid w:val="00D3018F"/>
    <w:rsid w:val="00D31300"/>
    <w:rsid w:val="00D31679"/>
    <w:rsid w:val="00D32144"/>
    <w:rsid w:val="00D34BAB"/>
    <w:rsid w:val="00D37840"/>
    <w:rsid w:val="00D41DDF"/>
    <w:rsid w:val="00D42E35"/>
    <w:rsid w:val="00D443C2"/>
    <w:rsid w:val="00D44A44"/>
    <w:rsid w:val="00D45207"/>
    <w:rsid w:val="00D46D7F"/>
    <w:rsid w:val="00D47DD7"/>
    <w:rsid w:val="00D50AC0"/>
    <w:rsid w:val="00D57D91"/>
    <w:rsid w:val="00D63063"/>
    <w:rsid w:val="00D67155"/>
    <w:rsid w:val="00D67E68"/>
    <w:rsid w:val="00D733BD"/>
    <w:rsid w:val="00D73792"/>
    <w:rsid w:val="00D76A89"/>
    <w:rsid w:val="00D8346D"/>
    <w:rsid w:val="00D84349"/>
    <w:rsid w:val="00D846D4"/>
    <w:rsid w:val="00D84F94"/>
    <w:rsid w:val="00D93FAF"/>
    <w:rsid w:val="00DA0377"/>
    <w:rsid w:val="00DA5DFB"/>
    <w:rsid w:val="00DA7F74"/>
    <w:rsid w:val="00DB00C6"/>
    <w:rsid w:val="00DB5BCF"/>
    <w:rsid w:val="00DC77E2"/>
    <w:rsid w:val="00DC7C45"/>
    <w:rsid w:val="00DD07F2"/>
    <w:rsid w:val="00DD1897"/>
    <w:rsid w:val="00DD2324"/>
    <w:rsid w:val="00DD2F0B"/>
    <w:rsid w:val="00DD4096"/>
    <w:rsid w:val="00DD79FD"/>
    <w:rsid w:val="00DD7EAD"/>
    <w:rsid w:val="00DE4A9A"/>
    <w:rsid w:val="00DE5C0F"/>
    <w:rsid w:val="00DF293C"/>
    <w:rsid w:val="00DF458F"/>
    <w:rsid w:val="00E03E1B"/>
    <w:rsid w:val="00E074FA"/>
    <w:rsid w:val="00E0761E"/>
    <w:rsid w:val="00E118D1"/>
    <w:rsid w:val="00E1260C"/>
    <w:rsid w:val="00E1300D"/>
    <w:rsid w:val="00E165BE"/>
    <w:rsid w:val="00E16F6C"/>
    <w:rsid w:val="00E17348"/>
    <w:rsid w:val="00E22EB7"/>
    <w:rsid w:val="00E22F49"/>
    <w:rsid w:val="00E236BF"/>
    <w:rsid w:val="00E24B44"/>
    <w:rsid w:val="00E26846"/>
    <w:rsid w:val="00E31A9B"/>
    <w:rsid w:val="00E3348F"/>
    <w:rsid w:val="00E34B46"/>
    <w:rsid w:val="00E3588C"/>
    <w:rsid w:val="00E35D22"/>
    <w:rsid w:val="00E35F64"/>
    <w:rsid w:val="00E37626"/>
    <w:rsid w:val="00E412FE"/>
    <w:rsid w:val="00E41813"/>
    <w:rsid w:val="00E421F6"/>
    <w:rsid w:val="00E42592"/>
    <w:rsid w:val="00E42F3D"/>
    <w:rsid w:val="00E43DEE"/>
    <w:rsid w:val="00E440AC"/>
    <w:rsid w:val="00E44F49"/>
    <w:rsid w:val="00E450D9"/>
    <w:rsid w:val="00E45DF5"/>
    <w:rsid w:val="00E507C3"/>
    <w:rsid w:val="00E52D76"/>
    <w:rsid w:val="00E54262"/>
    <w:rsid w:val="00E56418"/>
    <w:rsid w:val="00E57C15"/>
    <w:rsid w:val="00E62333"/>
    <w:rsid w:val="00E62D13"/>
    <w:rsid w:val="00E645D0"/>
    <w:rsid w:val="00E7185F"/>
    <w:rsid w:val="00E71CE4"/>
    <w:rsid w:val="00E77FC5"/>
    <w:rsid w:val="00E81DD0"/>
    <w:rsid w:val="00E8307E"/>
    <w:rsid w:val="00E830A6"/>
    <w:rsid w:val="00E908BE"/>
    <w:rsid w:val="00E917E6"/>
    <w:rsid w:val="00E935BE"/>
    <w:rsid w:val="00E93D9D"/>
    <w:rsid w:val="00EA6A16"/>
    <w:rsid w:val="00EA7C8A"/>
    <w:rsid w:val="00EB45AB"/>
    <w:rsid w:val="00EB5FD9"/>
    <w:rsid w:val="00EB60F2"/>
    <w:rsid w:val="00EB7288"/>
    <w:rsid w:val="00EC24E1"/>
    <w:rsid w:val="00EC3DCF"/>
    <w:rsid w:val="00EC4238"/>
    <w:rsid w:val="00EC5DFE"/>
    <w:rsid w:val="00EC6DAC"/>
    <w:rsid w:val="00ED2747"/>
    <w:rsid w:val="00ED3B15"/>
    <w:rsid w:val="00ED61C7"/>
    <w:rsid w:val="00ED6D9A"/>
    <w:rsid w:val="00ED7D3D"/>
    <w:rsid w:val="00EE1B7C"/>
    <w:rsid w:val="00EE1C8B"/>
    <w:rsid w:val="00EE2AA9"/>
    <w:rsid w:val="00EE37D8"/>
    <w:rsid w:val="00EE4B85"/>
    <w:rsid w:val="00EE6C98"/>
    <w:rsid w:val="00EF2234"/>
    <w:rsid w:val="00EF332B"/>
    <w:rsid w:val="00EF34EB"/>
    <w:rsid w:val="00EF63F6"/>
    <w:rsid w:val="00F00189"/>
    <w:rsid w:val="00F02C02"/>
    <w:rsid w:val="00F03732"/>
    <w:rsid w:val="00F04D50"/>
    <w:rsid w:val="00F04F65"/>
    <w:rsid w:val="00F05A9A"/>
    <w:rsid w:val="00F0788B"/>
    <w:rsid w:val="00F07D49"/>
    <w:rsid w:val="00F11013"/>
    <w:rsid w:val="00F113AD"/>
    <w:rsid w:val="00F14197"/>
    <w:rsid w:val="00F141B9"/>
    <w:rsid w:val="00F15F8B"/>
    <w:rsid w:val="00F16CB7"/>
    <w:rsid w:val="00F22480"/>
    <w:rsid w:val="00F24E74"/>
    <w:rsid w:val="00F2569D"/>
    <w:rsid w:val="00F264A4"/>
    <w:rsid w:val="00F26677"/>
    <w:rsid w:val="00F27B0F"/>
    <w:rsid w:val="00F363AB"/>
    <w:rsid w:val="00F37713"/>
    <w:rsid w:val="00F37885"/>
    <w:rsid w:val="00F44132"/>
    <w:rsid w:val="00F50DB7"/>
    <w:rsid w:val="00F529FA"/>
    <w:rsid w:val="00F56017"/>
    <w:rsid w:val="00F60604"/>
    <w:rsid w:val="00F62327"/>
    <w:rsid w:val="00F63D00"/>
    <w:rsid w:val="00F67B5D"/>
    <w:rsid w:val="00F71A9A"/>
    <w:rsid w:val="00F75859"/>
    <w:rsid w:val="00F82ADD"/>
    <w:rsid w:val="00F834F4"/>
    <w:rsid w:val="00F85154"/>
    <w:rsid w:val="00F8639A"/>
    <w:rsid w:val="00F90295"/>
    <w:rsid w:val="00F91627"/>
    <w:rsid w:val="00F91E38"/>
    <w:rsid w:val="00F9532D"/>
    <w:rsid w:val="00F95843"/>
    <w:rsid w:val="00FA18D6"/>
    <w:rsid w:val="00FA4912"/>
    <w:rsid w:val="00FA7B89"/>
    <w:rsid w:val="00FB3626"/>
    <w:rsid w:val="00FC2043"/>
    <w:rsid w:val="00FC44FB"/>
    <w:rsid w:val="00FC5DA6"/>
    <w:rsid w:val="00FD0C98"/>
    <w:rsid w:val="00FD2A97"/>
    <w:rsid w:val="00FD3193"/>
    <w:rsid w:val="00FD5788"/>
    <w:rsid w:val="00FD6657"/>
    <w:rsid w:val="00FD7279"/>
    <w:rsid w:val="00FD7F31"/>
    <w:rsid w:val="00FE0E6A"/>
    <w:rsid w:val="00FE2A01"/>
    <w:rsid w:val="00FE2A2A"/>
    <w:rsid w:val="00FE3728"/>
    <w:rsid w:val="00FE5E5E"/>
    <w:rsid w:val="00FE6F3E"/>
    <w:rsid w:val="00FF0D99"/>
    <w:rsid w:val="00FF1CE9"/>
    <w:rsid w:val="00FF59AF"/>
    <w:rsid w:val="08900992"/>
    <w:rsid w:val="0DCB8962"/>
    <w:rsid w:val="1555643D"/>
    <w:rsid w:val="674968F3"/>
    <w:rsid w:val="67DBFF2E"/>
    <w:rsid w:val="719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chartTrackingRefBased/>
  <w15:docId w15:val="{E7A93F77-F2F7-4779-83F8-D9672AAF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esc.environment.gov.au/publications/information-guidelines-independent-expert-scientific-committee-advice-coal-seam-ga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2ebe6ae152df17ea8338d391fe98e62c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553d8e1a1194a47f4c508e7221058a5d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2F8D7-546C-4F39-8A0E-17C71E751875}">
  <ds:schemaRefs>
    <ds:schemaRef ds:uri="http://schemas.microsoft.com/sharepoint/v4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a3e7952-617a-4d1d-acc5-2dff72d3e0c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D0BFF4-C571-47EB-B202-1F1210AB1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A593A0-3EFD-4042-84AD-F08C288187D4}"/>
</file>

<file path=customXml/itemProps4.xml><?xml version="1.0" encoding="utf-8"?>
<ds:datastoreItem xmlns:ds="http://schemas.openxmlformats.org/officeDocument/2006/customXml" ds:itemID="{37C870A3-3C33-48D0-A8FC-4B0DD1BAF6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3CFD26-089A-44C3-A964-5CC971E02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Meeting Minutes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- Meeting 85</dc:title>
  <dc:subject/>
  <dc:creator>IESC</dc:creator>
  <cp:keywords/>
  <dc:description/>
  <cp:lastModifiedBy>Bec Durack</cp:lastModifiedBy>
  <cp:revision>2</cp:revision>
  <dcterms:created xsi:type="dcterms:W3CDTF">2022-05-03T07:12:00Z</dcterms:created>
  <dcterms:modified xsi:type="dcterms:W3CDTF">2022-05-03T07:12:00Z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{692a35bd-5538-4ec3-8729-cc3ee613a2cd}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