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A10B" w14:textId="77777777" w:rsidR="001644D2" w:rsidRDefault="001644D2" w:rsidP="001644D2">
      <w:pPr>
        <w:pStyle w:val="Header"/>
        <w:jc w:val="center"/>
        <w:rPr>
          <w:b/>
        </w:rPr>
      </w:pPr>
      <w:bookmarkStart w:id="0" w:name="_GoBack"/>
      <w:bookmarkEnd w:id="0"/>
      <w:r>
        <w:rPr>
          <w:b/>
        </w:rPr>
        <w:t>Independent Expert Scientific Committee on Coal Seam Gas and</w:t>
      </w:r>
    </w:p>
    <w:p w14:paraId="0247FCC4" w14:textId="77777777" w:rsidR="001644D2" w:rsidRDefault="001644D2" w:rsidP="001644D2">
      <w:pPr>
        <w:pStyle w:val="Header"/>
        <w:jc w:val="center"/>
        <w:rPr>
          <w:b/>
        </w:rPr>
      </w:pPr>
      <w:r>
        <w:rPr>
          <w:b/>
        </w:rPr>
        <w:t>Large Coal Mining Development (IESC)</w:t>
      </w:r>
    </w:p>
    <w:p w14:paraId="1EB88F8C" w14:textId="280EE652" w:rsidR="001644D2" w:rsidRDefault="000B66EE" w:rsidP="001644D2">
      <w:pPr>
        <w:pStyle w:val="Header"/>
        <w:jc w:val="center"/>
        <w:rPr>
          <w:b/>
        </w:rPr>
      </w:pPr>
      <w:r>
        <w:rPr>
          <w:b/>
        </w:rPr>
        <w:t>Meeting 57, 6-8</w:t>
      </w:r>
      <w:r w:rsidR="001644D2">
        <w:rPr>
          <w:b/>
        </w:rPr>
        <w:t xml:space="preserve"> </w:t>
      </w:r>
      <w:r>
        <w:rPr>
          <w:b/>
        </w:rPr>
        <w:t>November</w:t>
      </w:r>
      <w:r w:rsidR="001644D2">
        <w:rPr>
          <w:b/>
        </w:rPr>
        <w:t xml:space="preserve"> 2018</w:t>
      </w:r>
    </w:p>
    <w:p w14:paraId="457C2D96" w14:textId="77777777" w:rsidR="001644D2" w:rsidRDefault="001644D2" w:rsidP="001644D2">
      <w:pPr>
        <w:pStyle w:val="Header"/>
        <w:tabs>
          <w:tab w:val="left" w:pos="426"/>
        </w:tabs>
        <w:jc w:val="center"/>
        <w:rPr>
          <w:rFonts w:cs="Arial"/>
          <w:b/>
          <w:sz w:val="22"/>
          <w:szCs w:val="22"/>
        </w:rPr>
      </w:pPr>
    </w:p>
    <w:p w14:paraId="5A902C3F" w14:textId="77777777" w:rsidR="001644D2" w:rsidRPr="005F049D" w:rsidRDefault="001644D2" w:rsidP="00FC42D8">
      <w:pPr>
        <w:pStyle w:val="Header"/>
        <w:tabs>
          <w:tab w:val="left" w:pos="426"/>
        </w:tabs>
        <w:jc w:val="center"/>
        <w:rPr>
          <w:rFonts w:cs="Arial"/>
          <w:b/>
          <w:sz w:val="22"/>
          <w:szCs w:val="22"/>
        </w:rPr>
      </w:pPr>
      <w:r w:rsidRPr="005F049D">
        <w:rPr>
          <w:rFonts w:cs="Arial"/>
          <w:b/>
          <w:sz w:val="22"/>
          <w:szCs w:val="22"/>
        </w:rPr>
        <w:t>MINUTES</w:t>
      </w:r>
    </w:p>
    <w:p w14:paraId="67FE4F0A" w14:textId="1E18D6AA" w:rsidR="001644D2" w:rsidRDefault="000B66EE" w:rsidP="00FC42D8">
      <w:pPr>
        <w:pStyle w:val="Header"/>
        <w:tabs>
          <w:tab w:val="left" w:pos="426"/>
        </w:tabs>
        <w:jc w:val="center"/>
        <w:rPr>
          <w:rFonts w:cs="Arial"/>
          <w:b/>
          <w:sz w:val="22"/>
          <w:szCs w:val="22"/>
        </w:rPr>
      </w:pPr>
      <w:r>
        <w:rPr>
          <w:rFonts w:cs="Arial"/>
          <w:b/>
          <w:sz w:val="22"/>
          <w:szCs w:val="22"/>
        </w:rPr>
        <w:t>Canberra</w:t>
      </w:r>
    </w:p>
    <w:p w14:paraId="222B30E4" w14:textId="77777777" w:rsidR="001644D2" w:rsidRPr="005F049D" w:rsidRDefault="0081705A" w:rsidP="001644D2">
      <w:pPr>
        <w:pStyle w:val="Header"/>
        <w:tabs>
          <w:tab w:val="left" w:pos="426"/>
        </w:tabs>
        <w:jc w:val="center"/>
        <w:rPr>
          <w:rFonts w:cs="Arial"/>
          <w:sz w:val="22"/>
          <w:szCs w:val="22"/>
        </w:rPr>
      </w:pPr>
      <w:r>
        <w:rPr>
          <w:rFonts w:cs="Arial"/>
          <w:sz w:val="22"/>
          <w:szCs w:val="22"/>
        </w:rPr>
        <w:pict w14:anchorId="0444B2E8">
          <v:rect id="_x0000_i1025" style="width:0;height:1.5pt" o:hralign="center" o:hrstd="t" o:hr="t" fillcolor="#a0a0a0" stroked="f"/>
        </w:pict>
      </w:r>
    </w:p>
    <w:p w14:paraId="6DFF50C6" w14:textId="77777777" w:rsidR="001644D2" w:rsidRPr="005F049D" w:rsidRDefault="001644D2" w:rsidP="001644D2">
      <w:pPr>
        <w:tabs>
          <w:tab w:val="left" w:pos="426"/>
        </w:tabs>
        <w:spacing w:before="120" w:after="120"/>
        <w:rPr>
          <w:rFonts w:cs="Arial"/>
          <w:b/>
          <w:sz w:val="22"/>
          <w:szCs w:val="22"/>
        </w:rPr>
      </w:pPr>
      <w:r w:rsidRPr="005F049D">
        <w:rPr>
          <w:rFonts w:cs="Arial"/>
          <w:b/>
          <w:sz w:val="22"/>
          <w:szCs w:val="22"/>
        </w:rPr>
        <w:t>Attendance and Apologies</w:t>
      </w:r>
    </w:p>
    <w:p w14:paraId="76CAB3BD" w14:textId="77777777" w:rsidR="001644D2" w:rsidRPr="005F049D" w:rsidRDefault="001644D2" w:rsidP="001644D2">
      <w:pPr>
        <w:tabs>
          <w:tab w:val="left" w:pos="426"/>
        </w:tabs>
        <w:spacing w:after="0"/>
        <w:rPr>
          <w:rFonts w:cs="Arial"/>
          <w:sz w:val="22"/>
          <w:szCs w:val="22"/>
        </w:rPr>
      </w:pPr>
      <w:r w:rsidRPr="005F049D">
        <w:rPr>
          <w:rFonts w:cs="Arial"/>
          <w:sz w:val="22"/>
          <w:szCs w:val="22"/>
        </w:rPr>
        <w:t>IN ATTENDANCE</w:t>
      </w:r>
    </w:p>
    <w:p w14:paraId="595E4495" w14:textId="77777777" w:rsidR="001644D2" w:rsidRPr="005F049D" w:rsidRDefault="001644D2" w:rsidP="001644D2">
      <w:pPr>
        <w:tabs>
          <w:tab w:val="left" w:pos="426"/>
        </w:tabs>
        <w:spacing w:after="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Chris Pigram (Chair)</w:t>
      </w:r>
    </w:p>
    <w:p w14:paraId="5EBE5CE6" w14:textId="77777777" w:rsidR="006B1AED" w:rsidRPr="005F049D" w:rsidRDefault="006B1AED" w:rsidP="006B1AED">
      <w:pPr>
        <w:tabs>
          <w:tab w:val="left" w:pos="426"/>
        </w:tabs>
        <w:spacing w:after="0"/>
        <w:rPr>
          <w:rFonts w:cs="Arial"/>
          <w:sz w:val="22"/>
          <w:szCs w:val="22"/>
        </w:rPr>
      </w:pPr>
      <w:r w:rsidRPr="005F049D">
        <w:rPr>
          <w:rFonts w:cs="Arial"/>
          <w:sz w:val="22"/>
          <w:szCs w:val="22"/>
        </w:rPr>
        <w:t xml:space="preserve">Professor Craig Simmons </w:t>
      </w:r>
    </w:p>
    <w:p w14:paraId="3009AB51" w14:textId="77777777" w:rsidR="001644D2" w:rsidRPr="005F049D" w:rsidRDefault="001644D2" w:rsidP="001644D2">
      <w:pPr>
        <w:tabs>
          <w:tab w:val="left" w:pos="426"/>
        </w:tabs>
        <w:spacing w:after="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Jenny </w:t>
      </w:r>
      <w:proofErr w:type="spellStart"/>
      <w:r w:rsidRPr="005F049D">
        <w:rPr>
          <w:rFonts w:cs="Arial"/>
          <w:sz w:val="22"/>
          <w:szCs w:val="22"/>
        </w:rPr>
        <w:t>Stauber</w:t>
      </w:r>
      <w:proofErr w:type="spellEnd"/>
      <w:r w:rsidRPr="005F049D">
        <w:rPr>
          <w:rFonts w:cs="Arial"/>
          <w:sz w:val="22"/>
          <w:szCs w:val="22"/>
        </w:rPr>
        <w:t xml:space="preserve"> </w:t>
      </w:r>
    </w:p>
    <w:p w14:paraId="7DFE1538" w14:textId="77777777" w:rsidR="001644D2" w:rsidRPr="005F049D" w:rsidRDefault="001644D2" w:rsidP="001644D2">
      <w:pPr>
        <w:tabs>
          <w:tab w:val="left" w:pos="426"/>
        </w:tabs>
        <w:spacing w:after="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Andrew </w:t>
      </w:r>
      <w:proofErr w:type="spellStart"/>
      <w:r w:rsidRPr="005F049D">
        <w:rPr>
          <w:rFonts w:cs="Arial"/>
          <w:sz w:val="22"/>
          <w:szCs w:val="22"/>
        </w:rPr>
        <w:t>Boulton</w:t>
      </w:r>
      <w:proofErr w:type="spellEnd"/>
    </w:p>
    <w:p w14:paraId="35A745B1" w14:textId="77777777" w:rsidR="006B1AED" w:rsidRPr="005F049D" w:rsidRDefault="006B1AED" w:rsidP="006B1AED">
      <w:pPr>
        <w:tabs>
          <w:tab w:val="left" w:pos="426"/>
        </w:tabs>
        <w:spacing w:after="0"/>
        <w:rPr>
          <w:rFonts w:cs="Arial"/>
          <w:sz w:val="22"/>
          <w:szCs w:val="22"/>
        </w:rPr>
      </w:pPr>
      <w:r w:rsidRPr="005F049D">
        <w:rPr>
          <w:rFonts w:cs="Arial"/>
          <w:sz w:val="22"/>
          <w:szCs w:val="22"/>
        </w:rPr>
        <w:t xml:space="preserve">Professor Wendy </w:t>
      </w:r>
      <w:proofErr w:type="spellStart"/>
      <w:r w:rsidRPr="005F049D">
        <w:rPr>
          <w:rFonts w:cs="Arial"/>
          <w:sz w:val="22"/>
          <w:szCs w:val="22"/>
        </w:rPr>
        <w:t>Timms</w:t>
      </w:r>
      <w:proofErr w:type="spellEnd"/>
    </w:p>
    <w:p w14:paraId="079D76B2" w14:textId="77777777" w:rsidR="006B1AED" w:rsidRDefault="006B1AED" w:rsidP="006B1AED">
      <w:pPr>
        <w:tabs>
          <w:tab w:val="left" w:pos="426"/>
        </w:tabs>
        <w:spacing w:after="0"/>
        <w:rPr>
          <w:rFonts w:cs="Arial"/>
          <w:sz w:val="22"/>
          <w:szCs w:val="22"/>
        </w:rPr>
      </w:pPr>
      <w:r w:rsidRPr="005F049D">
        <w:rPr>
          <w:rFonts w:cs="Arial"/>
          <w:sz w:val="22"/>
          <w:szCs w:val="22"/>
        </w:rPr>
        <w:t xml:space="preserve">Professor Joan </w:t>
      </w:r>
      <w:proofErr w:type="spellStart"/>
      <w:r w:rsidRPr="005F049D">
        <w:rPr>
          <w:rFonts w:cs="Arial"/>
          <w:sz w:val="22"/>
          <w:szCs w:val="22"/>
        </w:rPr>
        <w:t>Esterle</w:t>
      </w:r>
      <w:proofErr w:type="spellEnd"/>
      <w:r w:rsidRPr="005F049D">
        <w:rPr>
          <w:rFonts w:cs="Arial"/>
          <w:sz w:val="22"/>
          <w:szCs w:val="22"/>
        </w:rPr>
        <w:t xml:space="preserve"> </w:t>
      </w:r>
    </w:p>
    <w:p w14:paraId="1780FA89" w14:textId="77777777" w:rsidR="001644D2" w:rsidRPr="005F049D" w:rsidRDefault="001644D2" w:rsidP="001644D2">
      <w:pPr>
        <w:tabs>
          <w:tab w:val="left" w:pos="426"/>
        </w:tabs>
        <w:spacing w:after="0"/>
        <w:rPr>
          <w:rFonts w:cs="Arial"/>
          <w:sz w:val="22"/>
          <w:szCs w:val="22"/>
        </w:rPr>
      </w:pPr>
      <w:r w:rsidRPr="005F049D">
        <w:rPr>
          <w:rFonts w:cs="Arial"/>
          <w:sz w:val="22"/>
          <w:szCs w:val="22"/>
        </w:rPr>
        <w:t xml:space="preserve">Associate Professor Rory Nathan </w:t>
      </w:r>
    </w:p>
    <w:p w14:paraId="4A18108B" w14:textId="6F4F4727" w:rsidR="001644D2" w:rsidRPr="005F049D" w:rsidRDefault="00D9404D" w:rsidP="001644D2">
      <w:pPr>
        <w:tabs>
          <w:tab w:val="left" w:pos="426"/>
        </w:tabs>
        <w:spacing w:after="0"/>
        <w:rPr>
          <w:rFonts w:cs="Arial"/>
          <w:sz w:val="22"/>
          <w:szCs w:val="22"/>
        </w:rPr>
      </w:pPr>
      <w:r>
        <w:rPr>
          <w:rFonts w:cs="Arial"/>
          <w:sz w:val="22"/>
          <w:szCs w:val="22"/>
        </w:rPr>
        <w:t>Professor Jennifer Davis (</w:t>
      </w:r>
      <w:r w:rsidR="00B17D62">
        <w:rPr>
          <w:rFonts w:cs="Arial"/>
          <w:sz w:val="22"/>
          <w:szCs w:val="22"/>
        </w:rPr>
        <w:t>Day</w:t>
      </w:r>
      <w:r w:rsidR="000A56B0">
        <w:rPr>
          <w:rFonts w:cs="Arial"/>
          <w:sz w:val="22"/>
          <w:szCs w:val="22"/>
        </w:rPr>
        <w:t>s</w:t>
      </w:r>
      <w:r w:rsidR="00B17D62">
        <w:rPr>
          <w:rFonts w:cs="Arial"/>
          <w:sz w:val="22"/>
          <w:szCs w:val="22"/>
        </w:rPr>
        <w:t xml:space="preserve"> 1 &amp; 2</w:t>
      </w:r>
      <w:r>
        <w:rPr>
          <w:rFonts w:cs="Arial"/>
          <w:sz w:val="22"/>
          <w:szCs w:val="22"/>
        </w:rPr>
        <w:t>)</w:t>
      </w:r>
    </w:p>
    <w:p w14:paraId="4728E023" w14:textId="77777777" w:rsidR="00B17D62" w:rsidRDefault="00B17D62" w:rsidP="001644D2">
      <w:pPr>
        <w:tabs>
          <w:tab w:val="left" w:pos="426"/>
        </w:tabs>
        <w:spacing w:after="0"/>
        <w:rPr>
          <w:rFonts w:cs="Arial"/>
          <w:sz w:val="22"/>
          <w:szCs w:val="22"/>
        </w:rPr>
      </w:pPr>
    </w:p>
    <w:p w14:paraId="2DCA8DAF" w14:textId="203E074C" w:rsidR="00B17D62" w:rsidRDefault="00B17D62" w:rsidP="001644D2">
      <w:pPr>
        <w:tabs>
          <w:tab w:val="left" w:pos="426"/>
        </w:tabs>
        <w:spacing w:after="0"/>
        <w:rPr>
          <w:rFonts w:cs="Arial"/>
          <w:sz w:val="22"/>
          <w:szCs w:val="22"/>
        </w:rPr>
      </w:pPr>
      <w:r>
        <w:rPr>
          <w:rFonts w:cs="Arial"/>
          <w:sz w:val="22"/>
          <w:szCs w:val="22"/>
        </w:rPr>
        <w:t>APOLOGY</w:t>
      </w:r>
    </w:p>
    <w:p w14:paraId="1718749A" w14:textId="6C13749F" w:rsidR="00B17D62" w:rsidRPr="005F049D" w:rsidRDefault="00B17D62" w:rsidP="001644D2">
      <w:pPr>
        <w:tabs>
          <w:tab w:val="left" w:pos="426"/>
        </w:tabs>
        <w:spacing w:after="0"/>
        <w:rPr>
          <w:rFonts w:cs="Arial"/>
          <w:sz w:val="22"/>
          <w:szCs w:val="22"/>
        </w:rPr>
      </w:pPr>
      <w:r>
        <w:rPr>
          <w:rFonts w:cs="Arial"/>
          <w:sz w:val="22"/>
          <w:szCs w:val="22"/>
        </w:rPr>
        <w:t>Professor Jennifer Davis (Day 3)</w:t>
      </w:r>
    </w:p>
    <w:p w14:paraId="03097EC2" w14:textId="77777777" w:rsidR="001644D2" w:rsidRDefault="001644D2" w:rsidP="001644D2">
      <w:pPr>
        <w:tabs>
          <w:tab w:val="left" w:pos="426"/>
          <w:tab w:val="left" w:pos="5250"/>
        </w:tabs>
        <w:spacing w:after="0"/>
        <w:rPr>
          <w:rFonts w:cs="Arial"/>
          <w:sz w:val="22"/>
          <w:szCs w:val="22"/>
        </w:rPr>
      </w:pPr>
    </w:p>
    <w:p w14:paraId="1E507C5F" w14:textId="77777777" w:rsidR="001644D2" w:rsidRPr="005F049D" w:rsidRDefault="001644D2" w:rsidP="001644D2">
      <w:pPr>
        <w:tabs>
          <w:tab w:val="left" w:pos="426"/>
          <w:tab w:val="left" w:pos="5250"/>
        </w:tabs>
        <w:spacing w:after="0"/>
        <w:rPr>
          <w:rFonts w:cs="Arial"/>
          <w:sz w:val="22"/>
          <w:szCs w:val="22"/>
        </w:rPr>
      </w:pPr>
      <w:r w:rsidRPr="005F049D">
        <w:rPr>
          <w:rFonts w:cs="Arial"/>
          <w:sz w:val="22"/>
          <w:szCs w:val="22"/>
        </w:rPr>
        <w:t>SECRETARIAT AND SUPPORT</w:t>
      </w:r>
    </w:p>
    <w:p w14:paraId="070D44B7" w14:textId="126569A7" w:rsidR="006B1AED" w:rsidRDefault="006B1AED" w:rsidP="00654B0B">
      <w:pPr>
        <w:tabs>
          <w:tab w:val="left" w:pos="426"/>
          <w:tab w:val="left" w:pos="2835"/>
        </w:tabs>
        <w:spacing w:after="0"/>
        <w:rPr>
          <w:rFonts w:cs="Arial"/>
          <w:sz w:val="22"/>
          <w:szCs w:val="22"/>
        </w:rPr>
      </w:pPr>
      <w:r>
        <w:rPr>
          <w:rFonts w:cs="Arial"/>
          <w:sz w:val="22"/>
          <w:szCs w:val="22"/>
        </w:rPr>
        <w:t>Tia Stevens (Day 1)</w:t>
      </w:r>
      <w:r w:rsidR="00654B0B">
        <w:rPr>
          <w:rFonts w:cs="Arial"/>
          <w:sz w:val="22"/>
          <w:szCs w:val="22"/>
        </w:rPr>
        <w:tab/>
      </w:r>
    </w:p>
    <w:p w14:paraId="10BFFC38" w14:textId="2311D827" w:rsidR="001644D2" w:rsidRDefault="0001229F" w:rsidP="001644D2">
      <w:pPr>
        <w:tabs>
          <w:tab w:val="left" w:pos="426"/>
        </w:tabs>
        <w:spacing w:after="0"/>
        <w:rPr>
          <w:rFonts w:cs="Arial"/>
          <w:sz w:val="22"/>
          <w:szCs w:val="22"/>
        </w:rPr>
      </w:pPr>
      <w:r>
        <w:rPr>
          <w:rFonts w:cs="Arial"/>
          <w:sz w:val="22"/>
          <w:szCs w:val="22"/>
        </w:rPr>
        <w:t>Jason Smith</w:t>
      </w:r>
    </w:p>
    <w:p w14:paraId="303BA133" w14:textId="77777777" w:rsidR="001644D2" w:rsidRDefault="001644D2" w:rsidP="001644D2">
      <w:pPr>
        <w:tabs>
          <w:tab w:val="left" w:pos="426"/>
        </w:tabs>
        <w:spacing w:after="0"/>
        <w:rPr>
          <w:rFonts w:cs="Arial"/>
          <w:sz w:val="22"/>
          <w:szCs w:val="22"/>
        </w:rPr>
      </w:pPr>
      <w:r>
        <w:rPr>
          <w:rFonts w:cs="Arial"/>
          <w:sz w:val="22"/>
          <w:szCs w:val="22"/>
        </w:rPr>
        <w:t>Peter Baker</w:t>
      </w:r>
      <w:r w:rsidRPr="005F049D">
        <w:rPr>
          <w:rFonts w:cs="Arial"/>
          <w:sz w:val="22"/>
          <w:szCs w:val="22"/>
        </w:rPr>
        <w:t xml:space="preserve"> </w:t>
      </w:r>
    </w:p>
    <w:p w14:paraId="7AA3E57C" w14:textId="77777777" w:rsidR="001644D2" w:rsidRPr="005F049D" w:rsidRDefault="001644D2" w:rsidP="001644D2">
      <w:pPr>
        <w:tabs>
          <w:tab w:val="left" w:pos="426"/>
        </w:tabs>
        <w:spacing w:after="0"/>
        <w:rPr>
          <w:rFonts w:cs="Arial"/>
          <w:sz w:val="22"/>
          <w:szCs w:val="22"/>
        </w:rPr>
      </w:pPr>
      <w:r>
        <w:rPr>
          <w:rFonts w:cs="Arial"/>
          <w:sz w:val="22"/>
          <w:szCs w:val="22"/>
        </w:rPr>
        <w:t>Jo Brennan</w:t>
      </w:r>
    </w:p>
    <w:p w14:paraId="49FA87C1" w14:textId="7BE96918" w:rsidR="001644D2" w:rsidRDefault="001644D2" w:rsidP="00B17D62">
      <w:pPr>
        <w:tabs>
          <w:tab w:val="left" w:pos="426"/>
        </w:tabs>
        <w:spacing w:after="0"/>
        <w:rPr>
          <w:rFonts w:cs="Arial"/>
          <w:sz w:val="22"/>
          <w:szCs w:val="22"/>
        </w:rPr>
      </w:pPr>
      <w:r w:rsidRPr="005F049D">
        <w:rPr>
          <w:rFonts w:cs="Arial"/>
          <w:sz w:val="22"/>
          <w:szCs w:val="22"/>
        </w:rPr>
        <w:t>Benjamin Klug</w:t>
      </w:r>
    </w:p>
    <w:p w14:paraId="4B73B963" w14:textId="71C34DB4" w:rsidR="006B1AED" w:rsidRDefault="006B1AED" w:rsidP="00B17D62">
      <w:pPr>
        <w:tabs>
          <w:tab w:val="left" w:pos="426"/>
        </w:tabs>
        <w:spacing w:after="0"/>
        <w:rPr>
          <w:rFonts w:cs="Arial"/>
          <w:sz w:val="22"/>
          <w:szCs w:val="22"/>
        </w:rPr>
      </w:pPr>
      <w:r>
        <w:rPr>
          <w:rFonts w:cs="Arial"/>
          <w:sz w:val="22"/>
          <w:szCs w:val="22"/>
        </w:rPr>
        <w:t>Elesha Curran</w:t>
      </w:r>
    </w:p>
    <w:p w14:paraId="1DEBD8D0" w14:textId="77777777" w:rsidR="00B17D62" w:rsidRDefault="00B17D62" w:rsidP="00B17D62">
      <w:pPr>
        <w:tabs>
          <w:tab w:val="left" w:pos="426"/>
        </w:tabs>
        <w:spacing w:after="0"/>
        <w:rPr>
          <w:rFonts w:cs="Arial"/>
          <w:sz w:val="22"/>
          <w:szCs w:val="22"/>
        </w:rPr>
      </w:pPr>
    </w:p>
    <w:p w14:paraId="2B36D90C" w14:textId="77777777" w:rsidR="001644D2" w:rsidRPr="005F049D" w:rsidRDefault="001644D2" w:rsidP="001644D2">
      <w:pPr>
        <w:tabs>
          <w:tab w:val="left" w:pos="426"/>
          <w:tab w:val="left" w:pos="5250"/>
        </w:tabs>
        <w:spacing w:before="120" w:after="120"/>
        <w:rPr>
          <w:rFonts w:cs="Arial"/>
          <w:sz w:val="22"/>
          <w:szCs w:val="22"/>
        </w:rPr>
      </w:pPr>
      <w:r w:rsidRPr="005F049D">
        <w:rPr>
          <w:rFonts w:cs="Arial"/>
          <w:sz w:val="22"/>
          <w:szCs w:val="22"/>
        </w:rPr>
        <w:t xml:space="preserve">STAFF OF THE DEPARTMENT OF THE ENVIRONMENT AND ENERGY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gridCol w:w="4820"/>
      </w:tblGrid>
      <w:tr w:rsidR="009E5265" w:rsidRPr="005F049D" w14:paraId="4663F445" w14:textId="77777777" w:rsidTr="009E5265">
        <w:tc>
          <w:tcPr>
            <w:tcW w:w="4848" w:type="dxa"/>
            <w:tcBorders>
              <w:top w:val="single" w:sz="4" w:space="0" w:color="auto"/>
              <w:bottom w:val="single" w:sz="4" w:space="0" w:color="auto"/>
            </w:tcBorders>
          </w:tcPr>
          <w:p w14:paraId="33209802" w14:textId="77777777" w:rsidR="00206E4F" w:rsidRDefault="00206E4F" w:rsidP="00206E4F">
            <w:pPr>
              <w:tabs>
                <w:tab w:val="left" w:pos="426"/>
              </w:tabs>
              <w:spacing w:after="0"/>
              <w:rPr>
                <w:rFonts w:cs="Arial"/>
                <w:sz w:val="22"/>
                <w:szCs w:val="22"/>
              </w:rPr>
            </w:pPr>
            <w:r>
              <w:rPr>
                <w:rFonts w:cs="Arial"/>
                <w:sz w:val="22"/>
                <w:szCs w:val="22"/>
              </w:rPr>
              <w:t xml:space="preserve">Kylie </w:t>
            </w:r>
            <w:proofErr w:type="spellStart"/>
            <w:r>
              <w:rPr>
                <w:rFonts w:cs="Arial"/>
                <w:sz w:val="22"/>
                <w:szCs w:val="22"/>
              </w:rPr>
              <w:t>Jonasson</w:t>
            </w:r>
            <w:proofErr w:type="spellEnd"/>
            <w:r>
              <w:rPr>
                <w:rFonts w:cs="Arial"/>
                <w:sz w:val="22"/>
                <w:szCs w:val="22"/>
              </w:rPr>
              <w:t xml:space="preserve"> (Day 1 Item 2.1)</w:t>
            </w:r>
          </w:p>
          <w:p w14:paraId="5FE88C58" w14:textId="7FBADB3D" w:rsidR="009E5265" w:rsidRPr="00C25DFB" w:rsidRDefault="00206E4F" w:rsidP="009E5265">
            <w:pPr>
              <w:tabs>
                <w:tab w:val="left" w:pos="426"/>
              </w:tabs>
              <w:spacing w:after="0"/>
              <w:rPr>
                <w:rFonts w:cs="Arial"/>
                <w:sz w:val="22"/>
                <w:szCs w:val="22"/>
              </w:rPr>
            </w:pPr>
            <w:r>
              <w:rPr>
                <w:rFonts w:cs="Arial"/>
                <w:sz w:val="22"/>
                <w:szCs w:val="22"/>
              </w:rPr>
              <w:t>Biodiversity Conservation</w:t>
            </w:r>
            <w:r w:rsidR="00A7431F">
              <w:rPr>
                <w:rFonts w:cs="Arial"/>
                <w:sz w:val="22"/>
                <w:szCs w:val="22"/>
              </w:rPr>
              <w:t xml:space="preserve"> Division</w:t>
            </w:r>
          </w:p>
        </w:tc>
        <w:tc>
          <w:tcPr>
            <w:tcW w:w="4820" w:type="dxa"/>
            <w:tcBorders>
              <w:top w:val="single" w:sz="4" w:space="0" w:color="auto"/>
              <w:bottom w:val="single" w:sz="4" w:space="0" w:color="auto"/>
            </w:tcBorders>
          </w:tcPr>
          <w:p w14:paraId="21BF7F55" w14:textId="77777777" w:rsidR="00206E4F" w:rsidRDefault="00206E4F" w:rsidP="00206E4F">
            <w:pPr>
              <w:tabs>
                <w:tab w:val="left" w:pos="426"/>
              </w:tabs>
              <w:spacing w:after="0"/>
              <w:rPr>
                <w:rFonts w:cs="Arial"/>
                <w:sz w:val="22"/>
                <w:szCs w:val="22"/>
              </w:rPr>
            </w:pPr>
            <w:r>
              <w:rPr>
                <w:rFonts w:cs="Arial"/>
                <w:sz w:val="22"/>
                <w:szCs w:val="22"/>
              </w:rPr>
              <w:t xml:space="preserve">Mitchel </w:t>
            </w:r>
            <w:proofErr w:type="spellStart"/>
            <w:r>
              <w:rPr>
                <w:rFonts w:cs="Arial"/>
                <w:sz w:val="22"/>
                <w:szCs w:val="22"/>
              </w:rPr>
              <w:t>Bouma</w:t>
            </w:r>
            <w:proofErr w:type="spellEnd"/>
            <w:r>
              <w:rPr>
                <w:rFonts w:cs="Arial"/>
                <w:sz w:val="22"/>
                <w:szCs w:val="22"/>
              </w:rPr>
              <w:t xml:space="preserve"> (Items 1, 2.1 &amp; 3.1)</w:t>
            </w:r>
          </w:p>
          <w:p w14:paraId="775D03B3" w14:textId="4A84930E" w:rsidR="009E5265" w:rsidRDefault="00206E4F" w:rsidP="00206E4F">
            <w:pPr>
              <w:tabs>
                <w:tab w:val="left" w:pos="426"/>
              </w:tabs>
              <w:spacing w:after="0"/>
              <w:rPr>
                <w:rFonts w:cs="Arial"/>
                <w:sz w:val="22"/>
                <w:szCs w:val="22"/>
              </w:rPr>
            </w:pPr>
            <w:r w:rsidRPr="00C25DFB">
              <w:rPr>
                <w:rFonts w:cs="Arial"/>
                <w:sz w:val="22"/>
                <w:szCs w:val="22"/>
              </w:rPr>
              <w:t>Office of Water Science</w:t>
            </w:r>
          </w:p>
        </w:tc>
      </w:tr>
      <w:tr w:rsidR="001644D2" w:rsidRPr="005F049D" w14:paraId="13D41A8E" w14:textId="4D06B6C7" w:rsidTr="009E5265">
        <w:tc>
          <w:tcPr>
            <w:tcW w:w="4848" w:type="dxa"/>
            <w:tcBorders>
              <w:top w:val="single" w:sz="4" w:space="0" w:color="auto"/>
              <w:bottom w:val="single" w:sz="4" w:space="0" w:color="auto"/>
            </w:tcBorders>
          </w:tcPr>
          <w:p w14:paraId="3AF538C1" w14:textId="77777777" w:rsidR="00206E4F" w:rsidRDefault="00206E4F" w:rsidP="00206E4F">
            <w:pPr>
              <w:tabs>
                <w:tab w:val="left" w:pos="426"/>
              </w:tabs>
              <w:spacing w:after="0"/>
              <w:rPr>
                <w:rFonts w:cs="Arial"/>
                <w:sz w:val="22"/>
                <w:szCs w:val="22"/>
              </w:rPr>
            </w:pPr>
            <w:r>
              <w:rPr>
                <w:rFonts w:cs="Arial"/>
                <w:sz w:val="22"/>
                <w:szCs w:val="22"/>
              </w:rPr>
              <w:t xml:space="preserve">Mio </w:t>
            </w:r>
            <w:proofErr w:type="spellStart"/>
            <w:r>
              <w:rPr>
                <w:rFonts w:cs="Arial"/>
                <w:sz w:val="22"/>
                <w:szCs w:val="22"/>
              </w:rPr>
              <w:t>Kuhnen</w:t>
            </w:r>
            <w:proofErr w:type="spellEnd"/>
            <w:r>
              <w:rPr>
                <w:rFonts w:cs="Arial"/>
                <w:sz w:val="22"/>
                <w:szCs w:val="22"/>
              </w:rPr>
              <w:t xml:space="preserve"> (Items 1, 2.1, 2.3 &amp; 3.1)</w:t>
            </w:r>
          </w:p>
          <w:p w14:paraId="6BE36CA4" w14:textId="6C8F1E79" w:rsidR="001644D2" w:rsidRPr="005F049D" w:rsidRDefault="00206E4F" w:rsidP="00206E4F">
            <w:pPr>
              <w:tabs>
                <w:tab w:val="left" w:pos="426"/>
              </w:tabs>
              <w:spacing w:after="0"/>
              <w:rPr>
                <w:rFonts w:cs="Arial"/>
                <w:sz w:val="22"/>
                <w:szCs w:val="22"/>
              </w:rPr>
            </w:pPr>
            <w:r w:rsidRPr="00C25DFB">
              <w:rPr>
                <w:rFonts w:cs="Arial"/>
                <w:sz w:val="22"/>
                <w:szCs w:val="22"/>
              </w:rPr>
              <w:t>Office of Water Science</w:t>
            </w:r>
          </w:p>
        </w:tc>
        <w:tc>
          <w:tcPr>
            <w:tcW w:w="4820" w:type="dxa"/>
            <w:tcBorders>
              <w:top w:val="single" w:sz="4" w:space="0" w:color="auto"/>
              <w:bottom w:val="single" w:sz="4" w:space="0" w:color="auto"/>
            </w:tcBorders>
          </w:tcPr>
          <w:p w14:paraId="6A9E5C06" w14:textId="77777777" w:rsidR="00206E4F" w:rsidRDefault="00206E4F" w:rsidP="00206E4F">
            <w:pPr>
              <w:tabs>
                <w:tab w:val="left" w:pos="426"/>
              </w:tabs>
              <w:spacing w:after="0"/>
              <w:rPr>
                <w:rFonts w:cs="Arial"/>
                <w:sz w:val="22"/>
                <w:szCs w:val="22"/>
              </w:rPr>
            </w:pPr>
            <w:r>
              <w:rPr>
                <w:rFonts w:cs="Arial"/>
                <w:sz w:val="22"/>
                <w:szCs w:val="22"/>
              </w:rPr>
              <w:t xml:space="preserve">Natasha </w:t>
            </w:r>
            <w:proofErr w:type="spellStart"/>
            <w:r>
              <w:rPr>
                <w:rFonts w:cs="Arial"/>
                <w:sz w:val="22"/>
                <w:szCs w:val="22"/>
              </w:rPr>
              <w:t>Armerasinghe</w:t>
            </w:r>
            <w:proofErr w:type="spellEnd"/>
            <w:r>
              <w:rPr>
                <w:rFonts w:cs="Arial"/>
                <w:sz w:val="22"/>
                <w:szCs w:val="22"/>
              </w:rPr>
              <w:t xml:space="preserve"> (Items 2.2, 2.3 &amp; 3.1)</w:t>
            </w:r>
          </w:p>
          <w:p w14:paraId="3A84CDB3" w14:textId="583D49D7" w:rsidR="001644D2" w:rsidRPr="005F049D" w:rsidRDefault="00206E4F" w:rsidP="00206E4F">
            <w:pPr>
              <w:tabs>
                <w:tab w:val="left" w:pos="426"/>
              </w:tabs>
              <w:spacing w:after="0"/>
              <w:rPr>
                <w:rFonts w:cs="Arial"/>
                <w:sz w:val="22"/>
                <w:szCs w:val="22"/>
              </w:rPr>
            </w:pPr>
            <w:r w:rsidRPr="00C25DFB">
              <w:rPr>
                <w:rFonts w:cs="Arial"/>
                <w:sz w:val="22"/>
                <w:szCs w:val="22"/>
              </w:rPr>
              <w:t>Office of Water Science</w:t>
            </w:r>
          </w:p>
        </w:tc>
      </w:tr>
      <w:tr w:rsidR="00D9404D" w:rsidRPr="005F049D" w14:paraId="280C0C94" w14:textId="77777777" w:rsidTr="009E5265">
        <w:tc>
          <w:tcPr>
            <w:tcW w:w="4848" w:type="dxa"/>
            <w:tcBorders>
              <w:top w:val="single" w:sz="4" w:space="0" w:color="auto"/>
              <w:bottom w:val="single" w:sz="4" w:space="0" w:color="auto"/>
            </w:tcBorders>
          </w:tcPr>
          <w:p w14:paraId="5EF448D9" w14:textId="664BF38E" w:rsidR="00206E4F" w:rsidRPr="00C25DFB" w:rsidRDefault="001A1099" w:rsidP="00206E4F">
            <w:pPr>
              <w:tabs>
                <w:tab w:val="left" w:pos="426"/>
              </w:tabs>
              <w:spacing w:after="0"/>
              <w:rPr>
                <w:rFonts w:cs="Arial"/>
                <w:sz w:val="22"/>
                <w:szCs w:val="22"/>
              </w:rPr>
            </w:pPr>
            <w:r>
              <w:rPr>
                <w:rFonts w:cs="Arial"/>
                <w:sz w:val="22"/>
                <w:szCs w:val="22"/>
              </w:rPr>
              <w:t xml:space="preserve">Les </w:t>
            </w:r>
            <w:proofErr w:type="spellStart"/>
            <w:r>
              <w:rPr>
                <w:rFonts w:cs="Arial"/>
                <w:sz w:val="22"/>
                <w:szCs w:val="22"/>
              </w:rPr>
              <w:t>Betland</w:t>
            </w:r>
            <w:proofErr w:type="spellEnd"/>
            <w:r>
              <w:rPr>
                <w:rFonts w:cs="Arial"/>
                <w:sz w:val="22"/>
                <w:szCs w:val="22"/>
              </w:rPr>
              <w:t xml:space="preserve"> (Item</w:t>
            </w:r>
            <w:r w:rsidR="00206E4F">
              <w:rPr>
                <w:rFonts w:cs="Arial"/>
                <w:sz w:val="22"/>
                <w:szCs w:val="22"/>
              </w:rPr>
              <w:t xml:space="preserve"> 2.2)</w:t>
            </w:r>
          </w:p>
          <w:p w14:paraId="45BD453C" w14:textId="5C9B9BE0" w:rsidR="007E24A3" w:rsidRPr="00C25DFB" w:rsidRDefault="00206E4F" w:rsidP="00206E4F">
            <w:pPr>
              <w:tabs>
                <w:tab w:val="left" w:pos="426"/>
              </w:tabs>
              <w:spacing w:after="0"/>
              <w:rPr>
                <w:rFonts w:cs="Arial"/>
                <w:sz w:val="22"/>
                <w:szCs w:val="22"/>
              </w:rPr>
            </w:pPr>
            <w:r w:rsidRPr="00C25DFB">
              <w:rPr>
                <w:rFonts w:cs="Arial"/>
                <w:sz w:val="22"/>
                <w:szCs w:val="22"/>
              </w:rPr>
              <w:t>Office of Water Science</w:t>
            </w:r>
          </w:p>
        </w:tc>
        <w:tc>
          <w:tcPr>
            <w:tcW w:w="4820" w:type="dxa"/>
            <w:tcBorders>
              <w:top w:val="single" w:sz="4" w:space="0" w:color="auto"/>
              <w:bottom w:val="single" w:sz="4" w:space="0" w:color="auto"/>
            </w:tcBorders>
          </w:tcPr>
          <w:p w14:paraId="4C22A8A1" w14:textId="77777777" w:rsidR="009E5265" w:rsidRDefault="009E5265" w:rsidP="009E5265">
            <w:pPr>
              <w:tabs>
                <w:tab w:val="left" w:pos="426"/>
              </w:tabs>
              <w:spacing w:after="0"/>
              <w:rPr>
                <w:rFonts w:cs="Arial"/>
                <w:sz w:val="22"/>
                <w:szCs w:val="22"/>
              </w:rPr>
            </w:pPr>
            <w:r>
              <w:rPr>
                <w:rFonts w:cs="Arial"/>
                <w:sz w:val="22"/>
                <w:szCs w:val="22"/>
              </w:rPr>
              <w:t>Sarah Taylor (Item 2.3)</w:t>
            </w:r>
          </w:p>
          <w:p w14:paraId="0915E558" w14:textId="68ABFC1B" w:rsidR="00D9404D" w:rsidRDefault="009E5265" w:rsidP="009E5265">
            <w:pPr>
              <w:tabs>
                <w:tab w:val="left" w:pos="426"/>
              </w:tabs>
              <w:spacing w:after="0"/>
              <w:rPr>
                <w:rFonts w:cs="Arial"/>
                <w:sz w:val="22"/>
                <w:szCs w:val="22"/>
              </w:rPr>
            </w:pPr>
            <w:r w:rsidRPr="00C25DFB">
              <w:rPr>
                <w:rFonts w:cs="Arial"/>
                <w:sz w:val="22"/>
                <w:szCs w:val="22"/>
              </w:rPr>
              <w:t>Office of Water Science</w:t>
            </w:r>
          </w:p>
        </w:tc>
      </w:tr>
      <w:tr w:rsidR="00206E4F" w:rsidRPr="005F049D" w14:paraId="7D9E0848" w14:textId="77777777" w:rsidTr="009E5265">
        <w:tc>
          <w:tcPr>
            <w:tcW w:w="4848" w:type="dxa"/>
            <w:tcBorders>
              <w:top w:val="single" w:sz="4" w:space="0" w:color="auto"/>
              <w:bottom w:val="single" w:sz="4" w:space="0" w:color="auto"/>
            </w:tcBorders>
          </w:tcPr>
          <w:p w14:paraId="71A07776" w14:textId="77777777" w:rsidR="00206E4F" w:rsidRPr="00C25DFB" w:rsidRDefault="00206E4F" w:rsidP="00206E4F">
            <w:pPr>
              <w:tabs>
                <w:tab w:val="left" w:pos="426"/>
              </w:tabs>
              <w:spacing w:after="0"/>
              <w:rPr>
                <w:rFonts w:cs="Arial"/>
                <w:sz w:val="22"/>
                <w:szCs w:val="22"/>
              </w:rPr>
            </w:pPr>
            <w:r w:rsidRPr="00C25DFB">
              <w:rPr>
                <w:rFonts w:cs="Arial"/>
                <w:sz w:val="22"/>
                <w:szCs w:val="22"/>
              </w:rPr>
              <w:t xml:space="preserve">Carl </w:t>
            </w:r>
            <w:r>
              <w:rPr>
                <w:rFonts w:cs="Arial"/>
                <w:sz w:val="22"/>
                <w:szCs w:val="22"/>
              </w:rPr>
              <w:t>Zimmermann (Item 2.3)</w:t>
            </w:r>
          </w:p>
          <w:p w14:paraId="60B774A5" w14:textId="3413DC22" w:rsidR="00206E4F" w:rsidRPr="00C25DFB" w:rsidRDefault="00206E4F" w:rsidP="00206E4F">
            <w:pPr>
              <w:tabs>
                <w:tab w:val="left" w:pos="426"/>
              </w:tabs>
              <w:spacing w:after="0"/>
              <w:rPr>
                <w:rFonts w:cs="Arial"/>
                <w:sz w:val="22"/>
                <w:szCs w:val="22"/>
              </w:rPr>
            </w:pPr>
            <w:r w:rsidRPr="00C25DFB">
              <w:rPr>
                <w:rFonts w:cs="Arial"/>
                <w:sz w:val="22"/>
                <w:szCs w:val="22"/>
              </w:rPr>
              <w:t>Office of Water Science</w:t>
            </w:r>
          </w:p>
        </w:tc>
        <w:tc>
          <w:tcPr>
            <w:tcW w:w="4820" w:type="dxa"/>
            <w:tcBorders>
              <w:top w:val="single" w:sz="4" w:space="0" w:color="auto"/>
              <w:bottom w:val="single" w:sz="4" w:space="0" w:color="auto"/>
            </w:tcBorders>
          </w:tcPr>
          <w:p w14:paraId="5FA5B3A0" w14:textId="77777777" w:rsidR="00206E4F" w:rsidRDefault="00206E4F" w:rsidP="00206E4F">
            <w:pPr>
              <w:tabs>
                <w:tab w:val="left" w:pos="426"/>
              </w:tabs>
              <w:spacing w:after="0"/>
              <w:rPr>
                <w:rFonts w:cs="Arial"/>
                <w:sz w:val="22"/>
                <w:szCs w:val="22"/>
              </w:rPr>
            </w:pPr>
            <w:r>
              <w:rPr>
                <w:rFonts w:cs="Arial"/>
                <w:sz w:val="22"/>
                <w:szCs w:val="22"/>
              </w:rPr>
              <w:t xml:space="preserve">Anthony </w:t>
            </w:r>
            <w:proofErr w:type="spellStart"/>
            <w:r>
              <w:rPr>
                <w:rFonts w:cs="Arial"/>
                <w:sz w:val="22"/>
                <w:szCs w:val="22"/>
              </w:rPr>
              <w:t>Swirepik</w:t>
            </w:r>
            <w:proofErr w:type="spellEnd"/>
            <w:r>
              <w:rPr>
                <w:rFonts w:cs="Arial"/>
                <w:sz w:val="22"/>
                <w:szCs w:val="22"/>
              </w:rPr>
              <w:t xml:space="preserve"> (Item 3.1)</w:t>
            </w:r>
          </w:p>
          <w:p w14:paraId="7902DB25" w14:textId="72E8F7CF" w:rsidR="00206E4F" w:rsidRDefault="00206E4F" w:rsidP="00206E4F">
            <w:pPr>
              <w:tabs>
                <w:tab w:val="left" w:pos="426"/>
              </w:tabs>
              <w:spacing w:after="0"/>
              <w:rPr>
                <w:rFonts w:cs="Arial"/>
                <w:sz w:val="22"/>
                <w:szCs w:val="22"/>
              </w:rPr>
            </w:pPr>
            <w:r>
              <w:rPr>
                <w:rFonts w:cs="Arial"/>
                <w:sz w:val="22"/>
                <w:szCs w:val="22"/>
              </w:rPr>
              <w:t>Geological Bioregional Assessments</w:t>
            </w:r>
          </w:p>
        </w:tc>
      </w:tr>
    </w:tbl>
    <w:p w14:paraId="2D273D76" w14:textId="77777777" w:rsidR="007A6C22" w:rsidRDefault="007A6C22" w:rsidP="007A6C22">
      <w:pPr>
        <w:tabs>
          <w:tab w:val="left" w:pos="426"/>
          <w:tab w:val="left" w:pos="5250"/>
        </w:tabs>
        <w:spacing w:before="120" w:after="120"/>
        <w:rPr>
          <w:rFonts w:cs="Arial"/>
          <w:sz w:val="22"/>
          <w:szCs w:val="22"/>
        </w:rPr>
      </w:pPr>
    </w:p>
    <w:p w14:paraId="0439009C" w14:textId="556D954F" w:rsidR="007A6C22" w:rsidRPr="005F049D" w:rsidRDefault="007A6C22" w:rsidP="007A6C22">
      <w:pPr>
        <w:tabs>
          <w:tab w:val="left" w:pos="426"/>
          <w:tab w:val="left" w:pos="5250"/>
        </w:tabs>
        <w:spacing w:before="120" w:after="120"/>
        <w:rPr>
          <w:rFonts w:cs="Arial"/>
          <w:sz w:val="22"/>
          <w:szCs w:val="22"/>
        </w:rPr>
      </w:pPr>
      <w:r>
        <w:rPr>
          <w:rFonts w:cs="Arial"/>
          <w:sz w:val="22"/>
          <w:szCs w:val="22"/>
        </w:rPr>
        <w:lastRenderedPageBreak/>
        <w:t>INVITED GUESTS</w:t>
      </w:r>
    </w:p>
    <w:tbl>
      <w:tblPr>
        <w:tblW w:w="48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tblGrid>
      <w:tr w:rsidR="007A6C22" w:rsidRPr="005F049D" w14:paraId="1F3284A1" w14:textId="77777777" w:rsidTr="007A6C22">
        <w:tc>
          <w:tcPr>
            <w:tcW w:w="4848" w:type="dxa"/>
            <w:tcBorders>
              <w:top w:val="single" w:sz="4" w:space="0" w:color="auto"/>
              <w:bottom w:val="single" w:sz="4" w:space="0" w:color="auto"/>
            </w:tcBorders>
          </w:tcPr>
          <w:p w14:paraId="19D9010B" w14:textId="20C47E1F" w:rsidR="007A6C22" w:rsidRDefault="007A6C22" w:rsidP="00A07D04">
            <w:pPr>
              <w:tabs>
                <w:tab w:val="left" w:pos="426"/>
              </w:tabs>
              <w:spacing w:after="0"/>
              <w:rPr>
                <w:rFonts w:cs="Arial"/>
                <w:sz w:val="22"/>
                <w:szCs w:val="22"/>
              </w:rPr>
            </w:pPr>
            <w:r>
              <w:rPr>
                <w:rFonts w:cs="Arial"/>
                <w:sz w:val="22"/>
                <w:szCs w:val="22"/>
              </w:rPr>
              <w:t>Christopher Loveday (Item 3.1)</w:t>
            </w:r>
          </w:p>
          <w:p w14:paraId="3509C875" w14:textId="4E92C8E1" w:rsidR="007A6C22" w:rsidRPr="00C25DFB" w:rsidRDefault="00D0296B" w:rsidP="00A07D04">
            <w:pPr>
              <w:tabs>
                <w:tab w:val="left" w:pos="426"/>
              </w:tabs>
              <w:spacing w:after="0"/>
              <w:rPr>
                <w:rFonts w:cs="Arial"/>
                <w:sz w:val="22"/>
                <w:szCs w:val="22"/>
              </w:rPr>
            </w:pPr>
            <w:r>
              <w:rPr>
                <w:rFonts w:cs="Arial"/>
                <w:sz w:val="22"/>
                <w:szCs w:val="22"/>
              </w:rPr>
              <w:t>Queensland Department of Environment and Science</w:t>
            </w:r>
            <w:r w:rsidR="007A6C22">
              <w:rPr>
                <w:rFonts w:cs="Arial"/>
                <w:sz w:val="22"/>
                <w:szCs w:val="22"/>
              </w:rPr>
              <w:t xml:space="preserve"> </w:t>
            </w:r>
          </w:p>
        </w:tc>
      </w:tr>
    </w:tbl>
    <w:p w14:paraId="1162E601" w14:textId="16DBB7A9" w:rsidR="001644D2" w:rsidRDefault="001644D2" w:rsidP="001644D2">
      <w:pPr>
        <w:spacing w:before="120" w:after="120"/>
        <w:rPr>
          <w:rFonts w:cs="Arial"/>
          <w:sz w:val="22"/>
          <w:szCs w:val="22"/>
          <w:highlight w:val="yellow"/>
        </w:rPr>
      </w:pPr>
    </w:p>
    <w:p w14:paraId="25538D5D" w14:textId="71401383" w:rsidR="001644D2" w:rsidRPr="00C25DFB" w:rsidRDefault="001644D2" w:rsidP="001644D2">
      <w:pPr>
        <w:spacing w:before="120" w:after="120"/>
        <w:rPr>
          <w:rFonts w:cs="Arial"/>
          <w:sz w:val="22"/>
          <w:szCs w:val="22"/>
        </w:rPr>
      </w:pPr>
      <w:r w:rsidRPr="00212677">
        <w:rPr>
          <w:rFonts w:cs="Arial"/>
          <w:sz w:val="22"/>
          <w:szCs w:val="22"/>
        </w:rPr>
        <w:t xml:space="preserve">The meeting </w:t>
      </w:r>
      <w:r w:rsidRPr="00117DA3">
        <w:rPr>
          <w:rFonts w:cs="Arial"/>
          <w:sz w:val="22"/>
          <w:szCs w:val="22"/>
        </w:rPr>
        <w:t xml:space="preserve">commenced at 9.00am on Tuesday </w:t>
      </w:r>
      <w:r w:rsidR="00212677" w:rsidRPr="00117DA3">
        <w:rPr>
          <w:rFonts w:cs="Arial"/>
          <w:sz w:val="22"/>
          <w:szCs w:val="22"/>
        </w:rPr>
        <w:t>6 November</w:t>
      </w:r>
      <w:r w:rsidRPr="00117DA3">
        <w:rPr>
          <w:rFonts w:cs="Arial"/>
          <w:sz w:val="22"/>
          <w:szCs w:val="22"/>
        </w:rPr>
        <w:t xml:space="preserve"> 2018.</w:t>
      </w:r>
    </w:p>
    <w:p w14:paraId="3DA48239" w14:textId="08322295" w:rsidR="001644D2" w:rsidRPr="001644D2" w:rsidRDefault="001644D2" w:rsidP="009E5265">
      <w:pPr>
        <w:spacing w:before="120" w:after="120"/>
        <w:rPr>
          <w:rFonts w:cs="Arial"/>
          <w:sz w:val="22"/>
          <w:szCs w:val="22"/>
        </w:rPr>
      </w:pPr>
      <w:r w:rsidRPr="00C25DFB">
        <w:rPr>
          <w:rFonts w:cs="Arial"/>
          <w:b/>
          <w:sz w:val="22"/>
          <w:szCs w:val="22"/>
        </w:rPr>
        <w:t>1.</w:t>
      </w:r>
      <w:r w:rsidRPr="00C25DFB">
        <w:rPr>
          <w:rFonts w:cs="Arial"/>
          <w:b/>
          <w:sz w:val="22"/>
          <w:szCs w:val="22"/>
        </w:rPr>
        <w:tab/>
      </w:r>
      <w:r w:rsidRPr="00C25DFB">
        <w:rPr>
          <w:rFonts w:cs="Arial"/>
          <w:b/>
          <w:sz w:val="22"/>
          <w:szCs w:val="22"/>
        </w:rPr>
        <w:tab/>
        <w:t>Welcome and Introductions</w:t>
      </w:r>
    </w:p>
    <w:p w14:paraId="6B2494A7" w14:textId="77777777" w:rsidR="001644D2" w:rsidRPr="00C25DFB" w:rsidRDefault="001644D2" w:rsidP="001644D2">
      <w:pPr>
        <w:tabs>
          <w:tab w:val="left" w:pos="426"/>
        </w:tabs>
        <w:spacing w:before="120" w:after="120"/>
        <w:rPr>
          <w:rFonts w:cs="Arial"/>
          <w:sz w:val="22"/>
          <w:szCs w:val="22"/>
        </w:rPr>
      </w:pPr>
      <w:r w:rsidRPr="00C25DFB">
        <w:rPr>
          <w:rFonts w:cs="Arial"/>
          <w:sz w:val="22"/>
          <w:szCs w:val="22"/>
        </w:rPr>
        <w:t xml:space="preserve">The Chair, </w:t>
      </w:r>
      <w:proofErr w:type="spellStart"/>
      <w:r w:rsidRPr="00C25DFB">
        <w:rPr>
          <w:rFonts w:cs="Arial"/>
          <w:sz w:val="22"/>
          <w:szCs w:val="22"/>
        </w:rPr>
        <w:t>Dr</w:t>
      </w:r>
      <w:proofErr w:type="spellEnd"/>
      <w:r w:rsidRPr="00C25DFB">
        <w:rPr>
          <w:rFonts w:cs="Arial"/>
          <w:sz w:val="22"/>
          <w:szCs w:val="22"/>
        </w:rPr>
        <w:t xml:space="preserve"> Chris Pigram, welcomed members of the Independent Expert Scientific Committee on Coal Seam Gas and Large Coal Mining Development (IESC) to the meeting.</w:t>
      </w:r>
    </w:p>
    <w:p w14:paraId="7567C399" w14:textId="77777777" w:rsidR="001644D2" w:rsidRPr="00C25DFB" w:rsidRDefault="001644D2" w:rsidP="001644D2">
      <w:pPr>
        <w:tabs>
          <w:tab w:val="left" w:pos="426"/>
        </w:tabs>
        <w:spacing w:before="120" w:after="120"/>
        <w:rPr>
          <w:rFonts w:cs="Arial"/>
          <w:sz w:val="22"/>
          <w:szCs w:val="22"/>
          <w:u w:val="single"/>
        </w:rPr>
      </w:pPr>
      <w:r w:rsidRPr="00C25DFB">
        <w:rPr>
          <w:rFonts w:cs="Arial"/>
          <w:sz w:val="22"/>
          <w:szCs w:val="22"/>
        </w:rPr>
        <w:t xml:space="preserve">1.1 </w:t>
      </w:r>
      <w:r w:rsidRPr="00C25DFB">
        <w:rPr>
          <w:rFonts w:cs="Arial"/>
          <w:sz w:val="22"/>
          <w:szCs w:val="22"/>
        </w:rPr>
        <w:tab/>
      </w:r>
      <w:r w:rsidRPr="00C25DFB">
        <w:rPr>
          <w:rFonts w:cs="Arial"/>
          <w:sz w:val="22"/>
          <w:szCs w:val="22"/>
        </w:rPr>
        <w:tab/>
      </w:r>
      <w:r w:rsidRPr="00C25DFB">
        <w:rPr>
          <w:rFonts w:cs="Arial"/>
          <w:sz w:val="22"/>
          <w:szCs w:val="22"/>
          <w:u w:val="single"/>
        </w:rPr>
        <w:t>Acknowledgement of country</w:t>
      </w:r>
    </w:p>
    <w:p w14:paraId="1225A4E5" w14:textId="0ADCA642" w:rsidR="000B66EE" w:rsidRPr="00C25DFB" w:rsidRDefault="001644D2" w:rsidP="001644D2">
      <w:pPr>
        <w:spacing w:before="120" w:after="120"/>
        <w:rPr>
          <w:rFonts w:cs="Arial"/>
          <w:sz w:val="22"/>
          <w:szCs w:val="22"/>
        </w:rPr>
      </w:pPr>
      <w:r w:rsidRPr="00C25DFB">
        <w:rPr>
          <w:rFonts w:cs="Arial"/>
          <w:sz w:val="22"/>
          <w:szCs w:val="22"/>
        </w:rPr>
        <w:t>The Chair acknowledged the traditional owners, past and present, on whose land this meeting was held.</w:t>
      </w:r>
    </w:p>
    <w:p w14:paraId="13D21963" w14:textId="77777777" w:rsidR="001644D2" w:rsidRPr="0066170E" w:rsidRDefault="001644D2" w:rsidP="001644D2">
      <w:pPr>
        <w:tabs>
          <w:tab w:val="left" w:pos="426"/>
        </w:tabs>
        <w:spacing w:before="120" w:after="120"/>
        <w:rPr>
          <w:rFonts w:cs="Arial"/>
          <w:sz w:val="22"/>
          <w:szCs w:val="22"/>
          <w:u w:val="single"/>
        </w:rPr>
      </w:pPr>
      <w:r w:rsidRPr="0066170E">
        <w:rPr>
          <w:rFonts w:cs="Arial"/>
          <w:sz w:val="22"/>
          <w:szCs w:val="22"/>
        </w:rPr>
        <w:t>1.2</w:t>
      </w:r>
      <w:r w:rsidRPr="0066170E">
        <w:rPr>
          <w:rFonts w:cs="Arial"/>
          <w:sz w:val="22"/>
          <w:szCs w:val="22"/>
        </w:rPr>
        <w:tab/>
      </w:r>
      <w:r w:rsidRPr="0066170E">
        <w:rPr>
          <w:rFonts w:cs="Arial"/>
          <w:sz w:val="22"/>
          <w:szCs w:val="22"/>
        </w:rPr>
        <w:tab/>
      </w:r>
      <w:r w:rsidRPr="0066170E">
        <w:rPr>
          <w:rFonts w:cs="Arial"/>
          <w:sz w:val="22"/>
          <w:szCs w:val="22"/>
          <w:u w:val="single"/>
        </w:rPr>
        <w:t>Disclosure of interest</w:t>
      </w:r>
    </w:p>
    <w:p w14:paraId="627EA66B" w14:textId="2F22A984" w:rsidR="008345EA" w:rsidRPr="008345EA" w:rsidRDefault="001644D2" w:rsidP="001644D2">
      <w:pPr>
        <w:tabs>
          <w:tab w:val="left" w:pos="426"/>
          <w:tab w:val="left" w:pos="567"/>
        </w:tabs>
        <w:spacing w:before="120" w:after="120"/>
        <w:rPr>
          <w:rFonts w:cs="Arial"/>
          <w:sz w:val="22"/>
          <w:szCs w:val="22"/>
        </w:rPr>
      </w:pPr>
      <w:r w:rsidRPr="008345EA">
        <w:rPr>
          <w:rFonts w:cs="Arial"/>
          <w:sz w:val="22"/>
          <w:szCs w:val="22"/>
        </w:rPr>
        <w:t xml:space="preserve">Before the meeting commenced, Committee members completed the Meeting Declaration of Interests and an advice specific </w:t>
      </w:r>
      <w:r w:rsidR="008345EA" w:rsidRPr="008345EA">
        <w:rPr>
          <w:rFonts w:cs="Arial"/>
          <w:sz w:val="22"/>
          <w:szCs w:val="22"/>
        </w:rPr>
        <w:t>d</w:t>
      </w:r>
      <w:r w:rsidR="00756DEC">
        <w:rPr>
          <w:rFonts w:cs="Arial"/>
          <w:sz w:val="22"/>
          <w:szCs w:val="22"/>
        </w:rPr>
        <w:t>eclaration of interest for the;</w:t>
      </w:r>
    </w:p>
    <w:p w14:paraId="5FFB46C5" w14:textId="57DD373A" w:rsidR="008345EA" w:rsidRPr="00E973FE" w:rsidRDefault="008345EA" w:rsidP="00715A88">
      <w:pPr>
        <w:pStyle w:val="ListParagraph"/>
        <w:numPr>
          <w:ilvl w:val="0"/>
          <w:numId w:val="38"/>
        </w:numPr>
        <w:tabs>
          <w:tab w:val="left" w:pos="426"/>
          <w:tab w:val="left" w:pos="567"/>
        </w:tabs>
        <w:spacing w:before="120" w:after="120"/>
        <w:ind w:left="714" w:hanging="357"/>
        <w:rPr>
          <w:rFonts w:cs="Arial"/>
          <w:sz w:val="22"/>
          <w:szCs w:val="22"/>
        </w:rPr>
      </w:pPr>
      <w:r w:rsidRPr="00E973FE">
        <w:rPr>
          <w:rFonts w:cs="Arial"/>
          <w:sz w:val="22"/>
          <w:szCs w:val="22"/>
        </w:rPr>
        <w:t>Maxwell Coal Mine Project, Malabar Coal</w:t>
      </w:r>
      <w:r w:rsidR="00271FDB">
        <w:rPr>
          <w:rFonts w:cs="Arial"/>
          <w:sz w:val="22"/>
          <w:szCs w:val="22"/>
        </w:rPr>
        <w:t xml:space="preserve"> Limited</w:t>
      </w:r>
      <w:r w:rsidRPr="00E973FE">
        <w:rPr>
          <w:rFonts w:cs="Arial"/>
          <w:sz w:val="22"/>
          <w:szCs w:val="22"/>
        </w:rPr>
        <w:t>;</w:t>
      </w:r>
    </w:p>
    <w:p w14:paraId="5EA3C8A8" w14:textId="595AEA7A" w:rsidR="008345EA" w:rsidRPr="00E973FE" w:rsidRDefault="008345EA" w:rsidP="00715A88">
      <w:pPr>
        <w:pStyle w:val="ListParagraph"/>
        <w:numPr>
          <w:ilvl w:val="0"/>
          <w:numId w:val="38"/>
        </w:numPr>
        <w:tabs>
          <w:tab w:val="left" w:pos="426"/>
          <w:tab w:val="left" w:pos="567"/>
        </w:tabs>
        <w:spacing w:before="120" w:after="120"/>
        <w:ind w:left="714" w:hanging="357"/>
        <w:rPr>
          <w:rFonts w:cs="Arial"/>
          <w:sz w:val="22"/>
          <w:szCs w:val="22"/>
        </w:rPr>
      </w:pPr>
      <w:proofErr w:type="spellStart"/>
      <w:r w:rsidRPr="00E973FE">
        <w:rPr>
          <w:rFonts w:cs="Arial"/>
          <w:sz w:val="22"/>
          <w:szCs w:val="22"/>
        </w:rPr>
        <w:t>Middlemount</w:t>
      </w:r>
      <w:proofErr w:type="spellEnd"/>
      <w:r w:rsidRPr="00E973FE">
        <w:rPr>
          <w:rFonts w:cs="Arial"/>
          <w:sz w:val="22"/>
          <w:szCs w:val="22"/>
        </w:rPr>
        <w:t xml:space="preserve"> Coal Mine Western Extension Project, </w:t>
      </w:r>
      <w:proofErr w:type="spellStart"/>
      <w:r w:rsidRPr="00E973FE">
        <w:rPr>
          <w:rFonts w:cs="Arial"/>
          <w:sz w:val="22"/>
          <w:szCs w:val="22"/>
        </w:rPr>
        <w:t>Middlemount</w:t>
      </w:r>
      <w:proofErr w:type="spellEnd"/>
      <w:r w:rsidRPr="00E973FE">
        <w:rPr>
          <w:rFonts w:cs="Arial"/>
          <w:sz w:val="22"/>
          <w:szCs w:val="22"/>
        </w:rPr>
        <w:t xml:space="preserve"> Coal Pty Ltd</w:t>
      </w:r>
      <w:r w:rsidR="009739DA">
        <w:rPr>
          <w:rFonts w:cs="Arial"/>
          <w:sz w:val="22"/>
          <w:szCs w:val="22"/>
        </w:rPr>
        <w:t>;</w:t>
      </w:r>
      <w:r w:rsidRPr="00E973FE">
        <w:rPr>
          <w:rFonts w:cs="Arial"/>
          <w:sz w:val="22"/>
          <w:szCs w:val="22"/>
        </w:rPr>
        <w:t xml:space="preserve"> and </w:t>
      </w:r>
    </w:p>
    <w:p w14:paraId="7E24B9F0" w14:textId="7884FF9E" w:rsidR="001644D2" w:rsidRPr="00E973FE" w:rsidRDefault="008345EA" w:rsidP="00715A88">
      <w:pPr>
        <w:pStyle w:val="ListParagraph"/>
        <w:numPr>
          <w:ilvl w:val="0"/>
          <w:numId w:val="38"/>
        </w:numPr>
        <w:tabs>
          <w:tab w:val="left" w:pos="426"/>
          <w:tab w:val="left" w:pos="567"/>
        </w:tabs>
        <w:spacing w:before="120" w:after="120"/>
        <w:ind w:left="714" w:hanging="357"/>
        <w:rPr>
          <w:rFonts w:cs="Arial"/>
          <w:sz w:val="22"/>
          <w:szCs w:val="22"/>
        </w:rPr>
      </w:pPr>
      <w:r w:rsidRPr="00E973FE">
        <w:rPr>
          <w:rFonts w:cs="Arial"/>
          <w:sz w:val="22"/>
          <w:szCs w:val="22"/>
        </w:rPr>
        <w:t>Vickery Extension Project, Vickery Coal Pty Ltd.</w:t>
      </w:r>
    </w:p>
    <w:p w14:paraId="61FE1742" w14:textId="77777777" w:rsidR="001644D2" w:rsidRDefault="001644D2" w:rsidP="001644D2">
      <w:pPr>
        <w:tabs>
          <w:tab w:val="left" w:pos="426"/>
          <w:tab w:val="left" w:pos="567"/>
        </w:tabs>
        <w:spacing w:before="120" w:after="120"/>
        <w:rPr>
          <w:sz w:val="22"/>
          <w:szCs w:val="22"/>
        </w:rPr>
      </w:pPr>
      <w:r w:rsidRPr="00175563">
        <w:rPr>
          <w:sz w:val="22"/>
          <w:szCs w:val="22"/>
        </w:rPr>
        <w:t>No actual, potential or perceived conflicts of interest were recorded for this meeting.</w:t>
      </w:r>
      <w:r w:rsidRPr="005F049D">
        <w:rPr>
          <w:sz w:val="22"/>
          <w:szCs w:val="22"/>
        </w:rPr>
        <w:t xml:space="preserve"> </w:t>
      </w:r>
    </w:p>
    <w:p w14:paraId="06397619" w14:textId="77777777" w:rsidR="001644D2" w:rsidRPr="005F049D" w:rsidRDefault="001644D2" w:rsidP="001644D2">
      <w:pPr>
        <w:tabs>
          <w:tab w:val="left" w:pos="426"/>
          <w:tab w:val="left" w:pos="567"/>
        </w:tabs>
        <w:spacing w:before="120" w:after="120"/>
        <w:rPr>
          <w:rFonts w:cs="Arial"/>
          <w:sz w:val="22"/>
          <w:szCs w:val="22"/>
        </w:rPr>
      </w:pPr>
      <w:r w:rsidRPr="005F049D">
        <w:rPr>
          <w:rFonts w:cs="Arial"/>
          <w:sz w:val="22"/>
          <w:szCs w:val="22"/>
        </w:rPr>
        <w:t>1.3</w:t>
      </w:r>
      <w:r w:rsidRPr="005F049D">
        <w:rPr>
          <w:rFonts w:cs="Arial"/>
          <w:sz w:val="22"/>
          <w:szCs w:val="22"/>
        </w:rPr>
        <w:tab/>
      </w:r>
      <w:r w:rsidRPr="005F049D">
        <w:rPr>
          <w:rFonts w:cs="Arial"/>
          <w:sz w:val="22"/>
          <w:szCs w:val="22"/>
        </w:rPr>
        <w:tab/>
      </w:r>
      <w:r w:rsidRPr="005F049D">
        <w:rPr>
          <w:rFonts w:cs="Arial"/>
          <w:sz w:val="22"/>
          <w:szCs w:val="22"/>
          <w:u w:val="single"/>
        </w:rPr>
        <w:t>Confirmation of agenda</w:t>
      </w:r>
    </w:p>
    <w:p w14:paraId="65744A43" w14:textId="5FEE98DF" w:rsidR="001644D2" w:rsidRPr="005F049D" w:rsidRDefault="001644D2" w:rsidP="001644D2">
      <w:pPr>
        <w:tabs>
          <w:tab w:val="left" w:pos="426"/>
          <w:tab w:val="left" w:pos="567"/>
        </w:tabs>
        <w:spacing w:before="120" w:after="120"/>
        <w:rPr>
          <w:rFonts w:cs="Arial"/>
          <w:sz w:val="22"/>
          <w:szCs w:val="22"/>
        </w:rPr>
      </w:pPr>
      <w:r w:rsidRPr="005F049D">
        <w:rPr>
          <w:rFonts w:cs="Arial"/>
          <w:sz w:val="22"/>
          <w:szCs w:val="22"/>
        </w:rPr>
        <w:t>The Committee endorsed t</w:t>
      </w:r>
      <w:r w:rsidR="000B66EE">
        <w:rPr>
          <w:rFonts w:cs="Arial"/>
          <w:sz w:val="22"/>
          <w:szCs w:val="22"/>
        </w:rPr>
        <w:t>he agenda for Meeting 57</w:t>
      </w:r>
      <w:r w:rsidRPr="005F049D">
        <w:rPr>
          <w:rFonts w:cs="Arial"/>
          <w:sz w:val="22"/>
          <w:szCs w:val="22"/>
        </w:rPr>
        <w:t>.</w:t>
      </w:r>
    </w:p>
    <w:p w14:paraId="3951DA7C" w14:textId="77777777" w:rsidR="001644D2" w:rsidRPr="005F049D" w:rsidRDefault="001644D2" w:rsidP="001644D2">
      <w:pPr>
        <w:keepNext/>
        <w:tabs>
          <w:tab w:val="left" w:pos="426"/>
        </w:tabs>
        <w:spacing w:before="120" w:after="120"/>
        <w:rPr>
          <w:rFonts w:cs="Arial"/>
          <w:sz w:val="22"/>
          <w:szCs w:val="22"/>
          <w:u w:val="single"/>
        </w:rPr>
      </w:pPr>
      <w:r w:rsidRPr="005F049D">
        <w:rPr>
          <w:rFonts w:cs="Arial"/>
          <w:sz w:val="22"/>
          <w:szCs w:val="22"/>
        </w:rPr>
        <w:t>1.4</w:t>
      </w:r>
      <w:r w:rsidRPr="005F049D">
        <w:rPr>
          <w:rFonts w:cs="Arial"/>
          <w:sz w:val="22"/>
          <w:szCs w:val="22"/>
        </w:rPr>
        <w:tab/>
      </w:r>
      <w:r w:rsidRPr="005F049D">
        <w:rPr>
          <w:rFonts w:cs="Arial"/>
          <w:sz w:val="22"/>
          <w:szCs w:val="22"/>
        </w:rPr>
        <w:tab/>
      </w:r>
      <w:r w:rsidRPr="005F049D">
        <w:rPr>
          <w:rFonts w:cs="Arial"/>
          <w:sz w:val="22"/>
          <w:szCs w:val="22"/>
          <w:u w:val="single"/>
        </w:rPr>
        <w:t>Action items</w:t>
      </w:r>
    </w:p>
    <w:p w14:paraId="1437A157" w14:textId="77777777" w:rsidR="001644D2" w:rsidRPr="005F049D" w:rsidRDefault="001644D2" w:rsidP="001644D2">
      <w:pPr>
        <w:tabs>
          <w:tab w:val="left" w:pos="426"/>
        </w:tabs>
        <w:spacing w:before="120" w:after="120"/>
        <w:rPr>
          <w:rFonts w:cs="Arial"/>
          <w:sz w:val="22"/>
          <w:szCs w:val="22"/>
        </w:rPr>
      </w:pPr>
      <w:r w:rsidRPr="005F049D">
        <w:rPr>
          <w:rFonts w:cs="Arial"/>
          <w:sz w:val="22"/>
          <w:szCs w:val="22"/>
        </w:rPr>
        <w:t>Ongoing items were noted and an update was provided on the timing of completion.</w:t>
      </w:r>
    </w:p>
    <w:p w14:paraId="3535355D" w14:textId="77777777" w:rsidR="001644D2" w:rsidRDefault="001644D2" w:rsidP="001644D2">
      <w:pPr>
        <w:tabs>
          <w:tab w:val="left" w:pos="426"/>
        </w:tabs>
        <w:spacing w:before="120" w:after="120"/>
        <w:rPr>
          <w:rFonts w:cs="Arial"/>
          <w:sz w:val="22"/>
          <w:szCs w:val="22"/>
          <w:u w:val="single"/>
        </w:rPr>
      </w:pPr>
      <w:r w:rsidRPr="00DF4B47">
        <w:rPr>
          <w:rFonts w:cs="Arial"/>
          <w:sz w:val="22"/>
          <w:szCs w:val="22"/>
        </w:rPr>
        <w:t>1.5</w:t>
      </w:r>
      <w:r w:rsidRPr="00DF4B47">
        <w:rPr>
          <w:rFonts w:cs="Arial"/>
          <w:sz w:val="22"/>
          <w:szCs w:val="22"/>
        </w:rPr>
        <w:tab/>
      </w:r>
      <w:r w:rsidRPr="00DF4B47">
        <w:rPr>
          <w:rFonts w:cs="Arial"/>
          <w:sz w:val="22"/>
          <w:szCs w:val="22"/>
        </w:rPr>
        <w:tab/>
      </w:r>
      <w:r w:rsidRPr="00DF4B47">
        <w:rPr>
          <w:rFonts w:cs="Arial"/>
          <w:sz w:val="22"/>
          <w:szCs w:val="22"/>
          <w:u w:val="single"/>
        </w:rPr>
        <w:t>Confirmation of out-of-session decisions</w:t>
      </w:r>
    </w:p>
    <w:p w14:paraId="554CF173" w14:textId="77777777" w:rsidR="001644D2" w:rsidRPr="006651F2" w:rsidRDefault="001644D2" w:rsidP="001644D2">
      <w:pPr>
        <w:tabs>
          <w:tab w:val="left" w:pos="426"/>
        </w:tabs>
        <w:spacing w:before="120" w:after="120"/>
        <w:rPr>
          <w:rFonts w:cs="Arial"/>
          <w:sz w:val="22"/>
          <w:szCs w:val="22"/>
          <w:u w:val="single"/>
        </w:rPr>
      </w:pPr>
      <w:r w:rsidRPr="006651F2">
        <w:rPr>
          <w:rFonts w:ascii="Calibri" w:hAnsi="Calibri" w:cs="Arial"/>
          <w:sz w:val="22"/>
          <w:szCs w:val="22"/>
        </w:rPr>
        <w:t>The IESC noted that:</w:t>
      </w:r>
    </w:p>
    <w:p w14:paraId="03D79941" w14:textId="7B882B5E" w:rsidR="001644D2" w:rsidRPr="006651F2" w:rsidRDefault="001644D2" w:rsidP="00715A88">
      <w:pPr>
        <w:pStyle w:val="ListParagraph"/>
        <w:numPr>
          <w:ilvl w:val="0"/>
          <w:numId w:val="25"/>
        </w:numPr>
        <w:spacing w:before="120" w:after="120"/>
        <w:ind w:left="714" w:hanging="357"/>
        <w:rPr>
          <w:sz w:val="22"/>
          <w:szCs w:val="22"/>
        </w:rPr>
      </w:pPr>
      <w:r w:rsidRPr="006651F2">
        <w:rPr>
          <w:sz w:val="22"/>
          <w:szCs w:val="22"/>
        </w:rPr>
        <w:t xml:space="preserve">advice on the </w:t>
      </w:r>
      <w:r w:rsidR="00FB7DFE" w:rsidRPr="006651F2">
        <w:rPr>
          <w:sz w:val="22"/>
          <w:szCs w:val="22"/>
        </w:rPr>
        <w:t>Olive Downs</w:t>
      </w:r>
      <w:r w:rsidRPr="006651F2">
        <w:rPr>
          <w:sz w:val="22"/>
          <w:szCs w:val="22"/>
        </w:rPr>
        <w:t xml:space="preserve"> Project was </w:t>
      </w:r>
      <w:proofErr w:type="spellStart"/>
      <w:r w:rsidRPr="006651F2">
        <w:rPr>
          <w:sz w:val="22"/>
          <w:szCs w:val="22"/>
        </w:rPr>
        <w:t>finalised</w:t>
      </w:r>
      <w:proofErr w:type="spellEnd"/>
      <w:r w:rsidRPr="006651F2">
        <w:rPr>
          <w:sz w:val="22"/>
          <w:szCs w:val="22"/>
        </w:rPr>
        <w:t xml:space="preserve"> consistent with the</w:t>
      </w:r>
      <w:r w:rsidR="009E5265">
        <w:rPr>
          <w:sz w:val="22"/>
          <w:szCs w:val="22"/>
        </w:rPr>
        <w:t xml:space="preserve"> Committee’s d</w:t>
      </w:r>
      <w:r w:rsidRPr="006651F2">
        <w:rPr>
          <w:sz w:val="22"/>
          <w:szCs w:val="22"/>
        </w:rPr>
        <w:t>eliberations and provided to the decision makers;</w:t>
      </w:r>
    </w:p>
    <w:p w14:paraId="011F093D" w14:textId="0F3C8807" w:rsidR="001644D2" w:rsidRPr="006651F2" w:rsidRDefault="001644D2" w:rsidP="00715A88">
      <w:pPr>
        <w:pStyle w:val="ListParagraph"/>
        <w:numPr>
          <w:ilvl w:val="0"/>
          <w:numId w:val="25"/>
        </w:numPr>
        <w:spacing w:before="120" w:after="120"/>
        <w:ind w:left="714" w:hanging="357"/>
        <w:rPr>
          <w:sz w:val="22"/>
          <w:szCs w:val="22"/>
        </w:rPr>
      </w:pPr>
      <w:r w:rsidRPr="006651F2">
        <w:rPr>
          <w:rFonts w:cs="Arial"/>
          <w:sz w:val="22"/>
          <w:szCs w:val="22"/>
        </w:rPr>
        <w:t>the m</w:t>
      </w:r>
      <w:r w:rsidRPr="006651F2">
        <w:rPr>
          <w:sz w:val="22"/>
          <w:szCs w:val="22"/>
        </w:rPr>
        <w:t xml:space="preserve">inutes of the </w:t>
      </w:r>
      <w:r w:rsidR="009E5265">
        <w:rPr>
          <w:sz w:val="22"/>
          <w:szCs w:val="22"/>
        </w:rPr>
        <w:t xml:space="preserve">Committee’s </w:t>
      </w:r>
      <w:r w:rsidR="00FB7DFE" w:rsidRPr="006651F2">
        <w:rPr>
          <w:sz w:val="22"/>
          <w:szCs w:val="22"/>
        </w:rPr>
        <w:t>fifty-sixth meeting on 3 – 4 October</w:t>
      </w:r>
      <w:r w:rsidRPr="006651F2">
        <w:rPr>
          <w:sz w:val="22"/>
          <w:szCs w:val="22"/>
        </w:rPr>
        <w:t xml:space="preserve"> 2018 were </w:t>
      </w:r>
      <w:r w:rsidRPr="006651F2">
        <w:rPr>
          <w:rFonts w:cs="Arial"/>
          <w:sz w:val="22"/>
          <w:szCs w:val="22"/>
        </w:rPr>
        <w:t>agreed out of session</w:t>
      </w:r>
      <w:r w:rsidRPr="006651F2">
        <w:rPr>
          <w:sz w:val="22"/>
          <w:szCs w:val="22"/>
        </w:rPr>
        <w:t xml:space="preserve"> and published</w:t>
      </w:r>
      <w:r w:rsidRPr="006651F2">
        <w:rPr>
          <w:rFonts w:cs="Arial"/>
          <w:sz w:val="22"/>
          <w:szCs w:val="22"/>
        </w:rPr>
        <w:t>;</w:t>
      </w:r>
      <w:r w:rsidRPr="006651F2">
        <w:rPr>
          <w:sz w:val="22"/>
          <w:szCs w:val="22"/>
        </w:rPr>
        <w:t xml:space="preserve"> and</w:t>
      </w:r>
    </w:p>
    <w:p w14:paraId="1EB22C99" w14:textId="558C5E1D" w:rsidR="001644D2" w:rsidRPr="006651F2" w:rsidRDefault="001644D2" w:rsidP="00715A88">
      <w:pPr>
        <w:pStyle w:val="ListParagraph"/>
        <w:numPr>
          <w:ilvl w:val="0"/>
          <w:numId w:val="25"/>
        </w:numPr>
        <w:spacing w:before="120" w:after="120"/>
        <w:ind w:left="714" w:hanging="357"/>
        <w:rPr>
          <w:sz w:val="22"/>
          <w:szCs w:val="22"/>
        </w:rPr>
      </w:pPr>
      <w:proofErr w:type="gramStart"/>
      <w:r w:rsidRPr="006651F2">
        <w:rPr>
          <w:sz w:val="22"/>
          <w:szCs w:val="22"/>
        </w:rPr>
        <w:t>the</w:t>
      </w:r>
      <w:proofErr w:type="gramEnd"/>
      <w:r w:rsidRPr="006651F2">
        <w:rPr>
          <w:sz w:val="22"/>
          <w:szCs w:val="22"/>
        </w:rPr>
        <w:t xml:space="preserve"> </w:t>
      </w:r>
      <w:r w:rsidR="00FB7DFE" w:rsidRPr="006651F2">
        <w:rPr>
          <w:sz w:val="22"/>
          <w:szCs w:val="22"/>
        </w:rPr>
        <w:t>“Roles of the Independent Expert Scientific Committee on Coal Seam Gas and Large Coal Mining Development and the Office of Groundwater Impact Assessment in Environmental Assessments”</w:t>
      </w:r>
      <w:r w:rsidRPr="006651F2">
        <w:rPr>
          <w:sz w:val="22"/>
          <w:szCs w:val="22"/>
        </w:rPr>
        <w:t xml:space="preserve"> was endorsed by the Chair </w:t>
      </w:r>
      <w:r w:rsidRPr="006651F2">
        <w:rPr>
          <w:rFonts w:cs="Arial"/>
          <w:sz w:val="22"/>
          <w:szCs w:val="22"/>
        </w:rPr>
        <w:t>out of session</w:t>
      </w:r>
      <w:r w:rsidRPr="006651F2">
        <w:rPr>
          <w:sz w:val="22"/>
          <w:szCs w:val="22"/>
        </w:rPr>
        <w:t>.</w:t>
      </w:r>
    </w:p>
    <w:p w14:paraId="3465AF58" w14:textId="77777777" w:rsidR="001644D2" w:rsidRPr="004A6C2D" w:rsidRDefault="001644D2" w:rsidP="001644D2">
      <w:pPr>
        <w:tabs>
          <w:tab w:val="left" w:pos="426"/>
        </w:tabs>
        <w:spacing w:before="120" w:after="120"/>
        <w:rPr>
          <w:rFonts w:cs="Arial"/>
          <w:sz w:val="22"/>
          <w:szCs w:val="22"/>
          <w:u w:val="single"/>
        </w:rPr>
      </w:pPr>
      <w:r w:rsidRPr="00450FEB">
        <w:rPr>
          <w:rFonts w:cs="Arial"/>
          <w:sz w:val="22"/>
          <w:szCs w:val="22"/>
        </w:rPr>
        <w:t>1.6</w:t>
      </w:r>
      <w:r w:rsidRPr="00450FEB">
        <w:rPr>
          <w:rFonts w:cs="Arial"/>
          <w:sz w:val="22"/>
          <w:szCs w:val="22"/>
        </w:rPr>
        <w:tab/>
      </w:r>
      <w:r w:rsidRPr="00450FEB">
        <w:rPr>
          <w:rFonts w:cs="Arial"/>
          <w:sz w:val="22"/>
          <w:szCs w:val="22"/>
        </w:rPr>
        <w:tab/>
      </w:r>
      <w:r w:rsidRPr="004A6C2D">
        <w:rPr>
          <w:rFonts w:cs="Arial"/>
          <w:sz w:val="22"/>
          <w:szCs w:val="22"/>
          <w:u w:val="single"/>
        </w:rPr>
        <w:t>Correspondence</w:t>
      </w:r>
    </w:p>
    <w:p w14:paraId="3C048611" w14:textId="6F955038" w:rsidR="001644D2" w:rsidRDefault="001644D2" w:rsidP="001644D2">
      <w:pPr>
        <w:tabs>
          <w:tab w:val="left" w:pos="426"/>
        </w:tabs>
        <w:spacing w:before="120" w:after="120"/>
        <w:rPr>
          <w:rFonts w:cs="Arial"/>
          <w:sz w:val="22"/>
          <w:szCs w:val="22"/>
        </w:rPr>
      </w:pPr>
      <w:r w:rsidRPr="004A6C2D">
        <w:rPr>
          <w:rFonts w:cs="Arial"/>
          <w:sz w:val="22"/>
          <w:szCs w:val="22"/>
        </w:rPr>
        <w:t xml:space="preserve">The Committee noted the status of </w:t>
      </w:r>
      <w:r w:rsidRPr="00FB7DFE">
        <w:rPr>
          <w:rFonts w:cs="Arial"/>
          <w:sz w:val="22"/>
          <w:szCs w:val="22"/>
        </w:rPr>
        <w:t xml:space="preserve">correspondence to 19 </w:t>
      </w:r>
      <w:r w:rsidR="00FB7DFE" w:rsidRPr="00FB7DFE">
        <w:rPr>
          <w:rFonts w:cs="Arial"/>
          <w:sz w:val="22"/>
          <w:szCs w:val="22"/>
        </w:rPr>
        <w:t>October</w:t>
      </w:r>
      <w:r w:rsidRPr="00FB7DFE">
        <w:rPr>
          <w:rFonts w:cs="Arial"/>
          <w:sz w:val="22"/>
          <w:szCs w:val="22"/>
        </w:rPr>
        <w:t xml:space="preserve"> 2018.</w:t>
      </w:r>
      <w:r w:rsidRPr="004A6C2D">
        <w:rPr>
          <w:rFonts w:cs="Arial"/>
          <w:sz w:val="22"/>
          <w:szCs w:val="22"/>
        </w:rPr>
        <w:t xml:space="preserve"> </w:t>
      </w:r>
    </w:p>
    <w:p w14:paraId="14981A20" w14:textId="77777777" w:rsidR="001644D2" w:rsidRPr="00226391" w:rsidRDefault="001644D2" w:rsidP="001644D2">
      <w:pPr>
        <w:tabs>
          <w:tab w:val="left" w:pos="426"/>
        </w:tabs>
        <w:spacing w:before="120" w:after="120"/>
        <w:rPr>
          <w:rFonts w:cs="Arial"/>
          <w:sz w:val="22"/>
          <w:szCs w:val="22"/>
        </w:rPr>
      </w:pPr>
      <w:r w:rsidRPr="00226391">
        <w:rPr>
          <w:rFonts w:cs="Arial"/>
          <w:sz w:val="22"/>
          <w:szCs w:val="22"/>
        </w:rPr>
        <w:t>1.7</w:t>
      </w:r>
      <w:r w:rsidRPr="00226391">
        <w:rPr>
          <w:rFonts w:cs="Arial"/>
          <w:sz w:val="22"/>
          <w:szCs w:val="22"/>
        </w:rPr>
        <w:tab/>
      </w:r>
      <w:r w:rsidRPr="00226391">
        <w:rPr>
          <w:rFonts w:cs="Arial"/>
          <w:sz w:val="22"/>
          <w:szCs w:val="22"/>
        </w:rPr>
        <w:tab/>
      </w:r>
      <w:r w:rsidRPr="00226391">
        <w:rPr>
          <w:rFonts w:cs="Arial"/>
          <w:sz w:val="22"/>
          <w:szCs w:val="22"/>
          <w:u w:val="single"/>
        </w:rPr>
        <w:t>Forward planning agenda</w:t>
      </w:r>
    </w:p>
    <w:p w14:paraId="2A2EF4A0" w14:textId="5E0B90E6" w:rsidR="001644D2" w:rsidRPr="0057699C" w:rsidRDefault="001644D2" w:rsidP="001644D2">
      <w:pPr>
        <w:tabs>
          <w:tab w:val="left" w:pos="426"/>
        </w:tabs>
        <w:spacing w:before="120" w:after="120"/>
        <w:rPr>
          <w:rFonts w:cs="Arial"/>
          <w:sz w:val="22"/>
          <w:szCs w:val="22"/>
        </w:rPr>
      </w:pPr>
      <w:r w:rsidRPr="0057699C">
        <w:rPr>
          <w:rFonts w:cs="Arial"/>
          <w:sz w:val="22"/>
          <w:szCs w:val="22"/>
        </w:rPr>
        <w:t>The Committee noted the forward planning agenda. It was agreed that the</w:t>
      </w:r>
      <w:r w:rsidR="0001229F" w:rsidRPr="0057699C">
        <w:rPr>
          <w:rFonts w:cs="Arial"/>
          <w:sz w:val="22"/>
          <w:szCs w:val="22"/>
        </w:rPr>
        <w:t xml:space="preserve"> next meeting be scheduled for </w:t>
      </w:r>
      <w:r w:rsidR="0057699C" w:rsidRPr="0057699C">
        <w:rPr>
          <w:rFonts w:cs="Arial"/>
          <w:sz w:val="22"/>
          <w:szCs w:val="22"/>
        </w:rPr>
        <w:t>30 – 31 January 2019 in Canberra</w:t>
      </w:r>
      <w:r w:rsidRPr="0057699C">
        <w:rPr>
          <w:rFonts w:cs="Arial"/>
          <w:sz w:val="22"/>
          <w:szCs w:val="22"/>
        </w:rPr>
        <w:t xml:space="preserve">. </w:t>
      </w:r>
    </w:p>
    <w:p w14:paraId="666B5E09" w14:textId="77777777" w:rsidR="001644D2" w:rsidRPr="00203911" w:rsidRDefault="001644D2" w:rsidP="001644D2">
      <w:pPr>
        <w:tabs>
          <w:tab w:val="left" w:pos="426"/>
        </w:tabs>
        <w:spacing w:before="120" w:after="120"/>
        <w:rPr>
          <w:rFonts w:cs="Arial"/>
          <w:sz w:val="22"/>
          <w:szCs w:val="22"/>
          <w:u w:val="single"/>
        </w:rPr>
      </w:pPr>
      <w:r w:rsidRPr="00203911">
        <w:rPr>
          <w:rFonts w:cs="Arial"/>
          <w:sz w:val="22"/>
          <w:szCs w:val="22"/>
        </w:rPr>
        <w:t>1.8</w:t>
      </w:r>
      <w:r w:rsidRPr="00203911">
        <w:rPr>
          <w:rFonts w:cs="Arial"/>
          <w:sz w:val="22"/>
          <w:szCs w:val="22"/>
        </w:rPr>
        <w:tab/>
      </w:r>
      <w:r w:rsidRPr="00203911">
        <w:rPr>
          <w:rFonts w:cs="Arial"/>
          <w:sz w:val="22"/>
          <w:szCs w:val="22"/>
        </w:rPr>
        <w:tab/>
      </w:r>
      <w:r w:rsidRPr="00203911">
        <w:rPr>
          <w:rFonts w:cs="Arial"/>
          <w:sz w:val="22"/>
          <w:szCs w:val="22"/>
          <w:u w:val="single"/>
        </w:rPr>
        <w:t>Environmental scan</w:t>
      </w:r>
    </w:p>
    <w:p w14:paraId="40037D26" w14:textId="4B4D3D5E" w:rsidR="001644D2" w:rsidRPr="00FC4072" w:rsidRDefault="001644D2" w:rsidP="001644D2">
      <w:pPr>
        <w:tabs>
          <w:tab w:val="left" w:pos="426"/>
        </w:tabs>
        <w:spacing w:before="120" w:after="120"/>
        <w:rPr>
          <w:rFonts w:cs="Arial"/>
          <w:sz w:val="22"/>
          <w:szCs w:val="22"/>
        </w:rPr>
      </w:pPr>
      <w:r w:rsidRPr="00FC4072">
        <w:rPr>
          <w:rFonts w:cs="Arial"/>
          <w:sz w:val="22"/>
          <w:szCs w:val="22"/>
        </w:rPr>
        <w:t xml:space="preserve">The Office of Water Science provided an update </w:t>
      </w:r>
      <w:r w:rsidR="00947009" w:rsidRPr="00FC4072">
        <w:rPr>
          <w:rFonts w:cs="Arial"/>
          <w:sz w:val="22"/>
          <w:szCs w:val="22"/>
        </w:rPr>
        <w:t>on developments since the October</w:t>
      </w:r>
      <w:r w:rsidRPr="00FC4072">
        <w:rPr>
          <w:rFonts w:cs="Arial"/>
          <w:sz w:val="22"/>
          <w:szCs w:val="22"/>
        </w:rPr>
        <w:t xml:space="preserve"> meeting, including: </w:t>
      </w:r>
    </w:p>
    <w:p w14:paraId="60E4FAA3" w14:textId="728F4CAB" w:rsidR="001644D2" w:rsidRPr="006651F2" w:rsidRDefault="00E10448" w:rsidP="00715A88">
      <w:pPr>
        <w:pStyle w:val="ListParagraph"/>
        <w:numPr>
          <w:ilvl w:val="0"/>
          <w:numId w:val="27"/>
        </w:numPr>
        <w:tabs>
          <w:tab w:val="left" w:pos="426"/>
        </w:tabs>
        <w:spacing w:before="120" w:after="120"/>
        <w:ind w:left="714" w:hanging="357"/>
        <w:rPr>
          <w:rFonts w:cs="Arial"/>
          <w:sz w:val="22"/>
          <w:szCs w:val="22"/>
        </w:rPr>
      </w:pPr>
      <w:r>
        <w:rPr>
          <w:rFonts w:cs="Arial"/>
          <w:sz w:val="22"/>
          <w:szCs w:val="22"/>
        </w:rPr>
        <w:lastRenderedPageBreak/>
        <w:t xml:space="preserve">release of the Environment and Communications References Committee report </w:t>
      </w:r>
      <w:r w:rsidR="00947009" w:rsidRPr="006651F2">
        <w:rPr>
          <w:rFonts w:cs="Arial"/>
          <w:sz w:val="22"/>
          <w:szCs w:val="22"/>
        </w:rPr>
        <w:t>on the adequacy of the regulatory framework governing water use by the extractive industry</w:t>
      </w:r>
      <w:r w:rsidR="001644D2" w:rsidRPr="006651F2">
        <w:rPr>
          <w:rFonts w:cs="Arial"/>
          <w:sz w:val="22"/>
          <w:szCs w:val="22"/>
        </w:rPr>
        <w:t>; and</w:t>
      </w:r>
    </w:p>
    <w:p w14:paraId="09925AB8" w14:textId="1FCF5E7B" w:rsidR="00947009" w:rsidRPr="006651F2" w:rsidRDefault="00947009" w:rsidP="00715A88">
      <w:pPr>
        <w:pStyle w:val="ListParagraph"/>
        <w:numPr>
          <w:ilvl w:val="0"/>
          <w:numId w:val="27"/>
        </w:numPr>
        <w:tabs>
          <w:tab w:val="left" w:pos="426"/>
        </w:tabs>
        <w:spacing w:before="120" w:after="120"/>
        <w:ind w:left="714" w:hanging="357"/>
        <w:rPr>
          <w:rFonts w:cs="Arial"/>
          <w:sz w:val="22"/>
          <w:szCs w:val="22"/>
        </w:rPr>
      </w:pPr>
      <w:proofErr w:type="gramStart"/>
      <w:r w:rsidRPr="006651F2">
        <w:rPr>
          <w:rFonts w:cs="Arial"/>
          <w:sz w:val="22"/>
          <w:szCs w:val="22"/>
        </w:rPr>
        <w:t>request</w:t>
      </w:r>
      <w:proofErr w:type="gramEnd"/>
      <w:r w:rsidRPr="006651F2">
        <w:rPr>
          <w:rFonts w:cs="Arial"/>
          <w:sz w:val="22"/>
          <w:szCs w:val="22"/>
        </w:rPr>
        <w:t xml:space="preserve"> for the reconsideration of </w:t>
      </w:r>
      <w:proofErr w:type="spellStart"/>
      <w:r w:rsidRPr="006651F2">
        <w:rPr>
          <w:rFonts w:cs="Arial"/>
          <w:sz w:val="22"/>
          <w:szCs w:val="22"/>
        </w:rPr>
        <w:t>Bylong</w:t>
      </w:r>
      <w:proofErr w:type="spellEnd"/>
      <w:r w:rsidRPr="006651F2">
        <w:rPr>
          <w:rFonts w:cs="Arial"/>
          <w:sz w:val="22"/>
          <w:szCs w:val="22"/>
        </w:rPr>
        <w:t xml:space="preserve"> Coal Project under</w:t>
      </w:r>
      <w:r w:rsidR="003422B8">
        <w:rPr>
          <w:rFonts w:cs="Arial"/>
          <w:sz w:val="22"/>
          <w:szCs w:val="22"/>
        </w:rPr>
        <w:t xml:space="preserve"> the</w:t>
      </w:r>
      <w:r w:rsidRPr="006651F2">
        <w:rPr>
          <w:rFonts w:cs="Arial"/>
          <w:sz w:val="22"/>
          <w:szCs w:val="22"/>
        </w:rPr>
        <w:t xml:space="preserve"> </w:t>
      </w:r>
      <w:r w:rsidR="003422B8" w:rsidRPr="003422B8">
        <w:rPr>
          <w:rFonts w:cs="Arial"/>
          <w:i/>
          <w:sz w:val="22"/>
          <w:szCs w:val="22"/>
        </w:rPr>
        <w:t>Environment Protection and Biodiversity Conservation Act 1999</w:t>
      </w:r>
      <w:r w:rsidR="003422B8" w:rsidRPr="00337CAB">
        <w:rPr>
          <w:rFonts w:cs="Arial"/>
          <w:sz w:val="22"/>
          <w:szCs w:val="22"/>
        </w:rPr>
        <w:t xml:space="preserve"> (EPBC</w:t>
      </w:r>
      <w:r w:rsidR="003422B8">
        <w:rPr>
          <w:rFonts w:cs="Arial"/>
          <w:sz w:val="22"/>
          <w:szCs w:val="22"/>
        </w:rPr>
        <w:t xml:space="preserve"> Act</w:t>
      </w:r>
      <w:r w:rsidR="003422B8" w:rsidRPr="00337CAB">
        <w:rPr>
          <w:rFonts w:cs="Arial"/>
          <w:sz w:val="22"/>
          <w:szCs w:val="22"/>
        </w:rPr>
        <w:t>)</w:t>
      </w:r>
      <w:r w:rsidR="001644D2" w:rsidRPr="006651F2">
        <w:rPr>
          <w:rFonts w:cs="Arial"/>
          <w:sz w:val="22"/>
          <w:szCs w:val="22"/>
        </w:rPr>
        <w:t>.</w:t>
      </w:r>
    </w:p>
    <w:p w14:paraId="28528AAE" w14:textId="77777777" w:rsidR="001644D2" w:rsidRPr="005F049D" w:rsidRDefault="001644D2" w:rsidP="001644D2">
      <w:pPr>
        <w:tabs>
          <w:tab w:val="left" w:pos="426"/>
        </w:tabs>
        <w:spacing w:before="120" w:after="120"/>
        <w:rPr>
          <w:sz w:val="22"/>
          <w:szCs w:val="22"/>
        </w:rPr>
      </w:pPr>
      <w:r w:rsidRPr="005F049D">
        <w:rPr>
          <w:rFonts w:cs="Arial"/>
          <w:b/>
          <w:sz w:val="22"/>
          <w:szCs w:val="22"/>
        </w:rPr>
        <w:t>2.</w:t>
      </w:r>
      <w:r w:rsidRPr="005F049D">
        <w:rPr>
          <w:rFonts w:cs="Arial"/>
          <w:b/>
          <w:sz w:val="22"/>
          <w:szCs w:val="22"/>
        </w:rPr>
        <w:tab/>
        <w:t>Advice on projects referred by governments</w:t>
      </w:r>
    </w:p>
    <w:p w14:paraId="019EFB0C" w14:textId="64D714C2" w:rsidR="001644D2" w:rsidRPr="00616CDF" w:rsidRDefault="001644D2" w:rsidP="00616CDF">
      <w:pPr>
        <w:tabs>
          <w:tab w:val="left" w:pos="426"/>
          <w:tab w:val="left" w:pos="567"/>
        </w:tabs>
        <w:spacing w:before="120" w:after="120"/>
        <w:rPr>
          <w:rFonts w:cs="Arial"/>
          <w:sz w:val="22"/>
          <w:szCs w:val="22"/>
          <w:u w:val="single"/>
        </w:rPr>
      </w:pPr>
      <w:r w:rsidRPr="00616CDF">
        <w:rPr>
          <w:sz w:val="22"/>
          <w:szCs w:val="22"/>
          <w:u w:val="single"/>
        </w:rPr>
        <w:t>2.1</w:t>
      </w:r>
      <w:r w:rsidRPr="00616CDF">
        <w:rPr>
          <w:sz w:val="22"/>
          <w:szCs w:val="22"/>
          <w:u w:val="single"/>
        </w:rPr>
        <w:tab/>
      </w:r>
      <w:r w:rsidR="00616CDF" w:rsidRPr="00616CDF">
        <w:rPr>
          <w:rFonts w:cs="Arial"/>
          <w:sz w:val="22"/>
          <w:szCs w:val="22"/>
          <w:u w:val="single"/>
        </w:rPr>
        <w:t xml:space="preserve">Maxwell Coal Mine Project, </w:t>
      </w:r>
      <w:r w:rsidR="00616CDF" w:rsidRPr="00271FDB">
        <w:rPr>
          <w:rFonts w:cs="Arial"/>
          <w:sz w:val="22"/>
          <w:szCs w:val="22"/>
          <w:u w:val="single"/>
        </w:rPr>
        <w:t>Malabar Coal</w:t>
      </w:r>
      <w:r w:rsidR="00F20EDC" w:rsidRPr="00271FDB">
        <w:rPr>
          <w:rFonts w:cs="Arial"/>
          <w:sz w:val="22"/>
          <w:szCs w:val="22"/>
          <w:u w:val="single"/>
        </w:rPr>
        <w:t xml:space="preserve"> Limited</w:t>
      </w:r>
    </w:p>
    <w:p w14:paraId="43BEFEE4" w14:textId="77777777" w:rsidR="00616CDF" w:rsidRPr="006651F2" w:rsidRDefault="00616CDF" w:rsidP="006651F2">
      <w:pPr>
        <w:tabs>
          <w:tab w:val="left" w:pos="426"/>
        </w:tabs>
        <w:spacing w:before="120" w:after="120"/>
        <w:rPr>
          <w:rFonts w:cs="Arial"/>
          <w:sz w:val="22"/>
          <w:szCs w:val="22"/>
        </w:rPr>
      </w:pPr>
      <w:r w:rsidRPr="006651F2">
        <w:rPr>
          <w:rFonts w:cs="Arial"/>
          <w:sz w:val="22"/>
          <w:szCs w:val="22"/>
        </w:rPr>
        <w:t xml:space="preserve">The proposed Maxwell project is an underground coal mine extension to be developed in the Hunter Valley, NSW. The project involves underground mining of four coal seams, the shallowest </w:t>
      </w:r>
      <w:proofErr w:type="spellStart"/>
      <w:r w:rsidRPr="006651F2">
        <w:rPr>
          <w:rFonts w:cs="Arial"/>
          <w:sz w:val="22"/>
          <w:szCs w:val="22"/>
        </w:rPr>
        <w:t>seam</w:t>
      </w:r>
      <w:proofErr w:type="spellEnd"/>
      <w:r w:rsidRPr="006651F2">
        <w:rPr>
          <w:rFonts w:cs="Arial"/>
          <w:sz w:val="22"/>
          <w:szCs w:val="22"/>
        </w:rPr>
        <w:t xml:space="preserve"> to be mined using </w:t>
      </w:r>
      <w:proofErr w:type="spellStart"/>
      <w:r w:rsidRPr="006651F2">
        <w:rPr>
          <w:rFonts w:cs="Arial"/>
          <w:sz w:val="22"/>
          <w:szCs w:val="22"/>
        </w:rPr>
        <w:t>bord</w:t>
      </w:r>
      <w:proofErr w:type="spellEnd"/>
      <w:r w:rsidRPr="006651F2">
        <w:rPr>
          <w:rFonts w:cs="Arial"/>
          <w:sz w:val="22"/>
          <w:szCs w:val="22"/>
        </w:rPr>
        <w:t xml:space="preserve"> and pillar methods with the deeper three coal seams to be longwall-mined. Coal will be handled at the existing Maxwell infrastructure site with coal rejects, tailings and brine to be deposited within the existing open cut East Void.</w:t>
      </w:r>
    </w:p>
    <w:p w14:paraId="02168647" w14:textId="77777777" w:rsidR="001644D2" w:rsidRPr="00616CDF" w:rsidRDefault="001644D2" w:rsidP="001644D2">
      <w:pPr>
        <w:tabs>
          <w:tab w:val="left" w:pos="426"/>
        </w:tabs>
        <w:spacing w:before="120" w:after="120"/>
        <w:rPr>
          <w:rFonts w:cs="Arial"/>
          <w:sz w:val="22"/>
          <w:szCs w:val="22"/>
        </w:rPr>
      </w:pPr>
      <w:r w:rsidRPr="00616CDF">
        <w:rPr>
          <w:rFonts w:cs="Arial"/>
          <w:sz w:val="22"/>
          <w:szCs w:val="22"/>
        </w:rPr>
        <w:t>The IESC reviewed and discussed the information provided, and considered the key potential impacts of the proposed project to be:</w:t>
      </w:r>
    </w:p>
    <w:p w14:paraId="61D3BB7D" w14:textId="77777777" w:rsidR="00616CDF" w:rsidRPr="006651F2" w:rsidRDefault="00616CDF" w:rsidP="006651F2">
      <w:pPr>
        <w:pStyle w:val="ListParagraph"/>
        <w:numPr>
          <w:ilvl w:val="0"/>
          <w:numId w:val="27"/>
        </w:numPr>
        <w:tabs>
          <w:tab w:val="left" w:pos="426"/>
        </w:tabs>
        <w:spacing w:before="120" w:after="120"/>
        <w:rPr>
          <w:rFonts w:cs="Arial"/>
          <w:sz w:val="22"/>
          <w:szCs w:val="22"/>
        </w:rPr>
      </w:pPr>
      <w:r w:rsidRPr="006651F2">
        <w:rPr>
          <w:rFonts w:cs="Arial"/>
          <w:sz w:val="22"/>
          <w:szCs w:val="22"/>
        </w:rPr>
        <w:t>long</w:t>
      </w:r>
      <w:r w:rsidRPr="006651F2">
        <w:rPr>
          <w:rFonts w:cs="Arial"/>
          <w:sz w:val="22"/>
          <w:szCs w:val="22"/>
        </w:rPr>
        <w:noBreakHyphen/>
        <w:t>term changes, which are severe and irreversible, to Permian hard rock aquifers and surface watercourses, due to subsidence fracturing;</w:t>
      </w:r>
    </w:p>
    <w:p w14:paraId="12CC8500" w14:textId="77777777" w:rsidR="00616CDF" w:rsidRPr="006651F2" w:rsidRDefault="00616CDF" w:rsidP="006651F2">
      <w:pPr>
        <w:pStyle w:val="ListParagraph"/>
        <w:numPr>
          <w:ilvl w:val="0"/>
          <w:numId w:val="27"/>
        </w:numPr>
        <w:tabs>
          <w:tab w:val="left" w:pos="426"/>
        </w:tabs>
        <w:spacing w:before="120" w:after="120"/>
        <w:rPr>
          <w:rFonts w:cs="Arial"/>
          <w:sz w:val="22"/>
          <w:szCs w:val="22"/>
        </w:rPr>
      </w:pPr>
      <w:r w:rsidRPr="006651F2">
        <w:rPr>
          <w:rFonts w:cs="Arial"/>
          <w:sz w:val="22"/>
          <w:szCs w:val="22"/>
        </w:rPr>
        <w:t>changes to groundwater levels in alluvial aquifers due to leakage through shallow, hard rock fractures into hard rock aquifers;</w:t>
      </w:r>
    </w:p>
    <w:p w14:paraId="4B171BA1" w14:textId="77777777" w:rsidR="00616CDF" w:rsidRPr="006651F2" w:rsidRDefault="00616CDF" w:rsidP="006651F2">
      <w:pPr>
        <w:pStyle w:val="ListParagraph"/>
        <w:numPr>
          <w:ilvl w:val="0"/>
          <w:numId w:val="27"/>
        </w:numPr>
        <w:tabs>
          <w:tab w:val="left" w:pos="426"/>
        </w:tabs>
        <w:spacing w:before="120" w:after="120"/>
        <w:rPr>
          <w:rFonts w:cs="Arial"/>
          <w:sz w:val="22"/>
          <w:szCs w:val="22"/>
        </w:rPr>
      </w:pPr>
      <w:r w:rsidRPr="006651F2">
        <w:rPr>
          <w:rFonts w:cs="Arial"/>
          <w:sz w:val="22"/>
          <w:szCs w:val="22"/>
        </w:rPr>
        <w:t xml:space="preserve">changes to surface water flow regimes and an increase in sediment deposition (particularly in Saddlers Creek and its tributaries) due to surface effects of subsidence, the extent of which is unable to be determined as a surface water assessment was not included in the Gateway Certificate Application; </w:t>
      </w:r>
    </w:p>
    <w:p w14:paraId="508BC608" w14:textId="47B2265A" w:rsidR="00616CDF" w:rsidRPr="006651F2" w:rsidRDefault="00616CDF" w:rsidP="006651F2">
      <w:pPr>
        <w:pStyle w:val="ListParagraph"/>
        <w:numPr>
          <w:ilvl w:val="0"/>
          <w:numId w:val="27"/>
        </w:numPr>
        <w:tabs>
          <w:tab w:val="left" w:pos="426"/>
        </w:tabs>
        <w:spacing w:before="120" w:after="120"/>
        <w:rPr>
          <w:rFonts w:cs="Arial"/>
          <w:sz w:val="22"/>
          <w:szCs w:val="22"/>
        </w:rPr>
      </w:pPr>
      <w:r w:rsidRPr="006651F2">
        <w:rPr>
          <w:rFonts w:cs="Arial"/>
          <w:sz w:val="22"/>
          <w:szCs w:val="22"/>
        </w:rPr>
        <w:t>groundwater drawdown impacts to groundwater-dep</w:t>
      </w:r>
      <w:r w:rsidR="00F57D3B">
        <w:rPr>
          <w:rFonts w:cs="Arial"/>
          <w:sz w:val="22"/>
          <w:szCs w:val="22"/>
        </w:rPr>
        <w:t>endent ecosystems</w:t>
      </w:r>
      <w:r w:rsidRPr="006651F2">
        <w:rPr>
          <w:rFonts w:cs="Arial"/>
          <w:sz w:val="22"/>
          <w:szCs w:val="22"/>
        </w:rPr>
        <w:t>, the extent of both are uncertain due to the limited information; and</w:t>
      </w:r>
    </w:p>
    <w:p w14:paraId="09548F0B" w14:textId="138E606F" w:rsidR="001644D2" w:rsidRPr="006651F2" w:rsidRDefault="00616CDF" w:rsidP="006651F2">
      <w:pPr>
        <w:pStyle w:val="ListParagraph"/>
        <w:numPr>
          <w:ilvl w:val="0"/>
          <w:numId w:val="27"/>
        </w:numPr>
        <w:tabs>
          <w:tab w:val="left" w:pos="426"/>
        </w:tabs>
        <w:spacing w:before="120" w:after="120"/>
        <w:rPr>
          <w:rFonts w:cs="Arial"/>
          <w:sz w:val="22"/>
          <w:szCs w:val="22"/>
        </w:rPr>
      </w:pPr>
      <w:proofErr w:type="gramStart"/>
      <w:r w:rsidRPr="006651F2">
        <w:rPr>
          <w:rFonts w:cs="Arial"/>
          <w:sz w:val="22"/>
          <w:szCs w:val="22"/>
        </w:rPr>
        <w:t>decreased</w:t>
      </w:r>
      <w:proofErr w:type="gramEnd"/>
      <w:r w:rsidRPr="006651F2">
        <w:rPr>
          <w:rFonts w:cs="Arial"/>
          <w:sz w:val="22"/>
          <w:szCs w:val="22"/>
        </w:rPr>
        <w:t xml:space="preserve"> groundwater and surface water quality should seepage occur from the rejects, tailings and brine in the East Void.</w:t>
      </w:r>
    </w:p>
    <w:p w14:paraId="7808A19B" w14:textId="77777777" w:rsidR="00FF1851" w:rsidRDefault="00FF1851" w:rsidP="00540784">
      <w:pPr>
        <w:tabs>
          <w:tab w:val="left" w:pos="426"/>
          <w:tab w:val="left" w:pos="567"/>
        </w:tabs>
        <w:spacing w:before="120" w:after="120"/>
        <w:rPr>
          <w:sz w:val="22"/>
          <w:szCs w:val="22"/>
          <w:u w:val="single"/>
        </w:rPr>
      </w:pPr>
    </w:p>
    <w:p w14:paraId="1E72BE78" w14:textId="77777777" w:rsidR="00FF1851" w:rsidRDefault="00FF1851" w:rsidP="00540784">
      <w:pPr>
        <w:tabs>
          <w:tab w:val="left" w:pos="426"/>
          <w:tab w:val="left" w:pos="567"/>
        </w:tabs>
        <w:spacing w:before="120" w:after="120"/>
        <w:rPr>
          <w:sz w:val="22"/>
          <w:szCs w:val="22"/>
          <w:u w:val="single"/>
        </w:rPr>
      </w:pPr>
    </w:p>
    <w:p w14:paraId="1A9A0955" w14:textId="2163F69E" w:rsidR="00540784" w:rsidRDefault="00540784" w:rsidP="00540784">
      <w:pPr>
        <w:tabs>
          <w:tab w:val="left" w:pos="426"/>
          <w:tab w:val="left" w:pos="567"/>
        </w:tabs>
        <w:spacing w:before="120" w:after="120"/>
        <w:rPr>
          <w:sz w:val="22"/>
          <w:szCs w:val="22"/>
          <w:u w:val="single"/>
        </w:rPr>
      </w:pPr>
      <w:r w:rsidRPr="00540784">
        <w:rPr>
          <w:sz w:val="22"/>
          <w:szCs w:val="22"/>
          <w:u w:val="single"/>
        </w:rPr>
        <w:t xml:space="preserve">2.2 </w:t>
      </w:r>
      <w:proofErr w:type="spellStart"/>
      <w:r w:rsidRPr="00540784">
        <w:rPr>
          <w:sz w:val="22"/>
          <w:szCs w:val="22"/>
          <w:u w:val="single"/>
        </w:rPr>
        <w:t>Middlemount</w:t>
      </w:r>
      <w:proofErr w:type="spellEnd"/>
      <w:r w:rsidRPr="00540784">
        <w:rPr>
          <w:sz w:val="22"/>
          <w:szCs w:val="22"/>
          <w:u w:val="single"/>
        </w:rPr>
        <w:t xml:space="preserve"> Coal Mine Western Extension Project, </w:t>
      </w:r>
      <w:proofErr w:type="spellStart"/>
      <w:r w:rsidRPr="00540784">
        <w:rPr>
          <w:sz w:val="22"/>
          <w:szCs w:val="22"/>
          <w:u w:val="single"/>
        </w:rPr>
        <w:t>Middlemount</w:t>
      </w:r>
      <w:proofErr w:type="spellEnd"/>
      <w:r w:rsidRPr="00540784">
        <w:rPr>
          <w:sz w:val="22"/>
          <w:szCs w:val="22"/>
          <w:u w:val="single"/>
        </w:rPr>
        <w:t xml:space="preserve"> Coal Pty Ltd</w:t>
      </w:r>
    </w:p>
    <w:p w14:paraId="26F491FD" w14:textId="57A76529" w:rsidR="00337CAB" w:rsidRPr="00337CAB" w:rsidRDefault="00337CAB" w:rsidP="00337CAB">
      <w:pPr>
        <w:tabs>
          <w:tab w:val="left" w:pos="426"/>
        </w:tabs>
        <w:spacing w:before="120" w:after="120"/>
        <w:rPr>
          <w:rFonts w:cs="Arial"/>
          <w:sz w:val="22"/>
          <w:szCs w:val="22"/>
        </w:rPr>
      </w:pPr>
      <w:r w:rsidRPr="00337CAB">
        <w:rPr>
          <w:rFonts w:cs="Arial"/>
          <w:sz w:val="22"/>
          <w:szCs w:val="22"/>
        </w:rPr>
        <w:t xml:space="preserve">The </w:t>
      </w:r>
      <w:proofErr w:type="spellStart"/>
      <w:r w:rsidRPr="00337CAB">
        <w:rPr>
          <w:rFonts w:cs="Arial"/>
          <w:sz w:val="22"/>
          <w:szCs w:val="22"/>
        </w:rPr>
        <w:t>Middlemount</w:t>
      </w:r>
      <w:proofErr w:type="spellEnd"/>
      <w:r w:rsidRPr="00337CAB">
        <w:rPr>
          <w:rFonts w:cs="Arial"/>
          <w:sz w:val="22"/>
          <w:szCs w:val="22"/>
        </w:rPr>
        <w:t xml:space="preserve"> Coal Mine Western Extension proposes expansion of an existing approved open cut coal mine in Queensland. The proposed project will extend the current mine life by six years and recover an additiona</w:t>
      </w:r>
      <w:r w:rsidR="00AA3D3C">
        <w:rPr>
          <w:rFonts w:cs="Arial"/>
          <w:sz w:val="22"/>
          <w:szCs w:val="22"/>
        </w:rPr>
        <w:t xml:space="preserve">l 21 million </w:t>
      </w:r>
      <w:proofErr w:type="spellStart"/>
      <w:r w:rsidR="00AA3D3C">
        <w:rPr>
          <w:rFonts w:cs="Arial"/>
          <w:sz w:val="22"/>
          <w:szCs w:val="22"/>
        </w:rPr>
        <w:t>tonnes</w:t>
      </w:r>
      <w:proofErr w:type="spellEnd"/>
      <w:r w:rsidRPr="00337CAB">
        <w:rPr>
          <w:rFonts w:cs="Arial"/>
          <w:sz w:val="22"/>
          <w:szCs w:val="22"/>
        </w:rPr>
        <w:t xml:space="preserve"> of metallurgical and thermal coal. The proposal expands on the </w:t>
      </w:r>
      <w:r w:rsidR="00AA3D3C">
        <w:rPr>
          <w:rFonts w:cs="Arial"/>
          <w:sz w:val="22"/>
          <w:szCs w:val="22"/>
        </w:rPr>
        <w:t>EPBC Act</w:t>
      </w:r>
      <w:r w:rsidRPr="00337CAB">
        <w:rPr>
          <w:rFonts w:cs="Arial"/>
          <w:sz w:val="22"/>
          <w:szCs w:val="22"/>
        </w:rPr>
        <w:t xml:space="preserve"> approval 2010/5394 and EPBC approval 2016/7717. </w:t>
      </w:r>
    </w:p>
    <w:p w14:paraId="2D536B38" w14:textId="4923BE1A" w:rsidR="00861B0F" w:rsidRPr="00861B0F" w:rsidRDefault="00861B0F" w:rsidP="00861B0F">
      <w:pPr>
        <w:tabs>
          <w:tab w:val="left" w:pos="426"/>
        </w:tabs>
        <w:spacing w:before="120" w:after="120"/>
        <w:rPr>
          <w:rFonts w:cs="Arial"/>
          <w:sz w:val="22"/>
          <w:szCs w:val="22"/>
        </w:rPr>
      </w:pPr>
      <w:r w:rsidRPr="00616CDF">
        <w:rPr>
          <w:rFonts w:cs="Arial"/>
          <w:sz w:val="22"/>
          <w:szCs w:val="22"/>
        </w:rPr>
        <w:t>The IESC reviewed and discussed the information provided, and considered the key potential impacts of the proposed project to be:</w:t>
      </w:r>
    </w:p>
    <w:p w14:paraId="2B565737" w14:textId="311CB036" w:rsidR="00337CAB" w:rsidRPr="00337CAB" w:rsidRDefault="00337CAB" w:rsidP="00337CAB">
      <w:pPr>
        <w:pStyle w:val="ListParagraph"/>
        <w:numPr>
          <w:ilvl w:val="0"/>
          <w:numId w:val="27"/>
        </w:numPr>
        <w:tabs>
          <w:tab w:val="left" w:pos="426"/>
        </w:tabs>
        <w:spacing w:before="120" w:after="120"/>
        <w:rPr>
          <w:rFonts w:cs="Arial"/>
          <w:sz w:val="22"/>
          <w:szCs w:val="22"/>
        </w:rPr>
      </w:pPr>
      <w:r w:rsidRPr="00337CAB">
        <w:rPr>
          <w:rFonts w:cs="Arial"/>
          <w:sz w:val="22"/>
          <w:szCs w:val="22"/>
        </w:rPr>
        <w:t xml:space="preserve">groundwater interaction/leakage from the final voids due to probable fracturing associated with the </w:t>
      </w:r>
      <w:proofErr w:type="spellStart"/>
      <w:r w:rsidRPr="00337CAB">
        <w:rPr>
          <w:rFonts w:cs="Arial"/>
          <w:sz w:val="22"/>
          <w:szCs w:val="22"/>
        </w:rPr>
        <w:t>Jellinbah</w:t>
      </w:r>
      <w:proofErr w:type="spellEnd"/>
      <w:r w:rsidRPr="00337CAB">
        <w:rPr>
          <w:rFonts w:cs="Arial"/>
          <w:sz w:val="22"/>
          <w:szCs w:val="22"/>
        </w:rPr>
        <w:t xml:space="preserve"> Fault that lies close to the</w:t>
      </w:r>
      <w:r w:rsidR="002A5492">
        <w:rPr>
          <w:rFonts w:cs="Arial"/>
          <w:sz w:val="22"/>
          <w:szCs w:val="22"/>
        </w:rPr>
        <w:t xml:space="preserve"> eastern boundary of both voids;</w:t>
      </w:r>
      <w:r w:rsidRPr="00337CAB">
        <w:rPr>
          <w:rFonts w:cs="Arial"/>
          <w:sz w:val="22"/>
          <w:szCs w:val="22"/>
        </w:rPr>
        <w:t xml:space="preserve"> </w:t>
      </w:r>
    </w:p>
    <w:p w14:paraId="2A5CB2F9" w14:textId="6D1A008C" w:rsidR="00337CAB" w:rsidRPr="00337CAB" w:rsidRDefault="00337CAB" w:rsidP="00337CAB">
      <w:pPr>
        <w:pStyle w:val="ListParagraph"/>
        <w:numPr>
          <w:ilvl w:val="0"/>
          <w:numId w:val="27"/>
        </w:numPr>
        <w:tabs>
          <w:tab w:val="left" w:pos="426"/>
        </w:tabs>
        <w:spacing w:before="120" w:after="120"/>
        <w:rPr>
          <w:rFonts w:cs="Arial"/>
          <w:sz w:val="22"/>
          <w:szCs w:val="22"/>
        </w:rPr>
      </w:pPr>
      <w:r w:rsidRPr="00337CAB">
        <w:rPr>
          <w:rFonts w:cs="Arial"/>
          <w:sz w:val="22"/>
          <w:szCs w:val="22"/>
        </w:rPr>
        <w:t>indirect impact as a result of groundwater drawdown to at least two wetlands (extents and areas unknown) in adjoining property close to the northern b</w:t>
      </w:r>
      <w:r w:rsidR="002A5492">
        <w:rPr>
          <w:rFonts w:cs="Arial"/>
          <w:sz w:val="22"/>
          <w:szCs w:val="22"/>
        </w:rPr>
        <w:t>oundary of the proposed project;</w:t>
      </w:r>
      <w:r w:rsidRPr="00337CAB">
        <w:rPr>
          <w:rFonts w:cs="Arial"/>
          <w:sz w:val="22"/>
          <w:szCs w:val="22"/>
        </w:rPr>
        <w:t xml:space="preserve"> </w:t>
      </w:r>
    </w:p>
    <w:p w14:paraId="414AB3B4" w14:textId="2DF3E099" w:rsidR="00337CAB" w:rsidRPr="00337CAB" w:rsidRDefault="00337CAB" w:rsidP="00337CAB">
      <w:pPr>
        <w:pStyle w:val="ListParagraph"/>
        <w:numPr>
          <w:ilvl w:val="0"/>
          <w:numId w:val="27"/>
        </w:numPr>
        <w:tabs>
          <w:tab w:val="left" w:pos="426"/>
        </w:tabs>
        <w:spacing w:before="120" w:after="120"/>
        <w:rPr>
          <w:rFonts w:cs="Arial"/>
          <w:sz w:val="22"/>
          <w:szCs w:val="22"/>
        </w:rPr>
      </w:pPr>
      <w:proofErr w:type="gramStart"/>
      <w:r w:rsidRPr="00337CAB">
        <w:rPr>
          <w:rFonts w:cs="Arial"/>
          <w:sz w:val="22"/>
          <w:szCs w:val="22"/>
        </w:rPr>
        <w:t>changes</w:t>
      </w:r>
      <w:proofErr w:type="gramEnd"/>
      <w:r w:rsidRPr="00337CAB">
        <w:rPr>
          <w:rFonts w:cs="Arial"/>
          <w:sz w:val="22"/>
          <w:szCs w:val="22"/>
        </w:rPr>
        <w:t xml:space="preserve"> to water quantity and quality within the floodplain from the two final voids as a result of potential overtopping and leakage into or from groundwater. There is also a risk of density-driven groundwater flow arising from salin</w:t>
      </w:r>
      <w:r w:rsidR="002A5492">
        <w:rPr>
          <w:rFonts w:cs="Arial"/>
          <w:sz w:val="22"/>
          <w:szCs w:val="22"/>
        </w:rPr>
        <w:t>ity build-up in the final voids;</w:t>
      </w:r>
      <w:r w:rsidRPr="00337CAB">
        <w:rPr>
          <w:rFonts w:cs="Arial"/>
          <w:sz w:val="22"/>
          <w:szCs w:val="22"/>
        </w:rPr>
        <w:t xml:space="preserve"> </w:t>
      </w:r>
    </w:p>
    <w:p w14:paraId="69DCD189" w14:textId="5E85266C" w:rsidR="00337CAB" w:rsidRPr="00337CAB" w:rsidRDefault="00337CAB" w:rsidP="00337CAB">
      <w:pPr>
        <w:pStyle w:val="ListParagraph"/>
        <w:numPr>
          <w:ilvl w:val="0"/>
          <w:numId w:val="27"/>
        </w:numPr>
        <w:tabs>
          <w:tab w:val="left" w:pos="426"/>
        </w:tabs>
        <w:spacing w:before="120" w:after="120"/>
        <w:rPr>
          <w:rFonts w:cs="Arial"/>
          <w:sz w:val="22"/>
          <w:szCs w:val="22"/>
        </w:rPr>
      </w:pPr>
      <w:r w:rsidRPr="00337CAB">
        <w:rPr>
          <w:rFonts w:cs="Arial"/>
          <w:sz w:val="22"/>
          <w:szCs w:val="22"/>
        </w:rPr>
        <w:t>changes to surface water quality as a result of uncontrolled releases from site water management storages and potential impacts to downstre</w:t>
      </w:r>
      <w:r w:rsidR="002A5492">
        <w:rPr>
          <w:rFonts w:cs="Arial"/>
          <w:sz w:val="22"/>
          <w:szCs w:val="22"/>
        </w:rPr>
        <w:t>am aquatic ecosystems and users; and</w:t>
      </w:r>
      <w:r w:rsidRPr="00337CAB">
        <w:rPr>
          <w:rFonts w:cs="Arial"/>
          <w:sz w:val="22"/>
          <w:szCs w:val="22"/>
        </w:rPr>
        <w:t xml:space="preserve"> </w:t>
      </w:r>
    </w:p>
    <w:p w14:paraId="575F6A1B" w14:textId="238B7B84" w:rsidR="00337CAB" w:rsidRPr="00337CAB" w:rsidRDefault="00337CAB" w:rsidP="00337CAB">
      <w:pPr>
        <w:pStyle w:val="ListParagraph"/>
        <w:numPr>
          <w:ilvl w:val="0"/>
          <w:numId w:val="27"/>
        </w:numPr>
        <w:tabs>
          <w:tab w:val="left" w:pos="426"/>
        </w:tabs>
        <w:spacing w:before="120" w:after="120"/>
        <w:rPr>
          <w:rFonts w:cs="Arial"/>
          <w:sz w:val="22"/>
          <w:szCs w:val="22"/>
        </w:rPr>
      </w:pPr>
      <w:proofErr w:type="gramStart"/>
      <w:r w:rsidRPr="00337CAB">
        <w:rPr>
          <w:rFonts w:cs="Arial"/>
          <w:sz w:val="22"/>
          <w:szCs w:val="22"/>
        </w:rPr>
        <w:lastRenderedPageBreak/>
        <w:t>direct</w:t>
      </w:r>
      <w:proofErr w:type="gramEnd"/>
      <w:r w:rsidRPr="00337CAB">
        <w:rPr>
          <w:rFonts w:cs="Arial"/>
          <w:sz w:val="22"/>
          <w:szCs w:val="22"/>
        </w:rPr>
        <w:t xml:space="preserve"> removal of an approximately 0.75 ha wetland and surrounding regulated vegetation defined in Queensland as being of High Ecological Si</w:t>
      </w:r>
      <w:r w:rsidR="00AA3D3C">
        <w:rPr>
          <w:rFonts w:cs="Arial"/>
          <w:sz w:val="22"/>
          <w:szCs w:val="22"/>
        </w:rPr>
        <w:t>gnificance</w:t>
      </w:r>
      <w:r w:rsidRPr="00337CAB">
        <w:rPr>
          <w:rFonts w:cs="Arial"/>
          <w:sz w:val="22"/>
          <w:szCs w:val="22"/>
        </w:rPr>
        <w:t xml:space="preserve">. </w:t>
      </w:r>
    </w:p>
    <w:p w14:paraId="3162E3D4" w14:textId="3BC43DC2" w:rsidR="00540784" w:rsidRDefault="00540784" w:rsidP="00540784">
      <w:pPr>
        <w:tabs>
          <w:tab w:val="left" w:pos="426"/>
          <w:tab w:val="left" w:pos="567"/>
        </w:tabs>
        <w:spacing w:before="120" w:after="120"/>
        <w:rPr>
          <w:rFonts w:cs="Arial"/>
          <w:sz w:val="22"/>
          <w:szCs w:val="22"/>
          <w:u w:val="single"/>
        </w:rPr>
      </w:pPr>
      <w:r>
        <w:rPr>
          <w:sz w:val="22"/>
          <w:szCs w:val="22"/>
          <w:u w:val="single"/>
        </w:rPr>
        <w:t xml:space="preserve">2.3 </w:t>
      </w:r>
      <w:r w:rsidRPr="00540784">
        <w:rPr>
          <w:rFonts w:cs="Arial"/>
          <w:sz w:val="22"/>
          <w:szCs w:val="22"/>
          <w:u w:val="single"/>
        </w:rPr>
        <w:t>Vickery Extension Project, Vickery Coal Pty Ltd</w:t>
      </w:r>
    </w:p>
    <w:p w14:paraId="21ACF8D8" w14:textId="77777777" w:rsidR="00723361" w:rsidRPr="00723361" w:rsidRDefault="00723361" w:rsidP="001F32EA">
      <w:pPr>
        <w:spacing w:before="120" w:after="120"/>
        <w:rPr>
          <w:rFonts w:cs="Arial"/>
          <w:sz w:val="22"/>
          <w:szCs w:val="22"/>
        </w:rPr>
      </w:pPr>
      <w:r w:rsidRPr="00723361">
        <w:rPr>
          <w:rFonts w:cs="Arial"/>
          <w:sz w:val="22"/>
          <w:szCs w:val="22"/>
        </w:rPr>
        <w:t xml:space="preserve">The Vickery Extension Project is a proposed extension to the Vickery Coal Mine in the </w:t>
      </w:r>
      <w:proofErr w:type="spellStart"/>
      <w:r w:rsidRPr="00723361">
        <w:rPr>
          <w:rFonts w:cs="Arial"/>
          <w:sz w:val="22"/>
          <w:szCs w:val="22"/>
        </w:rPr>
        <w:t>Gunnedah</w:t>
      </w:r>
      <w:proofErr w:type="spellEnd"/>
      <w:r w:rsidRPr="00723361">
        <w:rPr>
          <w:rFonts w:cs="Arial"/>
          <w:sz w:val="22"/>
          <w:szCs w:val="22"/>
        </w:rPr>
        <w:t xml:space="preserve"> Coalfield in northwest New South Wales. The Vickery Coal mine received final approval from the state government in 2014; however, no works have commenced at the site since 2014. The proposed project will increase the mine disturbance area, the size of the Western Emplacement (waste rock emplacement), the volume of coal mined and the production rate (the currently approved rate of 4.5 million </w:t>
      </w:r>
      <w:proofErr w:type="spellStart"/>
      <w:r w:rsidRPr="00723361">
        <w:rPr>
          <w:rFonts w:cs="Arial"/>
          <w:sz w:val="22"/>
          <w:szCs w:val="22"/>
        </w:rPr>
        <w:t>tonnes</w:t>
      </w:r>
      <w:proofErr w:type="spellEnd"/>
      <w:r w:rsidRPr="00723361">
        <w:rPr>
          <w:rFonts w:cs="Arial"/>
          <w:sz w:val="22"/>
          <w:szCs w:val="22"/>
        </w:rPr>
        <w:t xml:space="preserve"> per annum (</w:t>
      </w:r>
      <w:proofErr w:type="spellStart"/>
      <w:r w:rsidRPr="00723361">
        <w:rPr>
          <w:rFonts w:cs="Arial"/>
          <w:sz w:val="22"/>
          <w:szCs w:val="22"/>
        </w:rPr>
        <w:t>Mtpa</w:t>
      </w:r>
      <w:proofErr w:type="spellEnd"/>
      <w:r w:rsidRPr="00723361">
        <w:rPr>
          <w:rFonts w:cs="Arial"/>
          <w:sz w:val="22"/>
          <w:szCs w:val="22"/>
        </w:rPr>
        <w:t xml:space="preserve">) will increase to an average rate of 7.2 </w:t>
      </w:r>
      <w:proofErr w:type="spellStart"/>
      <w:r w:rsidRPr="00723361">
        <w:rPr>
          <w:rFonts w:cs="Arial"/>
          <w:sz w:val="22"/>
          <w:szCs w:val="22"/>
        </w:rPr>
        <w:t>Mtpa</w:t>
      </w:r>
      <w:proofErr w:type="spellEnd"/>
      <w:r w:rsidRPr="00723361">
        <w:rPr>
          <w:rFonts w:cs="Arial"/>
          <w:sz w:val="22"/>
          <w:szCs w:val="22"/>
        </w:rPr>
        <w:t>) at the Vickery Coal Mine. The proposed project will decrease the number of final voids in the landscape to two (currently five historical voids exist with three voids proposed for the approved mine) and will not include mining previously planned at the Blue Vale pit.</w:t>
      </w:r>
    </w:p>
    <w:p w14:paraId="7188C8AA" w14:textId="323A7A5B" w:rsidR="00846A61" w:rsidRPr="00846A61" w:rsidRDefault="00846A61" w:rsidP="001F32EA">
      <w:pPr>
        <w:tabs>
          <w:tab w:val="left" w:pos="426"/>
        </w:tabs>
        <w:spacing w:before="120" w:after="120"/>
        <w:rPr>
          <w:rFonts w:cs="Arial"/>
          <w:sz w:val="22"/>
          <w:szCs w:val="22"/>
        </w:rPr>
      </w:pPr>
      <w:r w:rsidRPr="00616CDF">
        <w:rPr>
          <w:rFonts w:cs="Arial"/>
          <w:sz w:val="22"/>
          <w:szCs w:val="22"/>
        </w:rPr>
        <w:t>The IESC reviewed and discussed the information provided, and considered the key potential impacts of the proposed project to be:</w:t>
      </w:r>
    </w:p>
    <w:p w14:paraId="7AB04913" w14:textId="759EA98E" w:rsidR="008E42A1" w:rsidRPr="008E42A1" w:rsidRDefault="008E42A1" w:rsidP="001F32EA">
      <w:pPr>
        <w:pStyle w:val="ListParagraph"/>
        <w:numPr>
          <w:ilvl w:val="0"/>
          <w:numId w:val="27"/>
        </w:numPr>
        <w:tabs>
          <w:tab w:val="left" w:pos="426"/>
        </w:tabs>
        <w:spacing w:before="120" w:after="120"/>
        <w:rPr>
          <w:rFonts w:cs="Arial"/>
          <w:sz w:val="22"/>
          <w:szCs w:val="22"/>
        </w:rPr>
      </w:pPr>
      <w:r w:rsidRPr="008E42A1">
        <w:rPr>
          <w:rFonts w:cs="Arial"/>
          <w:sz w:val="22"/>
          <w:szCs w:val="22"/>
        </w:rPr>
        <w:t xml:space="preserve">groundwater drawdown from mining operations, primarily in the </w:t>
      </w:r>
      <w:proofErr w:type="spellStart"/>
      <w:r w:rsidRPr="008E42A1">
        <w:rPr>
          <w:rFonts w:cs="Arial"/>
          <w:sz w:val="22"/>
          <w:szCs w:val="22"/>
        </w:rPr>
        <w:t>Maules</w:t>
      </w:r>
      <w:proofErr w:type="spellEnd"/>
      <w:r w:rsidRPr="008E42A1">
        <w:rPr>
          <w:rFonts w:cs="Arial"/>
          <w:sz w:val="22"/>
          <w:szCs w:val="22"/>
        </w:rPr>
        <w:t xml:space="preserve"> Creek Formation (part of the </w:t>
      </w:r>
      <w:proofErr w:type="spellStart"/>
      <w:r w:rsidRPr="008E42A1">
        <w:rPr>
          <w:rFonts w:cs="Arial"/>
          <w:sz w:val="22"/>
          <w:szCs w:val="22"/>
        </w:rPr>
        <w:t>Gunnedah</w:t>
      </w:r>
      <w:proofErr w:type="spellEnd"/>
      <w:r w:rsidRPr="008E42A1">
        <w:rPr>
          <w:rFonts w:cs="Arial"/>
          <w:sz w:val="22"/>
          <w:szCs w:val="22"/>
        </w:rPr>
        <w:t xml:space="preserve">-Oxley Basin </w:t>
      </w:r>
      <w:r w:rsidR="004E37E8" w:rsidRPr="008E42A1">
        <w:rPr>
          <w:rFonts w:cs="Arial"/>
          <w:sz w:val="22"/>
          <w:szCs w:val="22"/>
        </w:rPr>
        <w:t>Murray-Darling Basin</w:t>
      </w:r>
      <w:r w:rsidRPr="008E42A1">
        <w:rPr>
          <w:rFonts w:cs="Arial"/>
          <w:sz w:val="22"/>
          <w:szCs w:val="22"/>
        </w:rPr>
        <w:t xml:space="preserve"> Groundwater Source in the Murray-Darling Basin Porous Rock Groundwater Source Water Sharing Plan) that may affect groundwater availab</w:t>
      </w:r>
      <w:r w:rsidR="002A5492">
        <w:rPr>
          <w:rFonts w:cs="Arial"/>
          <w:sz w:val="22"/>
          <w:szCs w:val="22"/>
        </w:rPr>
        <w:t>ility and aquifer interactions;</w:t>
      </w:r>
      <w:r w:rsidRPr="008E42A1">
        <w:rPr>
          <w:rFonts w:cs="Arial"/>
          <w:sz w:val="22"/>
          <w:szCs w:val="22"/>
        </w:rPr>
        <w:t xml:space="preserve"> and</w:t>
      </w:r>
    </w:p>
    <w:p w14:paraId="57F05556" w14:textId="77777777" w:rsidR="008E42A1" w:rsidRPr="008E42A1" w:rsidRDefault="008E42A1" w:rsidP="008E42A1">
      <w:pPr>
        <w:pStyle w:val="ListParagraph"/>
        <w:numPr>
          <w:ilvl w:val="0"/>
          <w:numId w:val="27"/>
        </w:numPr>
        <w:tabs>
          <w:tab w:val="left" w:pos="426"/>
        </w:tabs>
        <w:spacing w:before="120" w:after="120"/>
        <w:rPr>
          <w:rFonts w:cs="Arial"/>
          <w:sz w:val="22"/>
          <w:szCs w:val="22"/>
        </w:rPr>
      </w:pPr>
      <w:proofErr w:type="gramStart"/>
      <w:r w:rsidRPr="008E42A1">
        <w:rPr>
          <w:rFonts w:cs="Arial"/>
          <w:sz w:val="22"/>
          <w:szCs w:val="22"/>
        </w:rPr>
        <w:t>groundwater</w:t>
      </w:r>
      <w:proofErr w:type="gramEnd"/>
      <w:r w:rsidRPr="008E42A1">
        <w:rPr>
          <w:rFonts w:cs="Arial"/>
          <w:sz w:val="22"/>
          <w:szCs w:val="22"/>
        </w:rPr>
        <w:t xml:space="preserve"> drawdown mainly associated with the proposed water supply </w:t>
      </w:r>
      <w:proofErr w:type="spellStart"/>
      <w:r w:rsidRPr="008E42A1">
        <w:rPr>
          <w:rFonts w:cs="Arial"/>
          <w:sz w:val="22"/>
          <w:szCs w:val="22"/>
        </w:rPr>
        <w:t>borefield</w:t>
      </w:r>
      <w:proofErr w:type="spellEnd"/>
      <w:r w:rsidRPr="008E42A1">
        <w:rPr>
          <w:rFonts w:cs="Arial"/>
          <w:sz w:val="22"/>
          <w:szCs w:val="22"/>
        </w:rPr>
        <w:t xml:space="preserve"> in the Alluvial Groundwater Source (located in Zone 4 of the Upper and Lower </w:t>
      </w:r>
      <w:proofErr w:type="spellStart"/>
      <w:r w:rsidRPr="008E42A1">
        <w:rPr>
          <w:rFonts w:cs="Arial"/>
          <w:sz w:val="22"/>
          <w:szCs w:val="22"/>
        </w:rPr>
        <w:t>Namoi</w:t>
      </w:r>
      <w:proofErr w:type="spellEnd"/>
      <w:r w:rsidRPr="008E42A1">
        <w:rPr>
          <w:rFonts w:cs="Arial"/>
          <w:sz w:val="22"/>
          <w:szCs w:val="22"/>
        </w:rPr>
        <w:t xml:space="preserve"> Groundwater Sources Water Sharing Plan) that may affect groundwater availability and the dynamics of surface water-groundwater interactions. </w:t>
      </w:r>
    </w:p>
    <w:p w14:paraId="0C005E02" w14:textId="75DA6241" w:rsidR="001644D2" w:rsidRDefault="001644D2" w:rsidP="001644D2">
      <w:pPr>
        <w:pStyle w:val="Default"/>
        <w:spacing w:before="120" w:after="120"/>
        <w:rPr>
          <w:rFonts w:asciiTheme="minorHAnsi" w:hAnsiTheme="minorHAnsi"/>
          <w:sz w:val="22"/>
          <w:szCs w:val="22"/>
        </w:rPr>
      </w:pPr>
      <w:r w:rsidRPr="002A3687">
        <w:rPr>
          <w:rFonts w:asciiTheme="minorHAnsi" w:hAnsiTheme="minorHAnsi"/>
          <w:sz w:val="22"/>
          <w:szCs w:val="22"/>
        </w:rPr>
        <w:t>Consistent with the EPBC Regulations, advice</w:t>
      </w:r>
      <w:r w:rsidR="00CE0683">
        <w:rPr>
          <w:rFonts w:asciiTheme="minorHAnsi" w:hAnsiTheme="minorHAnsi"/>
          <w:sz w:val="22"/>
          <w:szCs w:val="22"/>
        </w:rPr>
        <w:t xml:space="preserve"> </w:t>
      </w:r>
      <w:r w:rsidRPr="002A3687">
        <w:rPr>
          <w:rFonts w:asciiTheme="minorHAnsi" w:hAnsiTheme="minorHAnsi"/>
          <w:sz w:val="22"/>
          <w:szCs w:val="22"/>
        </w:rPr>
        <w:t>will be publish</w:t>
      </w:r>
      <w:r w:rsidR="00846A61">
        <w:rPr>
          <w:rFonts w:asciiTheme="minorHAnsi" w:hAnsiTheme="minorHAnsi"/>
          <w:sz w:val="22"/>
          <w:szCs w:val="22"/>
        </w:rPr>
        <w:t xml:space="preserve">ed on the IESC’s website within </w:t>
      </w:r>
      <w:r w:rsidRPr="002A3687">
        <w:rPr>
          <w:rFonts w:asciiTheme="minorHAnsi" w:hAnsiTheme="minorHAnsi"/>
          <w:sz w:val="22"/>
          <w:szCs w:val="22"/>
        </w:rPr>
        <w:t>10 business days of being provided to the regulators.</w:t>
      </w:r>
    </w:p>
    <w:p w14:paraId="0523315F" w14:textId="77777777" w:rsidR="001644D2" w:rsidRPr="00B067A8" w:rsidRDefault="001644D2" w:rsidP="001644D2">
      <w:pPr>
        <w:spacing w:before="120" w:after="120"/>
        <w:rPr>
          <w:sz w:val="22"/>
          <w:szCs w:val="22"/>
        </w:rPr>
      </w:pPr>
      <w:r w:rsidRPr="00B067A8">
        <w:rPr>
          <w:rFonts w:cs="Arial"/>
          <w:b/>
          <w:sz w:val="22"/>
          <w:szCs w:val="22"/>
        </w:rPr>
        <w:t>3.</w:t>
      </w:r>
      <w:r w:rsidRPr="00B067A8">
        <w:rPr>
          <w:rFonts w:cs="Arial"/>
          <w:b/>
          <w:sz w:val="22"/>
          <w:szCs w:val="22"/>
        </w:rPr>
        <w:tab/>
      </w:r>
      <w:r w:rsidRPr="00B067A8">
        <w:rPr>
          <w:rFonts w:cstheme="minorHAnsi"/>
          <w:b/>
          <w:sz w:val="22"/>
          <w:szCs w:val="22"/>
        </w:rPr>
        <w:t xml:space="preserve">Other Business </w:t>
      </w:r>
    </w:p>
    <w:p w14:paraId="3229B74B" w14:textId="371AEE0B" w:rsidR="001644D2" w:rsidRPr="000B66EE" w:rsidRDefault="001644D2" w:rsidP="001644D2">
      <w:pPr>
        <w:spacing w:before="120" w:after="120"/>
        <w:rPr>
          <w:rFonts w:cs="Arial"/>
          <w:sz w:val="22"/>
          <w:szCs w:val="22"/>
          <w:highlight w:val="yellow"/>
        </w:rPr>
      </w:pPr>
      <w:r w:rsidRPr="00023924">
        <w:rPr>
          <w:rFonts w:cs="Arial"/>
          <w:sz w:val="22"/>
          <w:szCs w:val="22"/>
        </w:rPr>
        <w:t>3.1</w:t>
      </w:r>
      <w:r w:rsidRPr="00023924">
        <w:rPr>
          <w:rFonts w:cs="Arial"/>
          <w:sz w:val="22"/>
          <w:szCs w:val="22"/>
        </w:rPr>
        <w:tab/>
      </w:r>
      <w:r w:rsidR="001B4D39" w:rsidRPr="00B44D52">
        <w:rPr>
          <w:rFonts w:cs="Arial"/>
          <w:sz w:val="22"/>
          <w:szCs w:val="22"/>
          <w:u w:val="single"/>
        </w:rPr>
        <w:t>Geological and Bioregional Assessment Update</w:t>
      </w:r>
      <w:r w:rsidRPr="00B44D52">
        <w:rPr>
          <w:rFonts w:cs="Arial"/>
          <w:sz w:val="22"/>
          <w:szCs w:val="22"/>
        </w:rPr>
        <w:t xml:space="preserve"> </w:t>
      </w:r>
    </w:p>
    <w:p w14:paraId="0569916A" w14:textId="00EB0405" w:rsidR="001644D2" w:rsidRPr="00666BE4" w:rsidRDefault="002C11E7" w:rsidP="001644D2">
      <w:pPr>
        <w:spacing w:before="120" w:after="120"/>
        <w:rPr>
          <w:rFonts w:cs="Arial"/>
          <w:sz w:val="22"/>
          <w:szCs w:val="22"/>
        </w:rPr>
      </w:pPr>
      <w:proofErr w:type="spellStart"/>
      <w:r>
        <w:rPr>
          <w:rFonts w:cs="Arial"/>
          <w:sz w:val="22"/>
          <w:szCs w:val="22"/>
        </w:rPr>
        <w:t>Mr</w:t>
      </w:r>
      <w:proofErr w:type="spellEnd"/>
      <w:r>
        <w:rPr>
          <w:rFonts w:cs="Arial"/>
          <w:sz w:val="22"/>
          <w:szCs w:val="22"/>
        </w:rPr>
        <w:t xml:space="preserve"> Anthony </w:t>
      </w:r>
      <w:proofErr w:type="spellStart"/>
      <w:r>
        <w:rPr>
          <w:rFonts w:cs="Arial"/>
          <w:sz w:val="22"/>
          <w:szCs w:val="22"/>
        </w:rPr>
        <w:t>Swirepik</w:t>
      </w:r>
      <w:proofErr w:type="spellEnd"/>
      <w:r>
        <w:rPr>
          <w:rFonts w:cs="Arial"/>
          <w:sz w:val="22"/>
          <w:szCs w:val="22"/>
        </w:rPr>
        <w:t xml:space="preserve"> from the Department of the Environment and Energy provided</w:t>
      </w:r>
      <w:r w:rsidR="001B4D39">
        <w:rPr>
          <w:rFonts w:cs="Arial"/>
          <w:sz w:val="22"/>
          <w:szCs w:val="22"/>
        </w:rPr>
        <w:t xml:space="preserve"> an update on the </w:t>
      </w:r>
      <w:r w:rsidR="001B4D39" w:rsidRPr="001B4D39">
        <w:rPr>
          <w:rFonts w:cs="Arial"/>
          <w:sz w:val="22"/>
          <w:szCs w:val="22"/>
        </w:rPr>
        <w:t>Geological and Bioregional Assessment Program</w:t>
      </w:r>
      <w:r w:rsidR="001B4D39">
        <w:rPr>
          <w:rFonts w:cs="Arial"/>
          <w:sz w:val="22"/>
          <w:szCs w:val="22"/>
        </w:rPr>
        <w:t>.</w:t>
      </w:r>
    </w:p>
    <w:p w14:paraId="2763DA57" w14:textId="77777777" w:rsidR="001644D2" w:rsidRPr="005F049D" w:rsidRDefault="001644D2" w:rsidP="001644D2">
      <w:pPr>
        <w:spacing w:before="120" w:after="120"/>
        <w:rPr>
          <w:rFonts w:cs="Arial"/>
          <w:b/>
          <w:sz w:val="22"/>
          <w:szCs w:val="22"/>
        </w:rPr>
      </w:pPr>
      <w:r w:rsidRPr="005F049D">
        <w:rPr>
          <w:rFonts w:cs="Arial"/>
          <w:b/>
          <w:sz w:val="22"/>
          <w:szCs w:val="22"/>
        </w:rPr>
        <w:t>Close of Meeting</w:t>
      </w:r>
    </w:p>
    <w:p w14:paraId="3CBC0137" w14:textId="77777777" w:rsidR="001644D2" w:rsidRPr="005F049D" w:rsidRDefault="001644D2" w:rsidP="001644D2">
      <w:pPr>
        <w:tabs>
          <w:tab w:val="left" w:pos="426"/>
        </w:tabs>
        <w:spacing w:before="120" w:after="120"/>
        <w:rPr>
          <w:rFonts w:cs="Arial"/>
          <w:sz w:val="22"/>
          <w:szCs w:val="22"/>
        </w:rPr>
      </w:pPr>
      <w:r w:rsidRPr="005F049D">
        <w:rPr>
          <w:rFonts w:cs="Arial"/>
          <w:sz w:val="22"/>
          <w:szCs w:val="22"/>
        </w:rPr>
        <w:t>The Chair thanked everyone for their contribution to the meeting.</w:t>
      </w:r>
    </w:p>
    <w:p w14:paraId="13876B02" w14:textId="4AAFB1EA" w:rsidR="001644D2" w:rsidRPr="00432F0A" w:rsidRDefault="001644D2" w:rsidP="001644D2">
      <w:pPr>
        <w:tabs>
          <w:tab w:val="left" w:pos="426"/>
        </w:tabs>
        <w:spacing w:before="120" w:after="120"/>
        <w:rPr>
          <w:rFonts w:cs="Arial"/>
          <w:sz w:val="22"/>
          <w:szCs w:val="22"/>
        </w:rPr>
      </w:pPr>
      <w:r w:rsidRPr="00D94815">
        <w:rPr>
          <w:rFonts w:cs="Arial"/>
          <w:sz w:val="22"/>
          <w:szCs w:val="22"/>
        </w:rPr>
        <w:t xml:space="preserve">The meeting closed </w:t>
      </w:r>
      <w:r w:rsidRPr="00FC42D8">
        <w:rPr>
          <w:rFonts w:cs="Arial"/>
          <w:sz w:val="22"/>
          <w:szCs w:val="22"/>
        </w:rPr>
        <w:t xml:space="preserve">at </w:t>
      </w:r>
      <w:r w:rsidR="00FC42D8" w:rsidRPr="00FC42D8">
        <w:rPr>
          <w:rFonts w:cs="Arial"/>
          <w:sz w:val="22"/>
          <w:szCs w:val="22"/>
        </w:rPr>
        <w:t>2.30</w:t>
      </w:r>
      <w:r w:rsidRPr="00FC42D8">
        <w:rPr>
          <w:rFonts w:cs="Arial"/>
          <w:sz w:val="22"/>
          <w:szCs w:val="22"/>
        </w:rPr>
        <w:t>pm on</w:t>
      </w:r>
      <w:r w:rsidRPr="00D94815">
        <w:rPr>
          <w:rFonts w:cs="Arial"/>
          <w:sz w:val="22"/>
          <w:szCs w:val="22"/>
        </w:rPr>
        <w:t xml:space="preserve"> </w:t>
      </w:r>
      <w:r w:rsidR="00D94815" w:rsidRPr="00D94815">
        <w:rPr>
          <w:rFonts w:cs="Arial"/>
          <w:sz w:val="22"/>
          <w:szCs w:val="22"/>
        </w:rPr>
        <w:t>Thursday 8 November</w:t>
      </w:r>
      <w:r w:rsidRPr="00D94815">
        <w:rPr>
          <w:rFonts w:cs="Arial"/>
          <w:sz w:val="22"/>
          <w:szCs w:val="22"/>
        </w:rPr>
        <w:t xml:space="preserve"> 2018.</w:t>
      </w:r>
    </w:p>
    <w:p w14:paraId="4D20DEE7" w14:textId="77777777" w:rsidR="001644D2" w:rsidRPr="005F049D" w:rsidRDefault="001644D2" w:rsidP="001644D2">
      <w:pPr>
        <w:tabs>
          <w:tab w:val="left" w:pos="426"/>
        </w:tabs>
        <w:spacing w:before="120" w:after="120"/>
        <w:rPr>
          <w:rFonts w:cs="Arial"/>
          <w:b/>
          <w:sz w:val="22"/>
          <w:szCs w:val="22"/>
        </w:rPr>
      </w:pPr>
      <w:r w:rsidRPr="005F049D">
        <w:rPr>
          <w:rFonts w:cs="Arial"/>
          <w:b/>
          <w:sz w:val="22"/>
          <w:szCs w:val="22"/>
        </w:rPr>
        <w:t>Next Meeting</w:t>
      </w:r>
    </w:p>
    <w:p w14:paraId="01142015" w14:textId="1584AEE5" w:rsidR="001644D2" w:rsidRPr="00FC7DCC" w:rsidRDefault="001644D2" w:rsidP="001644D2">
      <w:pPr>
        <w:tabs>
          <w:tab w:val="left" w:pos="426"/>
        </w:tabs>
        <w:spacing w:before="120" w:after="120"/>
        <w:rPr>
          <w:rFonts w:cs="Arial"/>
          <w:sz w:val="22"/>
          <w:szCs w:val="22"/>
        </w:rPr>
      </w:pPr>
      <w:r w:rsidRPr="00FC7DCC">
        <w:rPr>
          <w:rFonts w:cs="Arial"/>
          <w:sz w:val="22"/>
          <w:szCs w:val="22"/>
        </w:rPr>
        <w:t xml:space="preserve">The next meeting is scheduled for </w:t>
      </w:r>
      <w:r w:rsidR="000E68B7">
        <w:rPr>
          <w:rFonts w:cs="Arial"/>
          <w:sz w:val="22"/>
          <w:szCs w:val="22"/>
        </w:rPr>
        <w:t>30 – 31 January 2019</w:t>
      </w:r>
      <w:r w:rsidRPr="00FC7DCC">
        <w:rPr>
          <w:rFonts w:cs="Arial"/>
          <w:sz w:val="22"/>
          <w:szCs w:val="22"/>
        </w:rPr>
        <w:t>.</w:t>
      </w:r>
    </w:p>
    <w:p w14:paraId="7C1F8923" w14:textId="77777777" w:rsidR="001644D2" w:rsidRDefault="001644D2" w:rsidP="001644D2">
      <w:pPr>
        <w:tabs>
          <w:tab w:val="left" w:pos="426"/>
        </w:tabs>
        <w:spacing w:before="120" w:after="120"/>
        <w:rPr>
          <w:rFonts w:cs="Arial"/>
          <w:sz w:val="22"/>
          <w:szCs w:val="22"/>
        </w:rPr>
      </w:pPr>
    </w:p>
    <w:p w14:paraId="60DCF6CE" w14:textId="77777777" w:rsidR="001644D2" w:rsidRPr="005F049D" w:rsidRDefault="001644D2" w:rsidP="001644D2">
      <w:pPr>
        <w:tabs>
          <w:tab w:val="left" w:pos="426"/>
        </w:tabs>
        <w:spacing w:before="120" w:after="120"/>
        <w:rPr>
          <w:rFonts w:cs="Arial"/>
          <w:sz w:val="22"/>
          <w:szCs w:val="22"/>
        </w:rPr>
      </w:pPr>
      <w:r w:rsidRPr="005F049D">
        <w:rPr>
          <w:rFonts w:cs="Arial"/>
          <w:sz w:val="22"/>
          <w:szCs w:val="22"/>
        </w:rPr>
        <w:t>Minutes confirmed as true and correct:</w:t>
      </w:r>
    </w:p>
    <w:p w14:paraId="17F52237" w14:textId="77777777" w:rsidR="001644D2" w:rsidRPr="005F049D" w:rsidRDefault="001644D2" w:rsidP="001644D2">
      <w:pPr>
        <w:tabs>
          <w:tab w:val="left" w:pos="426"/>
        </w:tabs>
        <w:spacing w:before="120" w:after="12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Chris Pigram</w:t>
      </w:r>
    </w:p>
    <w:p w14:paraId="322E689B" w14:textId="77777777" w:rsidR="001644D2" w:rsidRPr="003F7BBB" w:rsidRDefault="001644D2" w:rsidP="001644D2">
      <w:pPr>
        <w:tabs>
          <w:tab w:val="left" w:pos="426"/>
        </w:tabs>
        <w:spacing w:before="120" w:after="120"/>
        <w:rPr>
          <w:rFonts w:cs="Arial"/>
          <w:sz w:val="22"/>
          <w:szCs w:val="22"/>
        </w:rPr>
      </w:pPr>
      <w:r w:rsidRPr="003F7BBB">
        <w:rPr>
          <w:rFonts w:cs="Arial"/>
          <w:sz w:val="22"/>
          <w:szCs w:val="22"/>
        </w:rPr>
        <w:t xml:space="preserve">IESC Chair </w:t>
      </w:r>
    </w:p>
    <w:p w14:paraId="396FC6DE" w14:textId="3E9DFDC7" w:rsidR="001644D2" w:rsidRPr="00415BD8" w:rsidRDefault="00490413" w:rsidP="001644D2">
      <w:pPr>
        <w:tabs>
          <w:tab w:val="left" w:pos="426"/>
        </w:tabs>
        <w:spacing w:before="120" w:after="120"/>
        <w:rPr>
          <w:rFonts w:cs="Arial"/>
          <w:color w:val="000000" w:themeColor="text1"/>
          <w:sz w:val="22"/>
          <w:szCs w:val="22"/>
        </w:rPr>
      </w:pPr>
      <w:r>
        <w:rPr>
          <w:rFonts w:cs="Arial"/>
          <w:color w:val="000000" w:themeColor="text1"/>
          <w:sz w:val="22"/>
          <w:szCs w:val="22"/>
        </w:rPr>
        <w:t>17</w:t>
      </w:r>
      <w:r w:rsidR="001644D2" w:rsidRPr="00415BD8">
        <w:rPr>
          <w:rFonts w:cs="Arial"/>
          <w:color w:val="000000" w:themeColor="text1"/>
          <w:sz w:val="22"/>
          <w:szCs w:val="22"/>
        </w:rPr>
        <w:t xml:space="preserve"> </w:t>
      </w:r>
      <w:r w:rsidR="000B66EE">
        <w:rPr>
          <w:rFonts w:cs="Arial"/>
          <w:color w:val="000000" w:themeColor="text1"/>
          <w:sz w:val="22"/>
          <w:szCs w:val="22"/>
        </w:rPr>
        <w:t>November</w:t>
      </w:r>
      <w:r w:rsidR="001644D2" w:rsidRPr="00415BD8">
        <w:rPr>
          <w:rFonts w:cs="Arial"/>
          <w:color w:val="000000" w:themeColor="text1"/>
          <w:sz w:val="22"/>
          <w:szCs w:val="22"/>
        </w:rPr>
        <w:t xml:space="preserve"> 2018</w:t>
      </w:r>
    </w:p>
    <w:p w14:paraId="188F5580" w14:textId="77777777" w:rsidR="00784ABE" w:rsidRPr="005F58A0" w:rsidRDefault="00784ABE" w:rsidP="006A562F">
      <w:pPr>
        <w:spacing w:after="0"/>
        <w:rPr>
          <w:sz w:val="22"/>
          <w:szCs w:val="22"/>
        </w:rPr>
      </w:pPr>
    </w:p>
    <w:p w14:paraId="4DCFCCF1" w14:textId="6C4FE6DB" w:rsidR="00A73208" w:rsidRPr="002378AE" w:rsidRDefault="00A73208" w:rsidP="006A562F">
      <w:pPr>
        <w:spacing w:after="0"/>
      </w:pPr>
    </w:p>
    <w:sectPr w:rsidR="00A73208" w:rsidRPr="002378AE" w:rsidSect="00F91581">
      <w:headerReference w:type="even" r:id="rId7"/>
      <w:headerReference w:type="default" r:id="rId8"/>
      <w:footerReference w:type="even" r:id="rId9"/>
      <w:footerReference w:type="default" r:id="rId10"/>
      <w:headerReference w:type="first" r:id="rId11"/>
      <w:footerReference w:type="first" r:id="rId12"/>
      <w:pgSz w:w="11906" w:h="16838"/>
      <w:pgMar w:top="664" w:right="1276" w:bottom="567" w:left="1418"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5A16A" w14:textId="77777777" w:rsidR="00282547" w:rsidRDefault="00282547" w:rsidP="00A60185">
      <w:pPr>
        <w:spacing w:after="0"/>
      </w:pPr>
      <w:r>
        <w:separator/>
      </w:r>
    </w:p>
  </w:endnote>
  <w:endnote w:type="continuationSeparator" w:id="0">
    <w:p w14:paraId="52446F4C" w14:textId="77777777" w:rsidR="00282547" w:rsidRDefault="00282547" w:rsidP="00A6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Times New Roman"/>
    <w:panose1 w:val="020B0503030403020204"/>
    <w:charset w:val="00"/>
    <w:family w:val="roman"/>
    <w:notTrueType/>
    <w:pitch w:val="default"/>
  </w:font>
  <w:font w:name="MinionPro-Regular">
    <w:altName w:val="Calibri"/>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3E8B" w14:textId="77777777" w:rsidR="0081705A" w:rsidRDefault="00817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275"/>
      <w:docPartObj>
        <w:docPartGallery w:val="Page Numbers (Bottom of Page)"/>
        <w:docPartUnique/>
      </w:docPartObj>
    </w:sdtPr>
    <w:sdtEndPr>
      <w:rPr>
        <w:noProof/>
      </w:rPr>
    </w:sdtEndPr>
    <w:sdtContent>
      <w:p w14:paraId="737F9B89" w14:textId="03F35009" w:rsidR="001644D2" w:rsidRDefault="001644D2">
        <w:pPr>
          <w:pStyle w:val="Footer"/>
          <w:jc w:val="right"/>
        </w:pPr>
        <w:r>
          <w:rPr>
            <w:noProof/>
            <w:lang w:val="en-AU" w:eastAsia="en-AU"/>
          </w:rPr>
          <mc:AlternateContent>
            <mc:Choice Requires="wps">
              <w:drawing>
                <wp:anchor distT="0" distB="0" distL="114300" distR="114300" simplePos="0" relativeHeight="251661312" behindDoc="0" locked="0" layoutInCell="1" allowOverlap="1" wp14:anchorId="18E2AB9D" wp14:editId="03CBB06B">
                  <wp:simplePos x="0" y="0"/>
                  <wp:positionH relativeFrom="column">
                    <wp:posOffset>-600075</wp:posOffset>
                  </wp:positionH>
                  <wp:positionV relativeFrom="paragraph">
                    <wp:posOffset>243205</wp:posOffset>
                  </wp:positionV>
                  <wp:extent cx="7086600" cy="5156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04C29E6" w14:textId="77777777" w:rsidR="001644D2" w:rsidRPr="00C121F8" w:rsidRDefault="001644D2" w:rsidP="001644D2">
                              <w:pPr>
                                <w:pStyle w:val="Tabletext"/>
                              </w:pPr>
                              <w:r w:rsidRPr="00C121F8">
                                <w:t>GPO Box 787, Canberra ACT 2601     |     Email: IESCSecretariat@environment.gov.au     |     Website: www.iesc.environment.gov.au</w:t>
                              </w:r>
                            </w:p>
                            <w:p w14:paraId="64F04B12" w14:textId="77777777" w:rsidR="001644D2" w:rsidRPr="00C121F8" w:rsidRDefault="001644D2"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1644D2" w:rsidRDefault="001644D2" w:rsidP="00164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AB9D" id="_x0000_t202" coordsize="21600,21600" o:spt="202" path="m,l,21600r21600,l21600,xe">
                  <v:stroke joinstyle="miter"/>
                  <v:path gradientshapeok="t" o:connecttype="rect"/>
                </v:shapetype>
                <v:shape id="Text Box 1" o:spid="_x0000_s1026" type="#_x0000_t202" style="position:absolute;left:0;text-align:left;margin-left:-47.25pt;margin-top:19.15pt;width:558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" filled="f" stroked="f">
                  <v:path arrowok="t"/>
                  <v:textbox>
                    <w:txbxContent>
                      <w:p w14:paraId="604C29E6" w14:textId="77777777" w:rsidR="001644D2" w:rsidRPr="00C121F8" w:rsidRDefault="001644D2" w:rsidP="001644D2">
                        <w:pPr>
                          <w:pStyle w:val="Tabletext"/>
                        </w:pPr>
                        <w:r w:rsidRPr="00C121F8">
                          <w:t>GPO Box 787, Canberra ACT 2601     |     Email: IESCSecretariat@environment.gov.au     |     Website: www.iesc.environment.gov.au</w:t>
                        </w:r>
                      </w:p>
                      <w:p w14:paraId="64F04B12" w14:textId="77777777" w:rsidR="001644D2" w:rsidRPr="00C121F8" w:rsidRDefault="001644D2"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1644D2" w:rsidRDefault="001644D2" w:rsidP="001644D2"/>
                    </w:txbxContent>
                  </v:textbox>
                </v:shape>
              </w:pict>
            </mc:Fallback>
          </mc:AlternateContent>
        </w:r>
        <w:r>
          <w:fldChar w:fldCharType="begin"/>
        </w:r>
        <w:r>
          <w:instrText xml:space="preserve"> PAGE   \* MERGEFORMAT </w:instrText>
        </w:r>
        <w:r>
          <w:fldChar w:fldCharType="separate"/>
        </w:r>
        <w:r w:rsidR="0081705A">
          <w:rPr>
            <w:noProof/>
          </w:rPr>
          <w:t>4</w:t>
        </w:r>
        <w:r>
          <w:rPr>
            <w:noProof/>
          </w:rPr>
          <w:fldChar w:fldCharType="end"/>
        </w:r>
      </w:p>
    </w:sdtContent>
  </w:sdt>
  <w:p w14:paraId="6423655A" w14:textId="73FB1F79" w:rsidR="00A73208" w:rsidRDefault="00A73208" w:rsidP="005E54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65310"/>
      <w:docPartObj>
        <w:docPartGallery w:val="Page Numbers (Bottom of Page)"/>
        <w:docPartUnique/>
      </w:docPartObj>
    </w:sdtPr>
    <w:sdtEndPr>
      <w:rPr>
        <w:noProof/>
      </w:rPr>
    </w:sdtEndPr>
    <w:sdtContent>
      <w:p w14:paraId="00CFE812" w14:textId="09FFD5C0" w:rsidR="000B66EE" w:rsidRDefault="000B66EE">
        <w:pPr>
          <w:pStyle w:val="Footer"/>
          <w:jc w:val="right"/>
        </w:pPr>
        <w:r>
          <w:rPr>
            <w:noProof/>
            <w:lang w:val="en-AU" w:eastAsia="en-AU"/>
          </w:rPr>
          <mc:AlternateContent>
            <mc:Choice Requires="wps">
              <w:drawing>
                <wp:anchor distT="0" distB="0" distL="114300" distR="114300" simplePos="0" relativeHeight="251665408" behindDoc="0" locked="0" layoutInCell="1" allowOverlap="1" wp14:anchorId="3812EA35" wp14:editId="79A8A4A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B0A5A4" w14:textId="77777777" w:rsidR="000B66EE" w:rsidRPr="00C121F8" w:rsidRDefault="000B66EE" w:rsidP="000B66EE">
                              <w:pPr>
                                <w:pStyle w:val="Tabletext"/>
                              </w:pPr>
                              <w:r w:rsidRPr="00C121F8">
                                <w:t>GPO Box 787, Canberra ACT 2601     |     Email: IESCSecretariat@environment.gov.au     |     Website: www.iesc.environment.gov.au</w:t>
                              </w:r>
                            </w:p>
                            <w:p w14:paraId="71CF7DBC" w14:textId="77777777" w:rsidR="000B66EE" w:rsidRPr="00C121F8" w:rsidRDefault="000B66EE"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0B66EE" w:rsidRDefault="000B66EE"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2EA35" id="_x0000_t202" coordsize="21600,21600" o:spt="202" path="m,l,21600r21600,l21600,xe">
                  <v:stroke joinstyle="miter"/>
                  <v:path gradientshapeok="t" o:connecttype="rect"/>
                </v:shapetype>
                <v:shape id="_x0000_s1027" type="#_x0000_t202" style="position:absolute;left:0;text-align:left;margin-left:-52.5pt;margin-top:19.15pt;width:558pt;height: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" filled="f" stroked="f">
                  <v:path arrowok="t"/>
                  <v:textbox>
                    <w:txbxContent>
                      <w:p w14:paraId="76B0A5A4" w14:textId="77777777" w:rsidR="000B66EE" w:rsidRPr="00C121F8" w:rsidRDefault="000B66EE" w:rsidP="000B66EE">
                        <w:pPr>
                          <w:pStyle w:val="Tabletext"/>
                        </w:pPr>
                        <w:r w:rsidRPr="00C121F8">
                          <w:t>GPO Box 787, Canberra ACT 2601     |     Email: IESCSecretariat@environment.gov.au     |     Website: www.iesc.environment.gov.au</w:t>
                        </w:r>
                      </w:p>
                      <w:p w14:paraId="71CF7DBC" w14:textId="77777777" w:rsidR="000B66EE" w:rsidRPr="00C121F8" w:rsidRDefault="000B66EE"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0B66EE" w:rsidRDefault="000B66EE" w:rsidP="000B66EE"/>
                    </w:txbxContent>
                  </v:textbox>
                </v:shape>
              </w:pict>
            </mc:Fallback>
          </mc:AlternateContent>
        </w:r>
        <w:r>
          <w:fldChar w:fldCharType="begin"/>
        </w:r>
        <w:r>
          <w:instrText xml:space="preserve"> PAGE   \* MERGEFORMAT </w:instrText>
        </w:r>
        <w:r>
          <w:fldChar w:fldCharType="separate"/>
        </w:r>
        <w:r w:rsidR="0081705A">
          <w:rPr>
            <w:noProof/>
          </w:rPr>
          <w:t>1</w:t>
        </w:r>
        <w:r>
          <w:rPr>
            <w:noProof/>
          </w:rPr>
          <w:fldChar w:fldCharType="end"/>
        </w:r>
      </w:p>
    </w:sdtContent>
  </w:sdt>
  <w:p w14:paraId="3E41D843" w14:textId="0AF23C4C" w:rsidR="00A73208" w:rsidRDefault="00A73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BA00" w14:textId="77777777" w:rsidR="00282547" w:rsidRDefault="00282547" w:rsidP="00A60185">
      <w:pPr>
        <w:spacing w:after="0"/>
      </w:pPr>
      <w:r>
        <w:separator/>
      </w:r>
    </w:p>
  </w:footnote>
  <w:footnote w:type="continuationSeparator" w:id="0">
    <w:p w14:paraId="5FA63150" w14:textId="77777777" w:rsidR="00282547" w:rsidRDefault="00282547" w:rsidP="00A601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6321" w14:textId="77777777" w:rsidR="00A73208" w:rsidRDefault="00A73208" w:rsidP="00E45765">
    <w:pPr>
      <w:pStyle w:val="Classification"/>
    </w:pPr>
    <w:r>
      <w:fldChar w:fldCharType="begin"/>
    </w:r>
    <w:r>
      <w:instrText xml:space="preserve"> DOCPROPERTY SecurityClassification \* MERGEFORMAT </w:instrText>
    </w:r>
    <w:r>
      <w:fldChar w:fldCharType="separate"/>
    </w:r>
    <w:r w:rsidR="00654B0B">
      <w:rPr>
        <w:b/>
        <w:bCs/>
      </w:rPr>
      <w:t>Error! Unknown document property name.</w:t>
    </w:r>
    <w:r>
      <w:fldChar w:fldCharType="end"/>
    </w:r>
  </w:p>
  <w:p w14:paraId="6C63BC02" w14:textId="77777777" w:rsidR="00A73208" w:rsidRDefault="00A73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AFCDD" w14:textId="77777777" w:rsidR="0081705A" w:rsidRDefault="00817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516" w14:textId="77777777" w:rsidR="00A73208" w:rsidRDefault="00A73208">
    <w:pPr>
      <w:pStyle w:val="Header"/>
    </w:pPr>
    <w:r w:rsidRPr="00076FD2">
      <w:rPr>
        <w:noProof/>
        <w:lang w:val="en-AU" w:eastAsia="en-AU"/>
      </w:rPr>
      <w:drawing>
        <wp:anchor distT="0" distB="0" distL="114300" distR="114300" simplePos="0" relativeHeight="251658240" behindDoc="0" locked="0" layoutInCell="1" allowOverlap="1" wp14:anchorId="02D2BDE6" wp14:editId="69CBC20C">
          <wp:simplePos x="0" y="0"/>
          <wp:positionH relativeFrom="column">
            <wp:posOffset>-957580</wp:posOffset>
          </wp:positionH>
          <wp:positionV relativeFrom="paragraph">
            <wp:posOffset>-269875</wp:posOffset>
          </wp:positionV>
          <wp:extent cx="7724775" cy="2295525"/>
          <wp:effectExtent l="0" t="0" r="9525" b="952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5F1506"/>
    <w:multiLevelType w:val="hybridMultilevel"/>
    <w:tmpl w:val="9ACCEF0C"/>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2056FFF"/>
    <w:multiLevelType w:val="hybridMultilevel"/>
    <w:tmpl w:val="B422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703A1"/>
    <w:multiLevelType w:val="hybridMultilevel"/>
    <w:tmpl w:val="B14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012FB"/>
    <w:multiLevelType w:val="hybridMultilevel"/>
    <w:tmpl w:val="BD1EC1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F0709B6"/>
    <w:multiLevelType w:val="hybridMultilevel"/>
    <w:tmpl w:val="71C04280"/>
    <w:lvl w:ilvl="0" w:tplc="1940F486">
      <w:numFmt w:val="bullet"/>
      <w:lvlText w:val="-"/>
      <w:lvlJc w:val="left"/>
      <w:pPr>
        <w:ind w:left="729" w:hanging="360"/>
      </w:pPr>
      <w:rPr>
        <w:rFonts w:ascii="Calibri" w:eastAsiaTheme="minorEastAsia" w:hAnsi="Calibri" w:cs="Aria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D40260"/>
    <w:multiLevelType w:val="hybridMultilevel"/>
    <w:tmpl w:val="8570C476"/>
    <w:lvl w:ilvl="0" w:tplc="1940F486">
      <w:numFmt w:val="bullet"/>
      <w:lvlText w:val="-"/>
      <w:lvlJc w:val="left"/>
      <w:pPr>
        <w:ind w:left="1098" w:hanging="360"/>
      </w:pPr>
      <w:rPr>
        <w:rFonts w:ascii="Calibri" w:eastAsiaTheme="minorEastAsia" w:hAnsi="Calibri" w:cs="Aria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1" w15:restartNumberingAfterBreak="0">
    <w:nsid w:val="2DDD2C44"/>
    <w:multiLevelType w:val="hybridMultilevel"/>
    <w:tmpl w:val="70E46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DA1BB4"/>
    <w:multiLevelType w:val="hybridMultilevel"/>
    <w:tmpl w:val="05BA1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586300"/>
    <w:multiLevelType w:val="hybridMultilevel"/>
    <w:tmpl w:val="91EC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D5370"/>
    <w:multiLevelType w:val="hybridMultilevel"/>
    <w:tmpl w:val="8864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87198"/>
    <w:multiLevelType w:val="hybridMultilevel"/>
    <w:tmpl w:val="6B0AE17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F38C8"/>
    <w:multiLevelType w:val="hybridMultilevel"/>
    <w:tmpl w:val="C6DEEF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424380"/>
    <w:multiLevelType w:val="hybridMultilevel"/>
    <w:tmpl w:val="915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CCB5F54"/>
    <w:multiLevelType w:val="hybridMultilevel"/>
    <w:tmpl w:val="5C42B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6F72E5"/>
    <w:multiLevelType w:val="hybridMultilevel"/>
    <w:tmpl w:val="374A686A"/>
    <w:lvl w:ilvl="0" w:tplc="0C09000F">
      <w:start w:val="1"/>
      <w:numFmt w:val="decimal"/>
      <w:lvlText w:val="%1."/>
      <w:lvlJc w:val="left"/>
      <w:pPr>
        <w:ind w:left="1098" w:hanging="360"/>
      </w:pPr>
      <w:rPr>
        <w:rFonts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2" w15:restartNumberingAfterBreak="0">
    <w:nsid w:val="56CE5EA2"/>
    <w:multiLevelType w:val="hybridMultilevel"/>
    <w:tmpl w:val="84AE9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DA7775"/>
    <w:multiLevelType w:val="hybridMultilevel"/>
    <w:tmpl w:val="0DC6A4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56429"/>
    <w:multiLevelType w:val="multilevel"/>
    <w:tmpl w:val="E898CC72"/>
    <w:numStyleLink w:val="KeyPoints"/>
  </w:abstractNum>
  <w:abstractNum w:abstractNumId="2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DB6435"/>
    <w:multiLevelType w:val="hybridMultilevel"/>
    <w:tmpl w:val="287E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4305C"/>
    <w:multiLevelType w:val="hybridMultilevel"/>
    <w:tmpl w:val="BC74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12"/>
  </w:num>
  <w:num w:numId="5">
    <w:abstractNumId w:val="24"/>
  </w:num>
  <w:num w:numId="6">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6"/>
  </w:num>
  <w:num w:numId="8">
    <w:abstractNumId w:val="3"/>
  </w:num>
  <w:num w:numId="9">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10">
    <w:abstractNumId w:val="23"/>
  </w:num>
  <w:num w:numId="11">
    <w:abstractNumId w:val="13"/>
  </w:num>
  <w:num w:numId="12">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9"/>
  </w:num>
  <w:num w:numId="18">
    <w:abstractNumId w:val="22"/>
  </w:num>
  <w:num w:numId="19">
    <w:abstractNumId w:val="20"/>
  </w:num>
  <w:num w:numId="20">
    <w:abstractNumId w:val="28"/>
  </w:num>
  <w:num w:numId="21">
    <w:abstractNumId w:val="15"/>
  </w:num>
  <w:num w:numId="22">
    <w:abstractNumId w:val="18"/>
  </w:num>
  <w:num w:numId="23">
    <w:abstractNumId w:val="18"/>
    <w:lvlOverride w:ilvl="0">
      <w:startOverride w:val="1"/>
    </w:lvlOverride>
  </w:num>
  <w:num w:numId="24">
    <w:abstractNumId w:val="29"/>
  </w:num>
  <w:num w:numId="25">
    <w:abstractNumId w:val="5"/>
  </w:num>
  <w:num w:numId="26">
    <w:abstractNumId w:val="9"/>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12"/>
  </w:num>
  <w:num w:numId="32">
    <w:abstractNumId w:val="12"/>
  </w:num>
  <w:num w:numId="33">
    <w:abstractNumId w:val="4"/>
  </w:num>
  <w:num w:numId="34">
    <w:abstractNumId w:val="8"/>
  </w:num>
  <w:num w:numId="35">
    <w:abstractNumId w:val="10"/>
  </w:num>
  <w:num w:numId="36">
    <w:abstractNumId w:val="21"/>
  </w:num>
  <w:num w:numId="37">
    <w:abstractNumId w:val="1"/>
  </w:num>
  <w:num w:numId="38">
    <w:abstractNumId w:val="2"/>
  </w:num>
  <w:num w:numId="39">
    <w:abstractNumId w:val="18"/>
  </w:num>
  <w:num w:numId="40">
    <w:abstractNumId w:val="18"/>
  </w:num>
  <w:num w:numId="41">
    <w:abstractNumId w:val="12"/>
  </w:num>
  <w:num w:numId="42">
    <w:abstractNumId w:val="12"/>
  </w:num>
  <w:num w:numId="43">
    <w:abstractNumId w:val="12"/>
  </w:num>
  <w:num w:numId="44">
    <w:abstractNumId w:val="25"/>
  </w:num>
  <w:num w:numId="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229F"/>
    <w:rsid w:val="0001289A"/>
    <w:rsid w:val="00012D66"/>
    <w:rsid w:val="00015ADA"/>
    <w:rsid w:val="00016C35"/>
    <w:rsid w:val="00020207"/>
    <w:rsid w:val="00020C99"/>
    <w:rsid w:val="000210B4"/>
    <w:rsid w:val="00021119"/>
    <w:rsid w:val="00021BFD"/>
    <w:rsid w:val="0002684A"/>
    <w:rsid w:val="000269A1"/>
    <w:rsid w:val="0002707B"/>
    <w:rsid w:val="00027125"/>
    <w:rsid w:val="0002745A"/>
    <w:rsid w:val="00030BA9"/>
    <w:rsid w:val="00037AA9"/>
    <w:rsid w:val="000415DA"/>
    <w:rsid w:val="00043229"/>
    <w:rsid w:val="00043FAF"/>
    <w:rsid w:val="00044C3F"/>
    <w:rsid w:val="0004578A"/>
    <w:rsid w:val="00050111"/>
    <w:rsid w:val="00050443"/>
    <w:rsid w:val="0005148E"/>
    <w:rsid w:val="00052019"/>
    <w:rsid w:val="00055178"/>
    <w:rsid w:val="000554F8"/>
    <w:rsid w:val="00063E63"/>
    <w:rsid w:val="00064BA4"/>
    <w:rsid w:val="00066129"/>
    <w:rsid w:val="0006633E"/>
    <w:rsid w:val="00067726"/>
    <w:rsid w:val="00072C5A"/>
    <w:rsid w:val="000759E5"/>
    <w:rsid w:val="00075B6F"/>
    <w:rsid w:val="00076FD2"/>
    <w:rsid w:val="00080F26"/>
    <w:rsid w:val="0008188F"/>
    <w:rsid w:val="00084A26"/>
    <w:rsid w:val="00084AC6"/>
    <w:rsid w:val="00085242"/>
    <w:rsid w:val="00085AE9"/>
    <w:rsid w:val="000879B0"/>
    <w:rsid w:val="00091608"/>
    <w:rsid w:val="0009333C"/>
    <w:rsid w:val="0009704F"/>
    <w:rsid w:val="000A0E4F"/>
    <w:rsid w:val="000A0F11"/>
    <w:rsid w:val="000A125A"/>
    <w:rsid w:val="000A1C09"/>
    <w:rsid w:val="000A1FBE"/>
    <w:rsid w:val="000A5063"/>
    <w:rsid w:val="000A56B0"/>
    <w:rsid w:val="000A57CD"/>
    <w:rsid w:val="000A5FE8"/>
    <w:rsid w:val="000A713B"/>
    <w:rsid w:val="000A76FB"/>
    <w:rsid w:val="000A7E0A"/>
    <w:rsid w:val="000B3758"/>
    <w:rsid w:val="000B41A4"/>
    <w:rsid w:val="000B66EE"/>
    <w:rsid w:val="000B7681"/>
    <w:rsid w:val="000B7B42"/>
    <w:rsid w:val="000C02B7"/>
    <w:rsid w:val="000C5100"/>
    <w:rsid w:val="000C5342"/>
    <w:rsid w:val="000C652B"/>
    <w:rsid w:val="000C669A"/>
    <w:rsid w:val="000C706A"/>
    <w:rsid w:val="000D0E3F"/>
    <w:rsid w:val="000D26F7"/>
    <w:rsid w:val="000D2887"/>
    <w:rsid w:val="000D5297"/>
    <w:rsid w:val="000D6D63"/>
    <w:rsid w:val="000E0081"/>
    <w:rsid w:val="000E07CF"/>
    <w:rsid w:val="000E2AE5"/>
    <w:rsid w:val="000E31C1"/>
    <w:rsid w:val="000E33BC"/>
    <w:rsid w:val="000E68B7"/>
    <w:rsid w:val="000E7A47"/>
    <w:rsid w:val="000F0C91"/>
    <w:rsid w:val="000F2CF2"/>
    <w:rsid w:val="000F2DD2"/>
    <w:rsid w:val="000F45F5"/>
    <w:rsid w:val="000F59CE"/>
    <w:rsid w:val="000F6EDB"/>
    <w:rsid w:val="000F71CD"/>
    <w:rsid w:val="00100BEF"/>
    <w:rsid w:val="0010277C"/>
    <w:rsid w:val="0010741C"/>
    <w:rsid w:val="00111326"/>
    <w:rsid w:val="00113A5E"/>
    <w:rsid w:val="0011498E"/>
    <w:rsid w:val="00114B31"/>
    <w:rsid w:val="001161C9"/>
    <w:rsid w:val="00116644"/>
    <w:rsid w:val="00117A45"/>
    <w:rsid w:val="00117DA3"/>
    <w:rsid w:val="0012021D"/>
    <w:rsid w:val="00121823"/>
    <w:rsid w:val="001224AE"/>
    <w:rsid w:val="0012250E"/>
    <w:rsid w:val="0012754E"/>
    <w:rsid w:val="0013033C"/>
    <w:rsid w:val="0013075C"/>
    <w:rsid w:val="0013278E"/>
    <w:rsid w:val="0013361B"/>
    <w:rsid w:val="001337D4"/>
    <w:rsid w:val="0014170C"/>
    <w:rsid w:val="00142EC6"/>
    <w:rsid w:val="00146B07"/>
    <w:rsid w:val="00147C12"/>
    <w:rsid w:val="00151904"/>
    <w:rsid w:val="00151CDA"/>
    <w:rsid w:val="001527A1"/>
    <w:rsid w:val="001530DC"/>
    <w:rsid w:val="001546AE"/>
    <w:rsid w:val="00154989"/>
    <w:rsid w:val="00155204"/>
    <w:rsid w:val="001553C5"/>
    <w:rsid w:val="00155A9F"/>
    <w:rsid w:val="00156788"/>
    <w:rsid w:val="00160262"/>
    <w:rsid w:val="001603E9"/>
    <w:rsid w:val="001607E9"/>
    <w:rsid w:val="001613DD"/>
    <w:rsid w:val="001629F8"/>
    <w:rsid w:val="00162D3D"/>
    <w:rsid w:val="00164179"/>
    <w:rsid w:val="001644D2"/>
    <w:rsid w:val="00165D11"/>
    <w:rsid w:val="0016780A"/>
    <w:rsid w:val="001713FA"/>
    <w:rsid w:val="00173EBF"/>
    <w:rsid w:val="00175532"/>
    <w:rsid w:val="0017560C"/>
    <w:rsid w:val="00175ED3"/>
    <w:rsid w:val="001842A2"/>
    <w:rsid w:val="00186043"/>
    <w:rsid w:val="00186B7F"/>
    <w:rsid w:val="00186D6C"/>
    <w:rsid w:val="00187C15"/>
    <w:rsid w:val="00187FA8"/>
    <w:rsid w:val="00192F5E"/>
    <w:rsid w:val="00194852"/>
    <w:rsid w:val="001964E0"/>
    <w:rsid w:val="0019676B"/>
    <w:rsid w:val="00196FAC"/>
    <w:rsid w:val="0019710B"/>
    <w:rsid w:val="00197772"/>
    <w:rsid w:val="001A1099"/>
    <w:rsid w:val="001A25B9"/>
    <w:rsid w:val="001A51C8"/>
    <w:rsid w:val="001B1D3E"/>
    <w:rsid w:val="001B1E98"/>
    <w:rsid w:val="001B2469"/>
    <w:rsid w:val="001B4CA8"/>
    <w:rsid w:val="001B4D39"/>
    <w:rsid w:val="001B4D8E"/>
    <w:rsid w:val="001B4EDA"/>
    <w:rsid w:val="001B5EA1"/>
    <w:rsid w:val="001B603A"/>
    <w:rsid w:val="001B608A"/>
    <w:rsid w:val="001B6714"/>
    <w:rsid w:val="001B6CEB"/>
    <w:rsid w:val="001C01B5"/>
    <w:rsid w:val="001C4F3D"/>
    <w:rsid w:val="001C76AE"/>
    <w:rsid w:val="001D0CDC"/>
    <w:rsid w:val="001D1D82"/>
    <w:rsid w:val="001D36C2"/>
    <w:rsid w:val="001D3BCA"/>
    <w:rsid w:val="001D6541"/>
    <w:rsid w:val="001E10A4"/>
    <w:rsid w:val="001E1182"/>
    <w:rsid w:val="001E3697"/>
    <w:rsid w:val="001E384E"/>
    <w:rsid w:val="001E408E"/>
    <w:rsid w:val="001E4689"/>
    <w:rsid w:val="001F32EA"/>
    <w:rsid w:val="001F4144"/>
    <w:rsid w:val="001F768B"/>
    <w:rsid w:val="00202C90"/>
    <w:rsid w:val="00206E4F"/>
    <w:rsid w:val="00207625"/>
    <w:rsid w:val="002102BB"/>
    <w:rsid w:val="00210877"/>
    <w:rsid w:val="00212677"/>
    <w:rsid w:val="00212AF2"/>
    <w:rsid w:val="00213DE8"/>
    <w:rsid w:val="002152E5"/>
    <w:rsid w:val="00216118"/>
    <w:rsid w:val="00217A1C"/>
    <w:rsid w:val="00217D63"/>
    <w:rsid w:val="002209AB"/>
    <w:rsid w:val="002251E3"/>
    <w:rsid w:val="00227A95"/>
    <w:rsid w:val="0023007B"/>
    <w:rsid w:val="0023095D"/>
    <w:rsid w:val="002316BD"/>
    <w:rsid w:val="00232B84"/>
    <w:rsid w:val="00232D7F"/>
    <w:rsid w:val="002335B4"/>
    <w:rsid w:val="00237765"/>
    <w:rsid w:val="002378AE"/>
    <w:rsid w:val="002379A2"/>
    <w:rsid w:val="00240C44"/>
    <w:rsid w:val="002473FC"/>
    <w:rsid w:val="00252877"/>
    <w:rsid w:val="00252E3C"/>
    <w:rsid w:val="00253926"/>
    <w:rsid w:val="00254832"/>
    <w:rsid w:val="002610FF"/>
    <w:rsid w:val="00262198"/>
    <w:rsid w:val="00262257"/>
    <w:rsid w:val="00262D88"/>
    <w:rsid w:val="002653D6"/>
    <w:rsid w:val="0027107C"/>
    <w:rsid w:val="00271D1E"/>
    <w:rsid w:val="00271FDB"/>
    <w:rsid w:val="002720E8"/>
    <w:rsid w:val="00272F3D"/>
    <w:rsid w:val="00275CC5"/>
    <w:rsid w:val="0027780E"/>
    <w:rsid w:val="00277AA5"/>
    <w:rsid w:val="00280750"/>
    <w:rsid w:val="00282547"/>
    <w:rsid w:val="002833D5"/>
    <w:rsid w:val="00285302"/>
    <w:rsid w:val="00285F1B"/>
    <w:rsid w:val="00286B8F"/>
    <w:rsid w:val="00287766"/>
    <w:rsid w:val="00292183"/>
    <w:rsid w:val="00292B81"/>
    <w:rsid w:val="002930DE"/>
    <w:rsid w:val="0029389C"/>
    <w:rsid w:val="002A2251"/>
    <w:rsid w:val="002A2F28"/>
    <w:rsid w:val="002A3187"/>
    <w:rsid w:val="002A34D6"/>
    <w:rsid w:val="002A3687"/>
    <w:rsid w:val="002A526B"/>
    <w:rsid w:val="002A5492"/>
    <w:rsid w:val="002A7378"/>
    <w:rsid w:val="002A7907"/>
    <w:rsid w:val="002B0223"/>
    <w:rsid w:val="002B18AE"/>
    <w:rsid w:val="002B4814"/>
    <w:rsid w:val="002B601D"/>
    <w:rsid w:val="002B7B80"/>
    <w:rsid w:val="002C11E7"/>
    <w:rsid w:val="002C1C93"/>
    <w:rsid w:val="002C30AF"/>
    <w:rsid w:val="002C36F6"/>
    <w:rsid w:val="002C5066"/>
    <w:rsid w:val="002C5813"/>
    <w:rsid w:val="002D1A41"/>
    <w:rsid w:val="002D1DE2"/>
    <w:rsid w:val="002D478F"/>
    <w:rsid w:val="002D4AAC"/>
    <w:rsid w:val="002D5647"/>
    <w:rsid w:val="002D6DDA"/>
    <w:rsid w:val="002D7755"/>
    <w:rsid w:val="002E18B8"/>
    <w:rsid w:val="002E2393"/>
    <w:rsid w:val="002E2818"/>
    <w:rsid w:val="002E330E"/>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5980"/>
    <w:rsid w:val="00316882"/>
    <w:rsid w:val="00316F7F"/>
    <w:rsid w:val="003218E8"/>
    <w:rsid w:val="00322D34"/>
    <w:rsid w:val="00323E3A"/>
    <w:rsid w:val="00325E34"/>
    <w:rsid w:val="00327D21"/>
    <w:rsid w:val="00330DCE"/>
    <w:rsid w:val="00331E11"/>
    <w:rsid w:val="00331E71"/>
    <w:rsid w:val="0033246F"/>
    <w:rsid w:val="00332FE0"/>
    <w:rsid w:val="00333A73"/>
    <w:rsid w:val="00334761"/>
    <w:rsid w:val="00336EBB"/>
    <w:rsid w:val="00337CAB"/>
    <w:rsid w:val="00337EBC"/>
    <w:rsid w:val="00340DC0"/>
    <w:rsid w:val="00341653"/>
    <w:rsid w:val="00341DCD"/>
    <w:rsid w:val="003422B8"/>
    <w:rsid w:val="00344498"/>
    <w:rsid w:val="0034563E"/>
    <w:rsid w:val="00345ADD"/>
    <w:rsid w:val="00345E2A"/>
    <w:rsid w:val="0034773E"/>
    <w:rsid w:val="00347F29"/>
    <w:rsid w:val="00347FD7"/>
    <w:rsid w:val="003515BC"/>
    <w:rsid w:val="003518D6"/>
    <w:rsid w:val="00353CF1"/>
    <w:rsid w:val="0035460C"/>
    <w:rsid w:val="003556BD"/>
    <w:rsid w:val="00356D6C"/>
    <w:rsid w:val="00360122"/>
    <w:rsid w:val="00364EA0"/>
    <w:rsid w:val="00365147"/>
    <w:rsid w:val="00367054"/>
    <w:rsid w:val="0037016E"/>
    <w:rsid w:val="00372908"/>
    <w:rsid w:val="00373C3B"/>
    <w:rsid w:val="00374E1D"/>
    <w:rsid w:val="003754BF"/>
    <w:rsid w:val="00380850"/>
    <w:rsid w:val="00383020"/>
    <w:rsid w:val="00387545"/>
    <w:rsid w:val="0039114E"/>
    <w:rsid w:val="00391283"/>
    <w:rsid w:val="003947EC"/>
    <w:rsid w:val="00394D7E"/>
    <w:rsid w:val="003975FD"/>
    <w:rsid w:val="003A65E7"/>
    <w:rsid w:val="003B057D"/>
    <w:rsid w:val="003B450E"/>
    <w:rsid w:val="003B480B"/>
    <w:rsid w:val="003B60CC"/>
    <w:rsid w:val="003B6B90"/>
    <w:rsid w:val="003C11FA"/>
    <w:rsid w:val="003C1B25"/>
    <w:rsid w:val="003C2443"/>
    <w:rsid w:val="003C313F"/>
    <w:rsid w:val="003C5DA3"/>
    <w:rsid w:val="003D2754"/>
    <w:rsid w:val="003D2CF6"/>
    <w:rsid w:val="003D4940"/>
    <w:rsid w:val="003D4BCD"/>
    <w:rsid w:val="003D6C2B"/>
    <w:rsid w:val="003D76B1"/>
    <w:rsid w:val="003D7F9E"/>
    <w:rsid w:val="003E01D8"/>
    <w:rsid w:val="003E1BC1"/>
    <w:rsid w:val="003E2100"/>
    <w:rsid w:val="003E2202"/>
    <w:rsid w:val="003E5671"/>
    <w:rsid w:val="003E5DE1"/>
    <w:rsid w:val="003F143C"/>
    <w:rsid w:val="003F2780"/>
    <w:rsid w:val="003F4357"/>
    <w:rsid w:val="003F6F5B"/>
    <w:rsid w:val="00401D2C"/>
    <w:rsid w:val="0040342D"/>
    <w:rsid w:val="00407C11"/>
    <w:rsid w:val="00410D25"/>
    <w:rsid w:val="0041192D"/>
    <w:rsid w:val="004125E6"/>
    <w:rsid w:val="00412895"/>
    <w:rsid w:val="00413EE1"/>
    <w:rsid w:val="004155F0"/>
    <w:rsid w:val="00416169"/>
    <w:rsid w:val="0042091F"/>
    <w:rsid w:val="00421038"/>
    <w:rsid w:val="0042128E"/>
    <w:rsid w:val="00421B94"/>
    <w:rsid w:val="00422561"/>
    <w:rsid w:val="0042283B"/>
    <w:rsid w:val="00423602"/>
    <w:rsid w:val="004238BA"/>
    <w:rsid w:val="004254CF"/>
    <w:rsid w:val="00426336"/>
    <w:rsid w:val="00432B60"/>
    <w:rsid w:val="00435A30"/>
    <w:rsid w:val="00436269"/>
    <w:rsid w:val="004401DD"/>
    <w:rsid w:val="00440698"/>
    <w:rsid w:val="00442FCF"/>
    <w:rsid w:val="00443925"/>
    <w:rsid w:val="004524DF"/>
    <w:rsid w:val="004540E2"/>
    <w:rsid w:val="00454454"/>
    <w:rsid w:val="00457F5F"/>
    <w:rsid w:val="0046218C"/>
    <w:rsid w:val="004656CE"/>
    <w:rsid w:val="00467924"/>
    <w:rsid w:val="004711DA"/>
    <w:rsid w:val="004712A5"/>
    <w:rsid w:val="00471775"/>
    <w:rsid w:val="0047266F"/>
    <w:rsid w:val="00474C32"/>
    <w:rsid w:val="00475D80"/>
    <w:rsid w:val="00476D6B"/>
    <w:rsid w:val="00484B77"/>
    <w:rsid w:val="004854E4"/>
    <w:rsid w:val="004855AC"/>
    <w:rsid w:val="00485F68"/>
    <w:rsid w:val="00486DED"/>
    <w:rsid w:val="00490162"/>
    <w:rsid w:val="00490413"/>
    <w:rsid w:val="00490F2C"/>
    <w:rsid w:val="00492C16"/>
    <w:rsid w:val="00495D44"/>
    <w:rsid w:val="004A0678"/>
    <w:rsid w:val="004A48A3"/>
    <w:rsid w:val="004A741C"/>
    <w:rsid w:val="004B03D5"/>
    <w:rsid w:val="004B0D92"/>
    <w:rsid w:val="004B0DF7"/>
    <w:rsid w:val="004B0EC0"/>
    <w:rsid w:val="004B4EF9"/>
    <w:rsid w:val="004B66F1"/>
    <w:rsid w:val="004B6FF9"/>
    <w:rsid w:val="004B737E"/>
    <w:rsid w:val="004B7930"/>
    <w:rsid w:val="004C1EB9"/>
    <w:rsid w:val="004C314D"/>
    <w:rsid w:val="004C338B"/>
    <w:rsid w:val="004C35E4"/>
    <w:rsid w:val="004C3EA0"/>
    <w:rsid w:val="004C6595"/>
    <w:rsid w:val="004D06AB"/>
    <w:rsid w:val="004D127A"/>
    <w:rsid w:val="004D1939"/>
    <w:rsid w:val="004D6BCF"/>
    <w:rsid w:val="004D708C"/>
    <w:rsid w:val="004E146E"/>
    <w:rsid w:val="004E357A"/>
    <w:rsid w:val="004E37E8"/>
    <w:rsid w:val="004E5712"/>
    <w:rsid w:val="004E6607"/>
    <w:rsid w:val="004E723C"/>
    <w:rsid w:val="004F098E"/>
    <w:rsid w:val="004F09C4"/>
    <w:rsid w:val="004F15B4"/>
    <w:rsid w:val="004F1DD7"/>
    <w:rsid w:val="004F493B"/>
    <w:rsid w:val="004F6069"/>
    <w:rsid w:val="004F7169"/>
    <w:rsid w:val="00500D66"/>
    <w:rsid w:val="005035E4"/>
    <w:rsid w:val="00504CC6"/>
    <w:rsid w:val="005050C1"/>
    <w:rsid w:val="00505BCD"/>
    <w:rsid w:val="00510407"/>
    <w:rsid w:val="00514C8E"/>
    <w:rsid w:val="0052051B"/>
    <w:rsid w:val="00523D31"/>
    <w:rsid w:val="00526D37"/>
    <w:rsid w:val="00527285"/>
    <w:rsid w:val="00530886"/>
    <w:rsid w:val="00531532"/>
    <w:rsid w:val="005318A4"/>
    <w:rsid w:val="00531DBF"/>
    <w:rsid w:val="00532CE5"/>
    <w:rsid w:val="00534F0B"/>
    <w:rsid w:val="0053557B"/>
    <w:rsid w:val="00535944"/>
    <w:rsid w:val="00536D76"/>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62D45"/>
    <w:rsid w:val="00562E85"/>
    <w:rsid w:val="0056324A"/>
    <w:rsid w:val="0056332F"/>
    <w:rsid w:val="005719B3"/>
    <w:rsid w:val="0057295E"/>
    <w:rsid w:val="00572A78"/>
    <w:rsid w:val="00573C26"/>
    <w:rsid w:val="0057455F"/>
    <w:rsid w:val="00574C2E"/>
    <w:rsid w:val="00575F33"/>
    <w:rsid w:val="0057699C"/>
    <w:rsid w:val="00577380"/>
    <w:rsid w:val="00577DBC"/>
    <w:rsid w:val="005801B9"/>
    <w:rsid w:val="00581C39"/>
    <w:rsid w:val="005831B3"/>
    <w:rsid w:val="0058363C"/>
    <w:rsid w:val="00585C43"/>
    <w:rsid w:val="00586040"/>
    <w:rsid w:val="005903B6"/>
    <w:rsid w:val="00592D3B"/>
    <w:rsid w:val="00595F6C"/>
    <w:rsid w:val="00596DB1"/>
    <w:rsid w:val="005A0247"/>
    <w:rsid w:val="005A03B9"/>
    <w:rsid w:val="005A0E77"/>
    <w:rsid w:val="005A126E"/>
    <w:rsid w:val="005A2A02"/>
    <w:rsid w:val="005A3F35"/>
    <w:rsid w:val="005A452F"/>
    <w:rsid w:val="005A56A6"/>
    <w:rsid w:val="005A6063"/>
    <w:rsid w:val="005A7F61"/>
    <w:rsid w:val="005A7FFA"/>
    <w:rsid w:val="005B0853"/>
    <w:rsid w:val="005B0A51"/>
    <w:rsid w:val="005B133B"/>
    <w:rsid w:val="005B140D"/>
    <w:rsid w:val="005B15A1"/>
    <w:rsid w:val="005B43D1"/>
    <w:rsid w:val="005B4E50"/>
    <w:rsid w:val="005B6E76"/>
    <w:rsid w:val="005C1FEA"/>
    <w:rsid w:val="005C3495"/>
    <w:rsid w:val="005C34F0"/>
    <w:rsid w:val="005D18D1"/>
    <w:rsid w:val="005D1B36"/>
    <w:rsid w:val="005D5895"/>
    <w:rsid w:val="005D6C03"/>
    <w:rsid w:val="005E15DB"/>
    <w:rsid w:val="005E3DFC"/>
    <w:rsid w:val="005E3EE1"/>
    <w:rsid w:val="005E44BB"/>
    <w:rsid w:val="005E5403"/>
    <w:rsid w:val="005E5942"/>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AAF"/>
    <w:rsid w:val="00604F1F"/>
    <w:rsid w:val="00607FC9"/>
    <w:rsid w:val="00611943"/>
    <w:rsid w:val="00613314"/>
    <w:rsid w:val="00616A3F"/>
    <w:rsid w:val="00616CDF"/>
    <w:rsid w:val="006203C9"/>
    <w:rsid w:val="006219AC"/>
    <w:rsid w:val="00622FE1"/>
    <w:rsid w:val="006233F5"/>
    <w:rsid w:val="0062521C"/>
    <w:rsid w:val="00625672"/>
    <w:rsid w:val="0062777C"/>
    <w:rsid w:val="00627AD6"/>
    <w:rsid w:val="00630A2B"/>
    <w:rsid w:val="006324CD"/>
    <w:rsid w:val="00632DC7"/>
    <w:rsid w:val="0063456B"/>
    <w:rsid w:val="006356A4"/>
    <w:rsid w:val="006357FB"/>
    <w:rsid w:val="00636078"/>
    <w:rsid w:val="006406FC"/>
    <w:rsid w:val="00640711"/>
    <w:rsid w:val="00640E57"/>
    <w:rsid w:val="006432AD"/>
    <w:rsid w:val="00644526"/>
    <w:rsid w:val="00644C80"/>
    <w:rsid w:val="00646122"/>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80088"/>
    <w:rsid w:val="006830E0"/>
    <w:rsid w:val="0068612E"/>
    <w:rsid w:val="00687C92"/>
    <w:rsid w:val="00690005"/>
    <w:rsid w:val="0069534E"/>
    <w:rsid w:val="0069669C"/>
    <w:rsid w:val="006A0052"/>
    <w:rsid w:val="006A1200"/>
    <w:rsid w:val="006A309F"/>
    <w:rsid w:val="006A3339"/>
    <w:rsid w:val="006A483A"/>
    <w:rsid w:val="006A4F4E"/>
    <w:rsid w:val="006A562F"/>
    <w:rsid w:val="006A6129"/>
    <w:rsid w:val="006A6C23"/>
    <w:rsid w:val="006B14DB"/>
    <w:rsid w:val="006B1AED"/>
    <w:rsid w:val="006B1E64"/>
    <w:rsid w:val="006B21C4"/>
    <w:rsid w:val="006B3DD0"/>
    <w:rsid w:val="006C22AC"/>
    <w:rsid w:val="006C2FC8"/>
    <w:rsid w:val="006C3C0F"/>
    <w:rsid w:val="006C3FC7"/>
    <w:rsid w:val="006C4A1A"/>
    <w:rsid w:val="006C5035"/>
    <w:rsid w:val="006C76AD"/>
    <w:rsid w:val="006D0393"/>
    <w:rsid w:val="006D18FE"/>
    <w:rsid w:val="006D1A83"/>
    <w:rsid w:val="006D1C72"/>
    <w:rsid w:val="006D2357"/>
    <w:rsid w:val="006D50DC"/>
    <w:rsid w:val="006D549C"/>
    <w:rsid w:val="006E129F"/>
    <w:rsid w:val="006E1CFE"/>
    <w:rsid w:val="006F04AE"/>
    <w:rsid w:val="006F10C4"/>
    <w:rsid w:val="006F40E9"/>
    <w:rsid w:val="006F4781"/>
    <w:rsid w:val="006F4AA7"/>
    <w:rsid w:val="006F5603"/>
    <w:rsid w:val="006F5B52"/>
    <w:rsid w:val="006F7B87"/>
    <w:rsid w:val="00700B2E"/>
    <w:rsid w:val="00701400"/>
    <w:rsid w:val="007037CF"/>
    <w:rsid w:val="00704444"/>
    <w:rsid w:val="007051E2"/>
    <w:rsid w:val="00705D66"/>
    <w:rsid w:val="0070663A"/>
    <w:rsid w:val="00706D1E"/>
    <w:rsid w:val="0070749E"/>
    <w:rsid w:val="00713435"/>
    <w:rsid w:val="00715A88"/>
    <w:rsid w:val="007167C0"/>
    <w:rsid w:val="0071729D"/>
    <w:rsid w:val="00717312"/>
    <w:rsid w:val="00720481"/>
    <w:rsid w:val="007226BF"/>
    <w:rsid w:val="00723361"/>
    <w:rsid w:val="0072626B"/>
    <w:rsid w:val="00726F52"/>
    <w:rsid w:val="00727FD5"/>
    <w:rsid w:val="00732262"/>
    <w:rsid w:val="00733193"/>
    <w:rsid w:val="007337A6"/>
    <w:rsid w:val="00737952"/>
    <w:rsid w:val="00737DB5"/>
    <w:rsid w:val="007427D0"/>
    <w:rsid w:val="00743992"/>
    <w:rsid w:val="00744DDA"/>
    <w:rsid w:val="00745E03"/>
    <w:rsid w:val="00746CA3"/>
    <w:rsid w:val="007509A2"/>
    <w:rsid w:val="0075243A"/>
    <w:rsid w:val="007530E6"/>
    <w:rsid w:val="0075475A"/>
    <w:rsid w:val="00756DEC"/>
    <w:rsid w:val="0075732A"/>
    <w:rsid w:val="00757D96"/>
    <w:rsid w:val="007600F8"/>
    <w:rsid w:val="00760262"/>
    <w:rsid w:val="007630B7"/>
    <w:rsid w:val="0076310C"/>
    <w:rsid w:val="00765204"/>
    <w:rsid w:val="007671F4"/>
    <w:rsid w:val="0076744F"/>
    <w:rsid w:val="00767BCE"/>
    <w:rsid w:val="00767EFC"/>
    <w:rsid w:val="007707DE"/>
    <w:rsid w:val="00770B5D"/>
    <w:rsid w:val="0077263B"/>
    <w:rsid w:val="00773309"/>
    <w:rsid w:val="00774CE2"/>
    <w:rsid w:val="007752F1"/>
    <w:rsid w:val="00776768"/>
    <w:rsid w:val="00776B5A"/>
    <w:rsid w:val="00781746"/>
    <w:rsid w:val="0078187A"/>
    <w:rsid w:val="007823FC"/>
    <w:rsid w:val="00784ABE"/>
    <w:rsid w:val="007928EE"/>
    <w:rsid w:val="00794ED8"/>
    <w:rsid w:val="00797D22"/>
    <w:rsid w:val="00797F10"/>
    <w:rsid w:val="007A1D3A"/>
    <w:rsid w:val="007A2573"/>
    <w:rsid w:val="007A25F8"/>
    <w:rsid w:val="007A6C22"/>
    <w:rsid w:val="007A75BF"/>
    <w:rsid w:val="007B106C"/>
    <w:rsid w:val="007B1A4E"/>
    <w:rsid w:val="007B2D57"/>
    <w:rsid w:val="007B3D05"/>
    <w:rsid w:val="007B3EEF"/>
    <w:rsid w:val="007B472C"/>
    <w:rsid w:val="007B5503"/>
    <w:rsid w:val="007C179C"/>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7E7E"/>
    <w:rsid w:val="007E0B4B"/>
    <w:rsid w:val="007E1D12"/>
    <w:rsid w:val="007E24A3"/>
    <w:rsid w:val="007E24F6"/>
    <w:rsid w:val="007E2584"/>
    <w:rsid w:val="007E530D"/>
    <w:rsid w:val="007F18D3"/>
    <w:rsid w:val="008009F8"/>
    <w:rsid w:val="00800F64"/>
    <w:rsid w:val="00801050"/>
    <w:rsid w:val="00802F0B"/>
    <w:rsid w:val="008041BD"/>
    <w:rsid w:val="00804499"/>
    <w:rsid w:val="008051DF"/>
    <w:rsid w:val="00806BF6"/>
    <w:rsid w:val="00807E6C"/>
    <w:rsid w:val="00810A67"/>
    <w:rsid w:val="0081705A"/>
    <w:rsid w:val="00821404"/>
    <w:rsid w:val="00824A15"/>
    <w:rsid w:val="00824E42"/>
    <w:rsid w:val="0083329D"/>
    <w:rsid w:val="00833CF7"/>
    <w:rsid w:val="00833FA8"/>
    <w:rsid w:val="0083432A"/>
    <w:rsid w:val="008345EA"/>
    <w:rsid w:val="008346D2"/>
    <w:rsid w:val="00834CDE"/>
    <w:rsid w:val="00836561"/>
    <w:rsid w:val="0084084F"/>
    <w:rsid w:val="00842464"/>
    <w:rsid w:val="00843298"/>
    <w:rsid w:val="00845601"/>
    <w:rsid w:val="008459DE"/>
    <w:rsid w:val="00846A53"/>
    <w:rsid w:val="00846A61"/>
    <w:rsid w:val="00850EC4"/>
    <w:rsid w:val="008520E8"/>
    <w:rsid w:val="008526C0"/>
    <w:rsid w:val="00854490"/>
    <w:rsid w:val="00855AB9"/>
    <w:rsid w:val="00855C5C"/>
    <w:rsid w:val="00861B0F"/>
    <w:rsid w:val="00863D65"/>
    <w:rsid w:val="00864181"/>
    <w:rsid w:val="00864CE5"/>
    <w:rsid w:val="00864E73"/>
    <w:rsid w:val="00865049"/>
    <w:rsid w:val="008650D5"/>
    <w:rsid w:val="00865A59"/>
    <w:rsid w:val="0086622D"/>
    <w:rsid w:val="008670D3"/>
    <w:rsid w:val="00872432"/>
    <w:rsid w:val="008747AD"/>
    <w:rsid w:val="0087794B"/>
    <w:rsid w:val="0088166C"/>
    <w:rsid w:val="008841A2"/>
    <w:rsid w:val="00884F6C"/>
    <w:rsid w:val="00887B9C"/>
    <w:rsid w:val="00890155"/>
    <w:rsid w:val="0089072E"/>
    <w:rsid w:val="00891535"/>
    <w:rsid w:val="008940D3"/>
    <w:rsid w:val="008A0FAB"/>
    <w:rsid w:val="008A322A"/>
    <w:rsid w:val="008A3C96"/>
    <w:rsid w:val="008A52E3"/>
    <w:rsid w:val="008B07C8"/>
    <w:rsid w:val="008B4019"/>
    <w:rsid w:val="008B48DC"/>
    <w:rsid w:val="008B4961"/>
    <w:rsid w:val="008B65C9"/>
    <w:rsid w:val="008B6E64"/>
    <w:rsid w:val="008C07D5"/>
    <w:rsid w:val="008C1DE3"/>
    <w:rsid w:val="008C226D"/>
    <w:rsid w:val="008C2D4A"/>
    <w:rsid w:val="008C5435"/>
    <w:rsid w:val="008D18CA"/>
    <w:rsid w:val="008D2DCD"/>
    <w:rsid w:val="008D3900"/>
    <w:rsid w:val="008D5BE8"/>
    <w:rsid w:val="008D6E1D"/>
    <w:rsid w:val="008D7553"/>
    <w:rsid w:val="008D75A8"/>
    <w:rsid w:val="008E1F46"/>
    <w:rsid w:val="008E4260"/>
    <w:rsid w:val="008E42A1"/>
    <w:rsid w:val="008E7D11"/>
    <w:rsid w:val="008F1A73"/>
    <w:rsid w:val="008F29FF"/>
    <w:rsid w:val="008F39B4"/>
    <w:rsid w:val="008F4162"/>
    <w:rsid w:val="008F5E01"/>
    <w:rsid w:val="00900F7F"/>
    <w:rsid w:val="00901C24"/>
    <w:rsid w:val="00902ED6"/>
    <w:rsid w:val="00903E02"/>
    <w:rsid w:val="0090652A"/>
    <w:rsid w:val="00907836"/>
    <w:rsid w:val="00911769"/>
    <w:rsid w:val="00911826"/>
    <w:rsid w:val="00913175"/>
    <w:rsid w:val="00913574"/>
    <w:rsid w:val="00916EDB"/>
    <w:rsid w:val="00920861"/>
    <w:rsid w:val="009216B9"/>
    <w:rsid w:val="00922B13"/>
    <w:rsid w:val="00924174"/>
    <w:rsid w:val="009242EF"/>
    <w:rsid w:val="009254B4"/>
    <w:rsid w:val="009275D8"/>
    <w:rsid w:val="00930F4B"/>
    <w:rsid w:val="00932291"/>
    <w:rsid w:val="00932861"/>
    <w:rsid w:val="0093408E"/>
    <w:rsid w:val="0093678A"/>
    <w:rsid w:val="00941B66"/>
    <w:rsid w:val="00947009"/>
    <w:rsid w:val="00952DDF"/>
    <w:rsid w:val="009533C0"/>
    <w:rsid w:val="009610A3"/>
    <w:rsid w:val="0096373C"/>
    <w:rsid w:val="00963B6A"/>
    <w:rsid w:val="00970950"/>
    <w:rsid w:val="00970AD8"/>
    <w:rsid w:val="00970B8D"/>
    <w:rsid w:val="009739DA"/>
    <w:rsid w:val="009745E1"/>
    <w:rsid w:val="00975976"/>
    <w:rsid w:val="00977DF2"/>
    <w:rsid w:val="009812D4"/>
    <w:rsid w:val="009920D8"/>
    <w:rsid w:val="009932F8"/>
    <w:rsid w:val="009952F5"/>
    <w:rsid w:val="009A4C8D"/>
    <w:rsid w:val="009A64DB"/>
    <w:rsid w:val="009B0E91"/>
    <w:rsid w:val="009B215B"/>
    <w:rsid w:val="009B2A5B"/>
    <w:rsid w:val="009B38BE"/>
    <w:rsid w:val="009B5AC2"/>
    <w:rsid w:val="009B6553"/>
    <w:rsid w:val="009C3D0F"/>
    <w:rsid w:val="009C3F70"/>
    <w:rsid w:val="009D4206"/>
    <w:rsid w:val="009D480A"/>
    <w:rsid w:val="009D5214"/>
    <w:rsid w:val="009D58E2"/>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5CE9"/>
    <w:rsid w:val="00A06277"/>
    <w:rsid w:val="00A07538"/>
    <w:rsid w:val="00A079DC"/>
    <w:rsid w:val="00A103EA"/>
    <w:rsid w:val="00A111C2"/>
    <w:rsid w:val="00A13CE5"/>
    <w:rsid w:val="00A143E1"/>
    <w:rsid w:val="00A1621A"/>
    <w:rsid w:val="00A204EC"/>
    <w:rsid w:val="00A214A2"/>
    <w:rsid w:val="00A25BA3"/>
    <w:rsid w:val="00A27BB7"/>
    <w:rsid w:val="00A30535"/>
    <w:rsid w:val="00A30B35"/>
    <w:rsid w:val="00A30B4A"/>
    <w:rsid w:val="00A329B3"/>
    <w:rsid w:val="00A32EBA"/>
    <w:rsid w:val="00A3358D"/>
    <w:rsid w:val="00A338E7"/>
    <w:rsid w:val="00A35CAA"/>
    <w:rsid w:val="00A36E7F"/>
    <w:rsid w:val="00A372D7"/>
    <w:rsid w:val="00A41735"/>
    <w:rsid w:val="00A41D3F"/>
    <w:rsid w:val="00A41E65"/>
    <w:rsid w:val="00A43106"/>
    <w:rsid w:val="00A4354A"/>
    <w:rsid w:val="00A43E0A"/>
    <w:rsid w:val="00A46151"/>
    <w:rsid w:val="00A530C7"/>
    <w:rsid w:val="00A5341E"/>
    <w:rsid w:val="00A55F5B"/>
    <w:rsid w:val="00A56CBA"/>
    <w:rsid w:val="00A57691"/>
    <w:rsid w:val="00A60185"/>
    <w:rsid w:val="00A631E8"/>
    <w:rsid w:val="00A63D7E"/>
    <w:rsid w:val="00A63F5C"/>
    <w:rsid w:val="00A645B4"/>
    <w:rsid w:val="00A661EA"/>
    <w:rsid w:val="00A70241"/>
    <w:rsid w:val="00A709C8"/>
    <w:rsid w:val="00A73208"/>
    <w:rsid w:val="00A7431F"/>
    <w:rsid w:val="00A76604"/>
    <w:rsid w:val="00A76CE5"/>
    <w:rsid w:val="00A775F9"/>
    <w:rsid w:val="00A80902"/>
    <w:rsid w:val="00A80F59"/>
    <w:rsid w:val="00A81F89"/>
    <w:rsid w:val="00A830E5"/>
    <w:rsid w:val="00A87135"/>
    <w:rsid w:val="00A87828"/>
    <w:rsid w:val="00A87894"/>
    <w:rsid w:val="00A93280"/>
    <w:rsid w:val="00A93650"/>
    <w:rsid w:val="00A951EA"/>
    <w:rsid w:val="00A97693"/>
    <w:rsid w:val="00AA0D1D"/>
    <w:rsid w:val="00AA2548"/>
    <w:rsid w:val="00AA3105"/>
    <w:rsid w:val="00AA34EF"/>
    <w:rsid w:val="00AA3D3C"/>
    <w:rsid w:val="00AA4FB0"/>
    <w:rsid w:val="00AA54D3"/>
    <w:rsid w:val="00AA58C4"/>
    <w:rsid w:val="00AA61B3"/>
    <w:rsid w:val="00AA7003"/>
    <w:rsid w:val="00AB0454"/>
    <w:rsid w:val="00AB11C8"/>
    <w:rsid w:val="00AB18BF"/>
    <w:rsid w:val="00AB18D7"/>
    <w:rsid w:val="00AB3894"/>
    <w:rsid w:val="00AB3D17"/>
    <w:rsid w:val="00AB6639"/>
    <w:rsid w:val="00AC08A8"/>
    <w:rsid w:val="00AC2681"/>
    <w:rsid w:val="00AC2FEE"/>
    <w:rsid w:val="00AC4C96"/>
    <w:rsid w:val="00AD4E5F"/>
    <w:rsid w:val="00AD56C8"/>
    <w:rsid w:val="00AD58F2"/>
    <w:rsid w:val="00AE0B95"/>
    <w:rsid w:val="00AE3C16"/>
    <w:rsid w:val="00AE4950"/>
    <w:rsid w:val="00AF3658"/>
    <w:rsid w:val="00AF3A42"/>
    <w:rsid w:val="00AF4C60"/>
    <w:rsid w:val="00AF5015"/>
    <w:rsid w:val="00B00B91"/>
    <w:rsid w:val="00B02E8C"/>
    <w:rsid w:val="00B0512A"/>
    <w:rsid w:val="00B0529F"/>
    <w:rsid w:val="00B054F9"/>
    <w:rsid w:val="00B05C22"/>
    <w:rsid w:val="00B06F1A"/>
    <w:rsid w:val="00B071FF"/>
    <w:rsid w:val="00B137E1"/>
    <w:rsid w:val="00B1418B"/>
    <w:rsid w:val="00B150AF"/>
    <w:rsid w:val="00B16C53"/>
    <w:rsid w:val="00B17C8E"/>
    <w:rsid w:val="00B17D62"/>
    <w:rsid w:val="00B21195"/>
    <w:rsid w:val="00B211F6"/>
    <w:rsid w:val="00B225C2"/>
    <w:rsid w:val="00B2292E"/>
    <w:rsid w:val="00B24187"/>
    <w:rsid w:val="00B243D4"/>
    <w:rsid w:val="00B24B22"/>
    <w:rsid w:val="00B25310"/>
    <w:rsid w:val="00B27714"/>
    <w:rsid w:val="00B309CE"/>
    <w:rsid w:val="00B32EA7"/>
    <w:rsid w:val="00B32F8F"/>
    <w:rsid w:val="00B3492A"/>
    <w:rsid w:val="00B36C5A"/>
    <w:rsid w:val="00B44D52"/>
    <w:rsid w:val="00B46035"/>
    <w:rsid w:val="00B5335D"/>
    <w:rsid w:val="00B54DE9"/>
    <w:rsid w:val="00B553EC"/>
    <w:rsid w:val="00B55E3F"/>
    <w:rsid w:val="00B60B23"/>
    <w:rsid w:val="00B62A8F"/>
    <w:rsid w:val="00B63C1E"/>
    <w:rsid w:val="00B63C38"/>
    <w:rsid w:val="00B64079"/>
    <w:rsid w:val="00B674C1"/>
    <w:rsid w:val="00B72979"/>
    <w:rsid w:val="00B7771B"/>
    <w:rsid w:val="00B91099"/>
    <w:rsid w:val="00B91F88"/>
    <w:rsid w:val="00B93DD0"/>
    <w:rsid w:val="00B968C6"/>
    <w:rsid w:val="00B976F2"/>
    <w:rsid w:val="00B97732"/>
    <w:rsid w:val="00BA135C"/>
    <w:rsid w:val="00BA4E4F"/>
    <w:rsid w:val="00BA65A8"/>
    <w:rsid w:val="00BA699A"/>
    <w:rsid w:val="00BA6D19"/>
    <w:rsid w:val="00BA7461"/>
    <w:rsid w:val="00BA7955"/>
    <w:rsid w:val="00BA7DA9"/>
    <w:rsid w:val="00BB19A3"/>
    <w:rsid w:val="00BB24D2"/>
    <w:rsid w:val="00BB66DE"/>
    <w:rsid w:val="00BC310F"/>
    <w:rsid w:val="00BC4215"/>
    <w:rsid w:val="00BC5F36"/>
    <w:rsid w:val="00BC7B12"/>
    <w:rsid w:val="00BD0E61"/>
    <w:rsid w:val="00BD143C"/>
    <w:rsid w:val="00BD1A6F"/>
    <w:rsid w:val="00BE1355"/>
    <w:rsid w:val="00BE6D3C"/>
    <w:rsid w:val="00BE6F0C"/>
    <w:rsid w:val="00BE7852"/>
    <w:rsid w:val="00BF34AF"/>
    <w:rsid w:val="00BF7851"/>
    <w:rsid w:val="00BF7CEE"/>
    <w:rsid w:val="00C0194E"/>
    <w:rsid w:val="00C01EC0"/>
    <w:rsid w:val="00C03880"/>
    <w:rsid w:val="00C1185B"/>
    <w:rsid w:val="00C121F8"/>
    <w:rsid w:val="00C135CF"/>
    <w:rsid w:val="00C15E2C"/>
    <w:rsid w:val="00C16463"/>
    <w:rsid w:val="00C1796B"/>
    <w:rsid w:val="00C253FB"/>
    <w:rsid w:val="00C2683F"/>
    <w:rsid w:val="00C275C1"/>
    <w:rsid w:val="00C31845"/>
    <w:rsid w:val="00C3184D"/>
    <w:rsid w:val="00C33434"/>
    <w:rsid w:val="00C3425F"/>
    <w:rsid w:val="00C34B7F"/>
    <w:rsid w:val="00C37350"/>
    <w:rsid w:val="00C436DC"/>
    <w:rsid w:val="00C43CED"/>
    <w:rsid w:val="00C449A8"/>
    <w:rsid w:val="00C44D61"/>
    <w:rsid w:val="00C453AC"/>
    <w:rsid w:val="00C4714E"/>
    <w:rsid w:val="00C47D06"/>
    <w:rsid w:val="00C50B5D"/>
    <w:rsid w:val="00C51CCA"/>
    <w:rsid w:val="00C52522"/>
    <w:rsid w:val="00C5504F"/>
    <w:rsid w:val="00C56379"/>
    <w:rsid w:val="00C57B55"/>
    <w:rsid w:val="00C631EC"/>
    <w:rsid w:val="00C63376"/>
    <w:rsid w:val="00C63491"/>
    <w:rsid w:val="00C722FA"/>
    <w:rsid w:val="00C74EC8"/>
    <w:rsid w:val="00C74F97"/>
    <w:rsid w:val="00C7530D"/>
    <w:rsid w:val="00C76581"/>
    <w:rsid w:val="00C819F3"/>
    <w:rsid w:val="00C81E9F"/>
    <w:rsid w:val="00C820DF"/>
    <w:rsid w:val="00C8276E"/>
    <w:rsid w:val="00C83B9D"/>
    <w:rsid w:val="00C842AC"/>
    <w:rsid w:val="00C8750C"/>
    <w:rsid w:val="00C91480"/>
    <w:rsid w:val="00C924BD"/>
    <w:rsid w:val="00C929A4"/>
    <w:rsid w:val="00C93B1A"/>
    <w:rsid w:val="00C96688"/>
    <w:rsid w:val="00CA0723"/>
    <w:rsid w:val="00CA1A0D"/>
    <w:rsid w:val="00CA3425"/>
    <w:rsid w:val="00CA3F53"/>
    <w:rsid w:val="00CA4723"/>
    <w:rsid w:val="00CA5D2C"/>
    <w:rsid w:val="00CA62A3"/>
    <w:rsid w:val="00CA62B5"/>
    <w:rsid w:val="00CB1690"/>
    <w:rsid w:val="00CB252B"/>
    <w:rsid w:val="00CB2875"/>
    <w:rsid w:val="00CB6F53"/>
    <w:rsid w:val="00CB78CE"/>
    <w:rsid w:val="00CC16CE"/>
    <w:rsid w:val="00CC3652"/>
    <w:rsid w:val="00CC4365"/>
    <w:rsid w:val="00CD0A64"/>
    <w:rsid w:val="00CD11B0"/>
    <w:rsid w:val="00CD2D98"/>
    <w:rsid w:val="00CD7E48"/>
    <w:rsid w:val="00CE0683"/>
    <w:rsid w:val="00CE1133"/>
    <w:rsid w:val="00CE55C9"/>
    <w:rsid w:val="00CE5723"/>
    <w:rsid w:val="00CE6427"/>
    <w:rsid w:val="00CE71C2"/>
    <w:rsid w:val="00CF08FA"/>
    <w:rsid w:val="00CF137A"/>
    <w:rsid w:val="00CF1798"/>
    <w:rsid w:val="00CF34E9"/>
    <w:rsid w:val="00CF42D5"/>
    <w:rsid w:val="00CF4EDA"/>
    <w:rsid w:val="00D021CB"/>
    <w:rsid w:val="00D0296B"/>
    <w:rsid w:val="00D03FEF"/>
    <w:rsid w:val="00D07EB8"/>
    <w:rsid w:val="00D10F1A"/>
    <w:rsid w:val="00D116F8"/>
    <w:rsid w:val="00D13D9F"/>
    <w:rsid w:val="00D164DD"/>
    <w:rsid w:val="00D16AE6"/>
    <w:rsid w:val="00D16DEF"/>
    <w:rsid w:val="00D17596"/>
    <w:rsid w:val="00D21D54"/>
    <w:rsid w:val="00D22640"/>
    <w:rsid w:val="00D261CF"/>
    <w:rsid w:val="00D26D3A"/>
    <w:rsid w:val="00D3397E"/>
    <w:rsid w:val="00D43AFD"/>
    <w:rsid w:val="00D45EE3"/>
    <w:rsid w:val="00D46467"/>
    <w:rsid w:val="00D47055"/>
    <w:rsid w:val="00D4756B"/>
    <w:rsid w:val="00D50419"/>
    <w:rsid w:val="00D50618"/>
    <w:rsid w:val="00D509E9"/>
    <w:rsid w:val="00D50E51"/>
    <w:rsid w:val="00D53B1C"/>
    <w:rsid w:val="00D63141"/>
    <w:rsid w:val="00D720E5"/>
    <w:rsid w:val="00D7246F"/>
    <w:rsid w:val="00D72A6E"/>
    <w:rsid w:val="00D73B56"/>
    <w:rsid w:val="00D745EA"/>
    <w:rsid w:val="00D77E07"/>
    <w:rsid w:val="00D817A7"/>
    <w:rsid w:val="00D90C79"/>
    <w:rsid w:val="00D90D8E"/>
    <w:rsid w:val="00D90D97"/>
    <w:rsid w:val="00D90E2F"/>
    <w:rsid w:val="00D9404D"/>
    <w:rsid w:val="00D94815"/>
    <w:rsid w:val="00D96BD9"/>
    <w:rsid w:val="00D96FFE"/>
    <w:rsid w:val="00DA1B12"/>
    <w:rsid w:val="00DA2333"/>
    <w:rsid w:val="00DA54C9"/>
    <w:rsid w:val="00DA66B0"/>
    <w:rsid w:val="00DA6739"/>
    <w:rsid w:val="00DA6CAE"/>
    <w:rsid w:val="00DB1A9E"/>
    <w:rsid w:val="00DB31D6"/>
    <w:rsid w:val="00DB4005"/>
    <w:rsid w:val="00DB78AE"/>
    <w:rsid w:val="00DC2821"/>
    <w:rsid w:val="00DC34EB"/>
    <w:rsid w:val="00DC4846"/>
    <w:rsid w:val="00DC4AE0"/>
    <w:rsid w:val="00DC6DB5"/>
    <w:rsid w:val="00DD1F2C"/>
    <w:rsid w:val="00DD5C02"/>
    <w:rsid w:val="00DE0D87"/>
    <w:rsid w:val="00DE157E"/>
    <w:rsid w:val="00DE3427"/>
    <w:rsid w:val="00DE7C6D"/>
    <w:rsid w:val="00DF02F0"/>
    <w:rsid w:val="00DF1BF2"/>
    <w:rsid w:val="00DF1CFC"/>
    <w:rsid w:val="00DF1E5B"/>
    <w:rsid w:val="00DF2275"/>
    <w:rsid w:val="00DF3F5E"/>
    <w:rsid w:val="00DF4630"/>
    <w:rsid w:val="00DF5653"/>
    <w:rsid w:val="00E0596E"/>
    <w:rsid w:val="00E05BD0"/>
    <w:rsid w:val="00E06F66"/>
    <w:rsid w:val="00E10448"/>
    <w:rsid w:val="00E10E6F"/>
    <w:rsid w:val="00E147E5"/>
    <w:rsid w:val="00E15D5E"/>
    <w:rsid w:val="00E1768B"/>
    <w:rsid w:val="00E20FBF"/>
    <w:rsid w:val="00E22489"/>
    <w:rsid w:val="00E239D9"/>
    <w:rsid w:val="00E23BDD"/>
    <w:rsid w:val="00E23F9D"/>
    <w:rsid w:val="00E251AF"/>
    <w:rsid w:val="00E3040C"/>
    <w:rsid w:val="00E31D34"/>
    <w:rsid w:val="00E328D4"/>
    <w:rsid w:val="00E33DE0"/>
    <w:rsid w:val="00E356E5"/>
    <w:rsid w:val="00E36DD6"/>
    <w:rsid w:val="00E36F81"/>
    <w:rsid w:val="00E40395"/>
    <w:rsid w:val="00E41860"/>
    <w:rsid w:val="00E44C68"/>
    <w:rsid w:val="00E45765"/>
    <w:rsid w:val="00E465DB"/>
    <w:rsid w:val="00E46F8A"/>
    <w:rsid w:val="00E5098C"/>
    <w:rsid w:val="00E54B86"/>
    <w:rsid w:val="00E55726"/>
    <w:rsid w:val="00E5599C"/>
    <w:rsid w:val="00E60213"/>
    <w:rsid w:val="00E61A9C"/>
    <w:rsid w:val="00E62DC7"/>
    <w:rsid w:val="00E632CE"/>
    <w:rsid w:val="00E64CD6"/>
    <w:rsid w:val="00E661B2"/>
    <w:rsid w:val="00E74D29"/>
    <w:rsid w:val="00E805E6"/>
    <w:rsid w:val="00E80740"/>
    <w:rsid w:val="00E82985"/>
    <w:rsid w:val="00E83B75"/>
    <w:rsid w:val="00E83C74"/>
    <w:rsid w:val="00E83CEE"/>
    <w:rsid w:val="00E91DA0"/>
    <w:rsid w:val="00E91F18"/>
    <w:rsid w:val="00E9226D"/>
    <w:rsid w:val="00E94727"/>
    <w:rsid w:val="00E973FE"/>
    <w:rsid w:val="00EA05A8"/>
    <w:rsid w:val="00EA1AC1"/>
    <w:rsid w:val="00EA416C"/>
    <w:rsid w:val="00EA5941"/>
    <w:rsid w:val="00EA5B3A"/>
    <w:rsid w:val="00EA7A71"/>
    <w:rsid w:val="00EB076F"/>
    <w:rsid w:val="00EB2A44"/>
    <w:rsid w:val="00EB4586"/>
    <w:rsid w:val="00EB60CE"/>
    <w:rsid w:val="00EB7D53"/>
    <w:rsid w:val="00EC5353"/>
    <w:rsid w:val="00ED063A"/>
    <w:rsid w:val="00ED15B8"/>
    <w:rsid w:val="00ED3192"/>
    <w:rsid w:val="00ED349B"/>
    <w:rsid w:val="00ED39BD"/>
    <w:rsid w:val="00ED5BA7"/>
    <w:rsid w:val="00EE02E4"/>
    <w:rsid w:val="00EE3146"/>
    <w:rsid w:val="00EE6FF9"/>
    <w:rsid w:val="00EF3593"/>
    <w:rsid w:val="00EF3C72"/>
    <w:rsid w:val="00EF50BB"/>
    <w:rsid w:val="00EF53FF"/>
    <w:rsid w:val="00EF6FB2"/>
    <w:rsid w:val="00F00192"/>
    <w:rsid w:val="00F001B4"/>
    <w:rsid w:val="00F01DF6"/>
    <w:rsid w:val="00F0340D"/>
    <w:rsid w:val="00F0440F"/>
    <w:rsid w:val="00F05760"/>
    <w:rsid w:val="00F059A6"/>
    <w:rsid w:val="00F10D7E"/>
    <w:rsid w:val="00F146C7"/>
    <w:rsid w:val="00F20B7E"/>
    <w:rsid w:val="00F20EDC"/>
    <w:rsid w:val="00F23756"/>
    <w:rsid w:val="00F2523A"/>
    <w:rsid w:val="00F25AE9"/>
    <w:rsid w:val="00F25FFA"/>
    <w:rsid w:val="00F269F2"/>
    <w:rsid w:val="00F310D2"/>
    <w:rsid w:val="00F35800"/>
    <w:rsid w:val="00F36F3D"/>
    <w:rsid w:val="00F373F2"/>
    <w:rsid w:val="00F37C3B"/>
    <w:rsid w:val="00F4298A"/>
    <w:rsid w:val="00F43BA5"/>
    <w:rsid w:val="00F44661"/>
    <w:rsid w:val="00F4621C"/>
    <w:rsid w:val="00F477BD"/>
    <w:rsid w:val="00F51931"/>
    <w:rsid w:val="00F53491"/>
    <w:rsid w:val="00F53C04"/>
    <w:rsid w:val="00F542B0"/>
    <w:rsid w:val="00F57D3B"/>
    <w:rsid w:val="00F61375"/>
    <w:rsid w:val="00F6212D"/>
    <w:rsid w:val="00F629C3"/>
    <w:rsid w:val="00F64C74"/>
    <w:rsid w:val="00F65851"/>
    <w:rsid w:val="00F65A1C"/>
    <w:rsid w:val="00F668D1"/>
    <w:rsid w:val="00F66F50"/>
    <w:rsid w:val="00F736B1"/>
    <w:rsid w:val="00F75E29"/>
    <w:rsid w:val="00F8231F"/>
    <w:rsid w:val="00F82FF8"/>
    <w:rsid w:val="00F8330D"/>
    <w:rsid w:val="00F84305"/>
    <w:rsid w:val="00F8485C"/>
    <w:rsid w:val="00F863D7"/>
    <w:rsid w:val="00F87149"/>
    <w:rsid w:val="00F8739A"/>
    <w:rsid w:val="00F87FFE"/>
    <w:rsid w:val="00F91581"/>
    <w:rsid w:val="00F92142"/>
    <w:rsid w:val="00F929FF"/>
    <w:rsid w:val="00F938DD"/>
    <w:rsid w:val="00F94E5E"/>
    <w:rsid w:val="00F954C9"/>
    <w:rsid w:val="00FA3384"/>
    <w:rsid w:val="00FA4933"/>
    <w:rsid w:val="00FA4CF0"/>
    <w:rsid w:val="00FA52C7"/>
    <w:rsid w:val="00FA61AA"/>
    <w:rsid w:val="00FA69A4"/>
    <w:rsid w:val="00FA6A97"/>
    <w:rsid w:val="00FB1279"/>
    <w:rsid w:val="00FB1495"/>
    <w:rsid w:val="00FB7DFE"/>
    <w:rsid w:val="00FC4072"/>
    <w:rsid w:val="00FC42D8"/>
    <w:rsid w:val="00FC5C16"/>
    <w:rsid w:val="00FD032D"/>
    <w:rsid w:val="00FD15A5"/>
    <w:rsid w:val="00FD1694"/>
    <w:rsid w:val="00FD18A9"/>
    <w:rsid w:val="00FD1A87"/>
    <w:rsid w:val="00FD4EEC"/>
    <w:rsid w:val="00FD6687"/>
    <w:rsid w:val="00FD7636"/>
    <w:rsid w:val="00FE3229"/>
    <w:rsid w:val="00FE74C3"/>
    <w:rsid w:val="00FE7E85"/>
    <w:rsid w:val="00FF111C"/>
    <w:rsid w:val="00FF152B"/>
    <w:rsid w:val="00FF1851"/>
    <w:rsid w:val="00FF215C"/>
    <w:rsid w:val="00FF49E8"/>
    <w:rsid w:val="00FF61B3"/>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E49E1"/>
  <w15:docId w15:val="{3471F40A-9BF8-4630-A67E-9EE2039E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8"/>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1149BFF8.dotm</Template>
  <TotalTime>0</TotalTime>
  <Pages>4</Pages>
  <Words>1300</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57 Minutes</dc:title>
  <dc:creator>IESC</dc:creator>
  <cp:lastModifiedBy>Bec Durack</cp:lastModifiedBy>
  <cp:revision>2</cp:revision>
  <dcterms:created xsi:type="dcterms:W3CDTF">2018-11-21T00:48:00Z</dcterms:created>
  <dcterms:modified xsi:type="dcterms:W3CDTF">2018-11-21T00:48:00Z</dcterms:modified>
</cp:coreProperties>
</file>