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D2" w:rsidRPr="00D86B33" w:rsidRDefault="00E708D2" w:rsidP="00B0343C">
      <w:pPr>
        <w:pStyle w:val="Header"/>
        <w:tabs>
          <w:tab w:val="left" w:pos="426"/>
        </w:tabs>
        <w:jc w:val="center"/>
        <w:rPr>
          <w:rFonts w:asciiTheme="minorHAnsi" w:hAnsiTheme="minorHAnsi" w:cs="Arial"/>
          <w:b/>
          <w:sz w:val="28"/>
          <w:szCs w:val="28"/>
        </w:rPr>
      </w:pPr>
      <w:bookmarkStart w:id="0" w:name="OLE_LINK1"/>
      <w:bookmarkStart w:id="1" w:name="OLE_LINK2"/>
      <w:r w:rsidRPr="00D86B33">
        <w:rPr>
          <w:rFonts w:asciiTheme="minorHAnsi" w:hAnsiTheme="minorHAnsi" w:cs="Arial"/>
          <w:b/>
          <w:sz w:val="28"/>
          <w:szCs w:val="28"/>
        </w:rPr>
        <w:t>MINUTES – Meeting</w:t>
      </w:r>
      <w:r w:rsidR="00ED3F0A" w:rsidRPr="00D86B33">
        <w:rPr>
          <w:rFonts w:asciiTheme="minorHAnsi" w:hAnsiTheme="minorHAnsi" w:cs="Arial"/>
          <w:b/>
          <w:sz w:val="28"/>
          <w:szCs w:val="28"/>
        </w:rPr>
        <w:t xml:space="preserve"> </w:t>
      </w:r>
      <w:r w:rsidR="00041F69">
        <w:rPr>
          <w:rFonts w:asciiTheme="minorHAnsi" w:hAnsiTheme="minorHAnsi" w:cs="Arial"/>
          <w:b/>
          <w:sz w:val="28"/>
          <w:szCs w:val="28"/>
        </w:rPr>
        <w:t>4</w:t>
      </w:r>
    </w:p>
    <w:bookmarkEnd w:id="0"/>
    <w:bookmarkEnd w:id="1"/>
    <w:p w:rsidR="00AD6EAA" w:rsidRPr="00D86B33" w:rsidRDefault="00041F69" w:rsidP="00B0343C">
      <w:pPr>
        <w:pStyle w:val="Header"/>
        <w:tabs>
          <w:tab w:val="left" w:pos="426"/>
        </w:tabs>
        <w:jc w:val="center"/>
        <w:rPr>
          <w:rFonts w:asciiTheme="minorHAnsi" w:hAnsiTheme="minorHAnsi" w:cs="Arial"/>
          <w:b/>
          <w:sz w:val="28"/>
          <w:szCs w:val="28"/>
        </w:rPr>
      </w:pPr>
      <w:r>
        <w:rPr>
          <w:rFonts w:asciiTheme="minorHAnsi" w:hAnsiTheme="minorHAnsi" w:cs="Arial"/>
          <w:b/>
          <w:sz w:val="28"/>
          <w:szCs w:val="28"/>
        </w:rPr>
        <w:t>20-21 March</w:t>
      </w:r>
      <w:r w:rsidR="00AD6EAA" w:rsidRPr="009118C2">
        <w:rPr>
          <w:rFonts w:asciiTheme="minorHAnsi" w:hAnsiTheme="minorHAnsi" w:cs="Arial"/>
          <w:b/>
          <w:sz w:val="28"/>
          <w:szCs w:val="28"/>
        </w:rPr>
        <w:t xml:space="preserve"> 2013</w:t>
      </w:r>
    </w:p>
    <w:p w:rsidR="00E708D2" w:rsidRPr="00D86B33" w:rsidRDefault="00E708D2" w:rsidP="00B0343C">
      <w:pPr>
        <w:pStyle w:val="Header"/>
        <w:tabs>
          <w:tab w:val="left" w:pos="426"/>
        </w:tabs>
        <w:jc w:val="center"/>
        <w:rPr>
          <w:rFonts w:asciiTheme="minorHAnsi" w:hAnsiTheme="minorHAnsi" w:cs="Arial"/>
          <w:b/>
        </w:rPr>
      </w:pPr>
    </w:p>
    <w:p w:rsidR="00E708D2" w:rsidRPr="00D86B33" w:rsidRDefault="00041F69" w:rsidP="00B0343C">
      <w:pPr>
        <w:pStyle w:val="Header"/>
        <w:tabs>
          <w:tab w:val="left" w:pos="426"/>
        </w:tabs>
        <w:jc w:val="center"/>
        <w:rPr>
          <w:rFonts w:asciiTheme="minorHAnsi" w:hAnsiTheme="minorHAnsi" w:cs="Arial"/>
          <w:b/>
        </w:rPr>
      </w:pPr>
      <w:r>
        <w:rPr>
          <w:rFonts w:asciiTheme="minorHAnsi" w:hAnsiTheme="minorHAnsi" w:cs="Arial"/>
          <w:b/>
        </w:rPr>
        <w:t>Old Parliament House, Canberra</w:t>
      </w:r>
    </w:p>
    <w:p w:rsidR="00E708D2" w:rsidRPr="00D86B33" w:rsidRDefault="00B0326C" w:rsidP="00B0343C">
      <w:pPr>
        <w:tabs>
          <w:tab w:val="left" w:pos="426"/>
        </w:tabs>
        <w:spacing w:before="120" w:after="120"/>
        <w:rPr>
          <w:rFonts w:asciiTheme="minorHAnsi" w:hAnsiTheme="minorHAnsi" w:cs="Arial"/>
        </w:rPr>
      </w:pPr>
      <w:r w:rsidRPr="00B0326C">
        <w:rPr>
          <w:rFonts w:asciiTheme="minorHAnsi" w:hAnsiTheme="minorHAnsi" w:cs="Arial"/>
        </w:rPr>
        <w:pict>
          <v:rect id="_x0000_i1025" style="width:0;height:1.5pt" o:hralign="center" o:hrstd="t" o:hr="t" fillcolor="#a0a0a0" stroked="f"/>
        </w:pict>
      </w:r>
    </w:p>
    <w:p w:rsidR="00E708D2" w:rsidRPr="00982CF4" w:rsidRDefault="00E708D2" w:rsidP="00B0343C">
      <w:pPr>
        <w:tabs>
          <w:tab w:val="left" w:pos="426"/>
        </w:tabs>
        <w:spacing w:before="120" w:after="120"/>
        <w:rPr>
          <w:rFonts w:asciiTheme="minorHAnsi" w:hAnsiTheme="minorHAnsi" w:cs="Arial"/>
          <w:b/>
        </w:rPr>
      </w:pPr>
      <w:r w:rsidRPr="00982CF4">
        <w:rPr>
          <w:rFonts w:asciiTheme="minorHAnsi" w:hAnsiTheme="minorHAnsi" w:cs="Arial"/>
          <w:b/>
        </w:rPr>
        <w:t>Attendance and Apologies</w:t>
      </w:r>
    </w:p>
    <w:p w:rsidR="00E708D2" w:rsidRPr="00982CF4" w:rsidRDefault="003F5894" w:rsidP="005F049F">
      <w:pPr>
        <w:tabs>
          <w:tab w:val="left" w:pos="426"/>
        </w:tabs>
        <w:spacing w:line="276" w:lineRule="auto"/>
        <w:rPr>
          <w:rFonts w:asciiTheme="minorHAnsi" w:hAnsiTheme="minorHAnsi" w:cs="Arial"/>
        </w:rPr>
      </w:pPr>
      <w:r>
        <w:rPr>
          <w:rFonts w:asciiTheme="minorHAnsi" w:hAnsiTheme="minorHAnsi" w:cs="Arial"/>
        </w:rPr>
        <w:t>IN ATTENDANCE</w:t>
      </w:r>
    </w:p>
    <w:p w:rsidR="00C7317D" w:rsidRPr="00982CF4" w:rsidRDefault="009A4F89" w:rsidP="005F049F">
      <w:pPr>
        <w:tabs>
          <w:tab w:val="left" w:pos="426"/>
        </w:tabs>
        <w:spacing w:line="276" w:lineRule="auto"/>
        <w:rPr>
          <w:rFonts w:asciiTheme="minorHAnsi" w:hAnsiTheme="minorHAnsi" w:cs="Arial"/>
        </w:rPr>
      </w:pPr>
      <w:r w:rsidRPr="00982CF4">
        <w:rPr>
          <w:rFonts w:asciiTheme="minorHAnsi" w:hAnsiTheme="minorHAnsi" w:cs="Arial"/>
        </w:rPr>
        <w:t xml:space="preserve">Ms </w:t>
      </w:r>
      <w:r w:rsidR="00ED3F0A" w:rsidRPr="00982CF4">
        <w:rPr>
          <w:rFonts w:asciiTheme="minorHAnsi" w:hAnsiTheme="minorHAnsi" w:cs="Arial"/>
        </w:rPr>
        <w:t>Lisa Corbyn</w:t>
      </w:r>
      <w:r w:rsidRPr="00982CF4">
        <w:rPr>
          <w:rFonts w:asciiTheme="minorHAnsi" w:hAnsiTheme="minorHAnsi" w:cs="Arial"/>
        </w:rPr>
        <w:t xml:space="preserve"> (Chair)</w:t>
      </w:r>
    </w:p>
    <w:p w:rsidR="003E4942" w:rsidRPr="00982CF4" w:rsidRDefault="003E4942" w:rsidP="005F049F">
      <w:pPr>
        <w:tabs>
          <w:tab w:val="left" w:pos="426"/>
        </w:tabs>
        <w:spacing w:line="276" w:lineRule="auto"/>
        <w:rPr>
          <w:rFonts w:asciiTheme="minorHAnsi" w:hAnsiTheme="minorHAnsi" w:cs="Arial"/>
        </w:rPr>
      </w:pPr>
      <w:r w:rsidRPr="00982CF4">
        <w:rPr>
          <w:rFonts w:asciiTheme="minorHAnsi" w:hAnsiTheme="minorHAnsi" w:cs="Arial"/>
        </w:rPr>
        <w:t>Emeritus Professor Angela Arthington</w:t>
      </w:r>
    </w:p>
    <w:p w:rsidR="003C138E" w:rsidRPr="00982CF4" w:rsidRDefault="003C138E" w:rsidP="005F049F">
      <w:pPr>
        <w:tabs>
          <w:tab w:val="left" w:pos="426"/>
        </w:tabs>
        <w:spacing w:line="276" w:lineRule="auto"/>
        <w:rPr>
          <w:rFonts w:asciiTheme="minorHAnsi" w:hAnsiTheme="minorHAnsi" w:cs="Arial"/>
        </w:rPr>
      </w:pPr>
      <w:r w:rsidRPr="00982CF4">
        <w:rPr>
          <w:rFonts w:asciiTheme="minorHAnsi" w:hAnsiTheme="minorHAnsi" w:cs="Arial"/>
        </w:rPr>
        <w:t>Ms Jane Coram</w:t>
      </w:r>
    </w:p>
    <w:p w:rsidR="003C138E" w:rsidRDefault="003C138E" w:rsidP="005F049F">
      <w:pPr>
        <w:tabs>
          <w:tab w:val="left" w:pos="426"/>
        </w:tabs>
        <w:spacing w:line="276" w:lineRule="auto"/>
        <w:rPr>
          <w:rFonts w:asciiTheme="minorHAnsi" w:hAnsiTheme="minorHAnsi" w:cs="Arial"/>
        </w:rPr>
      </w:pPr>
      <w:r w:rsidRPr="00982CF4">
        <w:rPr>
          <w:rFonts w:asciiTheme="minorHAnsi" w:hAnsiTheme="minorHAnsi" w:cs="Arial"/>
        </w:rPr>
        <w:t>Emeritus Professor Peter Flood</w:t>
      </w:r>
    </w:p>
    <w:p w:rsidR="003C138E" w:rsidRPr="00982CF4" w:rsidRDefault="003C138E" w:rsidP="005F049F">
      <w:pPr>
        <w:tabs>
          <w:tab w:val="left" w:pos="426"/>
        </w:tabs>
        <w:spacing w:line="276" w:lineRule="auto"/>
        <w:rPr>
          <w:rFonts w:asciiTheme="minorHAnsi" w:hAnsiTheme="minorHAnsi" w:cs="Arial"/>
        </w:rPr>
      </w:pPr>
      <w:r w:rsidRPr="00982CF4">
        <w:rPr>
          <w:rFonts w:asciiTheme="minorHAnsi" w:hAnsiTheme="minorHAnsi" w:cs="Arial"/>
        </w:rPr>
        <w:t>Dr Andrew Johnson (</w:t>
      </w:r>
      <w:r w:rsidR="008653A2">
        <w:rPr>
          <w:rFonts w:asciiTheme="minorHAnsi" w:hAnsiTheme="minorHAnsi" w:cs="Arial"/>
        </w:rPr>
        <w:t xml:space="preserve">in person on Day 1 and </w:t>
      </w:r>
      <w:r w:rsidRPr="00982CF4">
        <w:rPr>
          <w:rFonts w:asciiTheme="minorHAnsi" w:hAnsiTheme="minorHAnsi" w:cs="Arial"/>
        </w:rPr>
        <w:t>by telephone</w:t>
      </w:r>
      <w:r>
        <w:rPr>
          <w:rFonts w:asciiTheme="minorHAnsi" w:hAnsiTheme="minorHAnsi" w:cs="Arial"/>
        </w:rPr>
        <w:t xml:space="preserve"> on Day 2</w:t>
      </w:r>
      <w:r w:rsidRPr="00982CF4">
        <w:rPr>
          <w:rFonts w:asciiTheme="minorHAnsi" w:hAnsiTheme="minorHAnsi" w:cs="Arial"/>
        </w:rPr>
        <w:t>)</w:t>
      </w:r>
    </w:p>
    <w:p w:rsidR="009A4F89" w:rsidRPr="00982CF4" w:rsidRDefault="009A4F89" w:rsidP="005F049F">
      <w:pPr>
        <w:tabs>
          <w:tab w:val="left" w:pos="426"/>
        </w:tabs>
        <w:spacing w:line="276" w:lineRule="auto"/>
        <w:rPr>
          <w:rFonts w:asciiTheme="minorHAnsi" w:hAnsiTheme="minorHAnsi" w:cs="Arial"/>
        </w:rPr>
      </w:pPr>
      <w:r w:rsidRPr="00982CF4">
        <w:rPr>
          <w:rFonts w:asciiTheme="minorHAnsi" w:hAnsiTheme="minorHAnsi" w:cs="Arial"/>
        </w:rPr>
        <w:t>Mr Jim McDonald</w:t>
      </w:r>
    </w:p>
    <w:p w:rsidR="002C188E" w:rsidRPr="00982CF4" w:rsidRDefault="002C188E" w:rsidP="005F049F">
      <w:pPr>
        <w:tabs>
          <w:tab w:val="left" w:pos="426"/>
        </w:tabs>
        <w:spacing w:line="276" w:lineRule="auto"/>
        <w:rPr>
          <w:rFonts w:asciiTheme="minorHAnsi" w:hAnsiTheme="minorHAnsi" w:cs="Arial"/>
        </w:rPr>
      </w:pPr>
      <w:r>
        <w:rPr>
          <w:rFonts w:asciiTheme="minorHAnsi" w:hAnsiTheme="minorHAnsi" w:cs="Arial"/>
        </w:rPr>
        <w:t>Professor Dayanthi Nugegoda (Day 1)</w:t>
      </w:r>
    </w:p>
    <w:p w:rsidR="008262B5" w:rsidRPr="00982CF4" w:rsidRDefault="008262B5" w:rsidP="005F049F">
      <w:pPr>
        <w:tabs>
          <w:tab w:val="left" w:pos="426"/>
        </w:tabs>
        <w:spacing w:line="276" w:lineRule="auto"/>
        <w:rPr>
          <w:rFonts w:asciiTheme="minorHAnsi" w:hAnsiTheme="minorHAnsi" w:cs="Arial"/>
        </w:rPr>
      </w:pPr>
    </w:p>
    <w:p w:rsidR="00E708D2" w:rsidRPr="00982CF4" w:rsidRDefault="00E708D2" w:rsidP="00E503B1">
      <w:pPr>
        <w:tabs>
          <w:tab w:val="left" w:pos="426"/>
          <w:tab w:val="left" w:pos="5250"/>
        </w:tabs>
        <w:spacing w:line="276" w:lineRule="auto"/>
        <w:rPr>
          <w:rFonts w:asciiTheme="minorHAnsi" w:hAnsiTheme="minorHAnsi" w:cs="Arial"/>
        </w:rPr>
      </w:pPr>
      <w:r w:rsidRPr="00982CF4">
        <w:rPr>
          <w:rFonts w:asciiTheme="minorHAnsi" w:hAnsiTheme="minorHAnsi" w:cs="Arial"/>
        </w:rPr>
        <w:t>APOLOGIES</w:t>
      </w:r>
      <w:r w:rsidR="00E503B1">
        <w:rPr>
          <w:rFonts w:asciiTheme="minorHAnsi" w:hAnsiTheme="minorHAnsi" w:cs="Arial"/>
        </w:rPr>
        <w:tab/>
      </w:r>
    </w:p>
    <w:p w:rsidR="00047871" w:rsidRPr="00982CF4" w:rsidRDefault="004642A4" w:rsidP="005F049F">
      <w:pPr>
        <w:tabs>
          <w:tab w:val="left" w:pos="426"/>
        </w:tabs>
        <w:spacing w:line="276" w:lineRule="auto"/>
        <w:rPr>
          <w:rFonts w:asciiTheme="minorHAnsi" w:hAnsiTheme="minorHAnsi" w:cs="Arial"/>
        </w:rPr>
      </w:pPr>
      <w:r w:rsidRPr="00982CF4">
        <w:rPr>
          <w:rFonts w:asciiTheme="minorHAnsi" w:hAnsiTheme="minorHAnsi" w:cs="Arial"/>
        </w:rPr>
        <w:t>Professor Dayanthi Nugegoda</w:t>
      </w:r>
      <w:r w:rsidR="002C188E">
        <w:rPr>
          <w:rFonts w:asciiTheme="minorHAnsi" w:hAnsiTheme="minorHAnsi" w:cs="Arial"/>
        </w:rPr>
        <w:t xml:space="preserve"> (Day 2)</w:t>
      </w:r>
    </w:p>
    <w:p w:rsidR="00047871" w:rsidRDefault="002C188E" w:rsidP="005F049F">
      <w:pPr>
        <w:tabs>
          <w:tab w:val="left" w:pos="426"/>
        </w:tabs>
        <w:spacing w:line="276" w:lineRule="auto"/>
        <w:rPr>
          <w:rFonts w:asciiTheme="minorHAnsi" w:hAnsiTheme="minorHAnsi" w:cs="Arial"/>
        </w:rPr>
      </w:pPr>
      <w:r>
        <w:rPr>
          <w:rFonts w:asciiTheme="minorHAnsi" w:hAnsiTheme="minorHAnsi" w:cs="Arial"/>
        </w:rPr>
        <w:t>Professor Craig Simmons</w:t>
      </w:r>
    </w:p>
    <w:p w:rsidR="002C188E" w:rsidRPr="00982CF4" w:rsidRDefault="002C188E" w:rsidP="005F049F">
      <w:pPr>
        <w:tabs>
          <w:tab w:val="left" w:pos="426"/>
        </w:tabs>
        <w:spacing w:line="276" w:lineRule="auto"/>
        <w:rPr>
          <w:rFonts w:asciiTheme="minorHAnsi" w:hAnsiTheme="minorHAnsi" w:cs="Arial"/>
        </w:rPr>
      </w:pPr>
    </w:p>
    <w:p w:rsidR="00E708D2" w:rsidRPr="00982CF4" w:rsidRDefault="009C30CD" w:rsidP="005F049F">
      <w:pPr>
        <w:tabs>
          <w:tab w:val="left" w:pos="426"/>
        </w:tabs>
        <w:spacing w:line="276" w:lineRule="auto"/>
        <w:rPr>
          <w:rFonts w:asciiTheme="minorHAnsi" w:hAnsiTheme="minorHAnsi" w:cs="Arial"/>
        </w:rPr>
      </w:pPr>
      <w:r w:rsidRPr="00982CF4">
        <w:rPr>
          <w:rFonts w:asciiTheme="minorHAnsi" w:hAnsiTheme="minorHAnsi" w:cs="Arial"/>
        </w:rPr>
        <w:t>OFFICE OF WATER SCIENCE - SECRETARIAT AND SUPPORT</w:t>
      </w:r>
    </w:p>
    <w:p w:rsidR="00ED3F0A" w:rsidRPr="00982CF4" w:rsidRDefault="00ED3F0A" w:rsidP="005F049F">
      <w:pPr>
        <w:tabs>
          <w:tab w:val="left" w:pos="426"/>
        </w:tabs>
        <w:spacing w:line="276" w:lineRule="auto"/>
        <w:rPr>
          <w:rFonts w:asciiTheme="minorHAnsi" w:hAnsiTheme="minorHAnsi" w:cs="Arial"/>
        </w:rPr>
      </w:pPr>
      <w:r w:rsidRPr="00982CF4">
        <w:rPr>
          <w:rFonts w:asciiTheme="minorHAnsi" w:hAnsiTheme="minorHAnsi" w:cs="Arial"/>
        </w:rPr>
        <w:t>Suzy Nethercott-Watson</w:t>
      </w:r>
    </w:p>
    <w:p w:rsidR="00C0476C" w:rsidRPr="00982CF4" w:rsidRDefault="00C0476C" w:rsidP="005F049F">
      <w:pPr>
        <w:tabs>
          <w:tab w:val="left" w:pos="426"/>
        </w:tabs>
        <w:spacing w:line="276" w:lineRule="auto"/>
        <w:rPr>
          <w:rFonts w:asciiTheme="minorHAnsi" w:hAnsiTheme="minorHAnsi" w:cs="Arial"/>
        </w:rPr>
      </w:pPr>
      <w:r w:rsidRPr="00982CF4">
        <w:rPr>
          <w:rFonts w:asciiTheme="minorHAnsi" w:hAnsiTheme="minorHAnsi" w:cs="Arial"/>
        </w:rPr>
        <w:t>Peter Baker</w:t>
      </w:r>
    </w:p>
    <w:p w:rsidR="00ED3F0A" w:rsidRPr="00982CF4" w:rsidRDefault="00ED3F0A" w:rsidP="005F049F">
      <w:pPr>
        <w:tabs>
          <w:tab w:val="left" w:pos="426"/>
        </w:tabs>
        <w:spacing w:line="276" w:lineRule="auto"/>
        <w:rPr>
          <w:rFonts w:asciiTheme="minorHAnsi" w:hAnsiTheme="minorHAnsi" w:cs="Arial"/>
        </w:rPr>
      </w:pPr>
      <w:r w:rsidRPr="00982CF4">
        <w:rPr>
          <w:rFonts w:asciiTheme="minorHAnsi" w:hAnsiTheme="minorHAnsi" w:cs="Arial"/>
        </w:rPr>
        <w:t>Robert Gehrig</w:t>
      </w:r>
    </w:p>
    <w:p w:rsidR="00ED3F0A" w:rsidRPr="00982CF4" w:rsidRDefault="00ED3F0A" w:rsidP="005F049F">
      <w:pPr>
        <w:tabs>
          <w:tab w:val="left" w:pos="426"/>
        </w:tabs>
        <w:spacing w:line="276" w:lineRule="auto"/>
        <w:rPr>
          <w:rFonts w:asciiTheme="minorHAnsi" w:hAnsiTheme="minorHAnsi" w:cs="Arial"/>
        </w:rPr>
      </w:pPr>
      <w:r w:rsidRPr="00982CF4">
        <w:rPr>
          <w:rFonts w:asciiTheme="minorHAnsi" w:hAnsiTheme="minorHAnsi" w:cs="Arial"/>
        </w:rPr>
        <w:t>Jason Smith</w:t>
      </w:r>
    </w:p>
    <w:p w:rsidR="00D1494B" w:rsidRPr="00982CF4" w:rsidRDefault="00ED3F0A" w:rsidP="005F049F">
      <w:pPr>
        <w:tabs>
          <w:tab w:val="left" w:pos="426"/>
        </w:tabs>
        <w:spacing w:line="276" w:lineRule="auto"/>
        <w:rPr>
          <w:rFonts w:asciiTheme="minorHAnsi" w:hAnsiTheme="minorHAnsi" w:cs="Arial"/>
        </w:rPr>
      </w:pPr>
      <w:r w:rsidRPr="00982CF4">
        <w:rPr>
          <w:rFonts w:asciiTheme="minorHAnsi" w:hAnsiTheme="minorHAnsi" w:cs="Arial"/>
        </w:rPr>
        <w:t>Milica Milanja</w:t>
      </w:r>
    </w:p>
    <w:p w:rsidR="00C7317D" w:rsidRPr="00982CF4" w:rsidRDefault="00C7317D" w:rsidP="00B0343C">
      <w:pPr>
        <w:tabs>
          <w:tab w:val="left" w:pos="426"/>
        </w:tabs>
        <w:rPr>
          <w:rFonts w:asciiTheme="minorHAnsi" w:hAnsiTheme="minorHAnsi" w:cs="Arial"/>
        </w:rPr>
      </w:pPr>
    </w:p>
    <w:p w:rsidR="00E708D2" w:rsidRPr="00982CF4" w:rsidRDefault="00E708D2" w:rsidP="005F049F">
      <w:pPr>
        <w:tabs>
          <w:tab w:val="left" w:pos="426"/>
        </w:tabs>
        <w:spacing w:line="276" w:lineRule="auto"/>
        <w:rPr>
          <w:rFonts w:asciiTheme="minorHAnsi" w:hAnsiTheme="minorHAnsi" w:cs="Arial"/>
        </w:rPr>
      </w:pPr>
      <w:r w:rsidRPr="00982CF4">
        <w:rPr>
          <w:rFonts w:asciiTheme="minorHAnsi" w:hAnsiTheme="minorHAnsi" w:cs="Arial"/>
        </w:rPr>
        <w:t>OTHER STAFF</w:t>
      </w:r>
      <w:r w:rsidR="00884835" w:rsidRPr="00982CF4">
        <w:rPr>
          <w:rFonts w:asciiTheme="minorHAnsi" w:hAnsiTheme="minorHAnsi" w:cs="Arial"/>
        </w:rPr>
        <w:t xml:space="preserve"> OF THE DEPARTMENT OF SUSTAINABILITY, ENVIRONMENT, WATER, POPULATION AND COMMUNITIES</w:t>
      </w:r>
      <w:r w:rsidR="00CF223D" w:rsidRPr="00982CF4">
        <w:rPr>
          <w:rFonts w:asciiTheme="minorHAnsi" w:hAnsiTheme="minorHAnsi" w:cs="Arial"/>
        </w:rPr>
        <w:t xml:space="preserve"> (DSEWPaC)</w:t>
      </w:r>
      <w:r w:rsidR="008E5D12" w:rsidRPr="00982CF4">
        <w:rPr>
          <w:rFonts w:asciiTheme="minorHAnsi" w:hAnsiTheme="minorHAnsi" w:cs="Arial"/>
        </w:rPr>
        <w:t xml:space="preserve"> </w:t>
      </w:r>
      <w:r w:rsidR="006E291C">
        <w:rPr>
          <w:rFonts w:asciiTheme="minorHAnsi" w:hAnsiTheme="minorHAnsi" w:cs="Arial"/>
        </w:rPr>
        <w:t>AND 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4536"/>
      </w:tblGrid>
      <w:tr w:rsidR="006E291C" w:rsidRPr="00982CF4" w:rsidTr="00C52743">
        <w:tc>
          <w:tcPr>
            <w:tcW w:w="4962" w:type="dxa"/>
          </w:tcPr>
          <w:p w:rsidR="006E291C" w:rsidRPr="00982CF4" w:rsidRDefault="006E291C" w:rsidP="00C52743">
            <w:pPr>
              <w:tabs>
                <w:tab w:val="left" w:pos="426"/>
              </w:tabs>
              <w:ind w:left="34"/>
              <w:rPr>
                <w:rFonts w:asciiTheme="minorHAnsi" w:hAnsiTheme="minorHAnsi" w:cs="Arial"/>
              </w:rPr>
            </w:pPr>
            <w:r w:rsidRPr="00982CF4">
              <w:rPr>
                <w:rFonts w:asciiTheme="minorHAnsi" w:hAnsiTheme="minorHAnsi" w:cs="Arial"/>
              </w:rPr>
              <w:t>Gayle Milnes (Day</w:t>
            </w:r>
            <w:r>
              <w:rPr>
                <w:rFonts w:asciiTheme="minorHAnsi" w:hAnsiTheme="minorHAnsi" w:cs="Arial"/>
              </w:rPr>
              <w:t>s 1-2: I</w:t>
            </w:r>
            <w:r w:rsidRPr="00982CF4">
              <w:rPr>
                <w:rFonts w:asciiTheme="minorHAnsi" w:hAnsiTheme="minorHAnsi" w:cs="Arial"/>
              </w:rPr>
              <w:t>tems</w:t>
            </w:r>
            <w:r>
              <w:rPr>
                <w:rFonts w:asciiTheme="minorHAnsi" w:hAnsiTheme="minorHAnsi" w:cs="Arial"/>
              </w:rPr>
              <w:t xml:space="preserve"> 1.1-1.6, 2.1,</w:t>
            </w:r>
            <w:r w:rsidRPr="00982CF4">
              <w:rPr>
                <w:rFonts w:asciiTheme="minorHAnsi" w:hAnsiTheme="minorHAnsi" w:cs="Arial"/>
              </w:rPr>
              <w:t xml:space="preserve"> </w:t>
            </w:r>
            <w:r>
              <w:rPr>
                <w:rFonts w:asciiTheme="minorHAnsi" w:hAnsiTheme="minorHAnsi" w:cs="Arial"/>
              </w:rPr>
              <w:t>5.1</w:t>
            </w:r>
            <w:r w:rsidRPr="00982CF4">
              <w:rPr>
                <w:rFonts w:asciiTheme="minorHAnsi" w:hAnsiTheme="minorHAnsi" w:cs="Arial"/>
              </w:rPr>
              <w:t>)</w:t>
            </w:r>
          </w:p>
          <w:p w:rsidR="006E291C" w:rsidRPr="00982CF4" w:rsidRDefault="006E291C" w:rsidP="00C52743">
            <w:pPr>
              <w:tabs>
                <w:tab w:val="left" w:pos="426"/>
              </w:tabs>
              <w:ind w:left="34"/>
              <w:rPr>
                <w:rFonts w:asciiTheme="minorHAnsi" w:hAnsiTheme="minorHAnsi" w:cs="Arial"/>
              </w:rPr>
            </w:pPr>
            <w:r w:rsidRPr="00982CF4">
              <w:rPr>
                <w:rFonts w:asciiTheme="minorHAnsi" w:hAnsiTheme="minorHAnsi" w:cs="Arial"/>
              </w:rPr>
              <w:t>Office of Water Science</w:t>
            </w:r>
          </w:p>
        </w:tc>
        <w:tc>
          <w:tcPr>
            <w:tcW w:w="4536" w:type="dxa"/>
          </w:tcPr>
          <w:p w:rsidR="006E291C" w:rsidRDefault="006E291C" w:rsidP="003079D7">
            <w:pPr>
              <w:tabs>
                <w:tab w:val="left" w:pos="426"/>
              </w:tabs>
              <w:rPr>
                <w:rFonts w:asciiTheme="minorHAnsi" w:hAnsiTheme="minorHAnsi" w:cs="Arial"/>
              </w:rPr>
            </w:pPr>
            <w:r>
              <w:rPr>
                <w:rFonts w:asciiTheme="minorHAnsi" w:hAnsiTheme="minorHAnsi" w:cs="Arial"/>
              </w:rPr>
              <w:t>Ben Maly (Day 1: Item 2.1)</w:t>
            </w:r>
          </w:p>
          <w:p w:rsidR="006E291C" w:rsidRPr="00982CF4" w:rsidRDefault="006E291C" w:rsidP="003079D7">
            <w:pPr>
              <w:tabs>
                <w:tab w:val="left" w:pos="426"/>
              </w:tabs>
              <w:rPr>
                <w:rFonts w:asciiTheme="minorHAnsi" w:hAnsiTheme="minorHAnsi" w:cs="Arial"/>
              </w:rPr>
            </w:pPr>
            <w:r>
              <w:rPr>
                <w:rFonts w:asciiTheme="minorHAnsi" w:hAnsiTheme="minorHAnsi" w:cs="Arial"/>
              </w:rPr>
              <w:t>Office of Water Science</w:t>
            </w:r>
          </w:p>
        </w:tc>
      </w:tr>
      <w:tr w:rsidR="006E291C" w:rsidRPr="00982CF4" w:rsidTr="00C52743">
        <w:tc>
          <w:tcPr>
            <w:tcW w:w="4962" w:type="dxa"/>
          </w:tcPr>
          <w:p w:rsidR="006E291C" w:rsidRDefault="006E291C" w:rsidP="00C52743">
            <w:pPr>
              <w:tabs>
                <w:tab w:val="left" w:pos="426"/>
              </w:tabs>
              <w:ind w:left="34"/>
              <w:rPr>
                <w:rFonts w:asciiTheme="minorHAnsi" w:hAnsiTheme="minorHAnsi" w:cs="Arial"/>
              </w:rPr>
            </w:pPr>
            <w:r>
              <w:rPr>
                <w:rFonts w:asciiTheme="minorHAnsi" w:hAnsiTheme="minorHAnsi" w:cs="Arial"/>
              </w:rPr>
              <w:t>Rachel Ross (Day</w:t>
            </w:r>
            <w:r w:rsidR="000F305A">
              <w:rPr>
                <w:rFonts w:asciiTheme="minorHAnsi" w:hAnsiTheme="minorHAnsi" w:cs="Arial"/>
              </w:rPr>
              <w:t>s</w:t>
            </w:r>
            <w:r>
              <w:rPr>
                <w:rFonts w:asciiTheme="minorHAnsi" w:hAnsiTheme="minorHAnsi" w:cs="Arial"/>
              </w:rPr>
              <w:t xml:space="preserve"> 1</w:t>
            </w:r>
            <w:r w:rsidR="000F305A">
              <w:rPr>
                <w:rFonts w:asciiTheme="minorHAnsi" w:hAnsiTheme="minorHAnsi" w:cs="Arial"/>
              </w:rPr>
              <w:t>-2</w:t>
            </w:r>
            <w:r>
              <w:rPr>
                <w:rFonts w:asciiTheme="minorHAnsi" w:hAnsiTheme="minorHAnsi" w:cs="Arial"/>
              </w:rPr>
              <w:t xml:space="preserve">: Items 2.1, </w:t>
            </w:r>
            <w:r w:rsidR="000F305A">
              <w:rPr>
                <w:rFonts w:asciiTheme="minorHAnsi" w:hAnsiTheme="minorHAnsi" w:cs="Arial"/>
              </w:rPr>
              <w:t xml:space="preserve">3.1, </w:t>
            </w:r>
            <w:r>
              <w:rPr>
                <w:rFonts w:asciiTheme="minorHAnsi" w:hAnsiTheme="minorHAnsi" w:cs="Arial"/>
              </w:rPr>
              <w:t>5.1)</w:t>
            </w:r>
          </w:p>
          <w:p w:rsidR="006E291C" w:rsidRPr="00982CF4" w:rsidRDefault="006E291C" w:rsidP="00C52743">
            <w:pPr>
              <w:tabs>
                <w:tab w:val="left" w:pos="426"/>
              </w:tabs>
              <w:ind w:left="34"/>
              <w:rPr>
                <w:rFonts w:asciiTheme="minorHAnsi" w:hAnsiTheme="minorHAnsi" w:cs="Arial"/>
              </w:rPr>
            </w:pPr>
            <w:r>
              <w:rPr>
                <w:rFonts w:asciiTheme="minorHAnsi" w:hAnsiTheme="minorHAnsi" w:cs="Arial"/>
              </w:rPr>
              <w:t>Office of Water Science</w:t>
            </w:r>
          </w:p>
        </w:tc>
        <w:tc>
          <w:tcPr>
            <w:tcW w:w="4536" w:type="dxa"/>
          </w:tcPr>
          <w:p w:rsidR="006E291C" w:rsidRDefault="006E291C" w:rsidP="003079D7">
            <w:pPr>
              <w:tabs>
                <w:tab w:val="left" w:pos="426"/>
              </w:tabs>
              <w:rPr>
                <w:rFonts w:asciiTheme="minorHAnsi" w:hAnsiTheme="minorHAnsi" w:cs="Arial"/>
              </w:rPr>
            </w:pPr>
            <w:r>
              <w:rPr>
                <w:rFonts w:asciiTheme="minorHAnsi" w:hAnsiTheme="minorHAnsi" w:cs="Arial"/>
              </w:rPr>
              <w:t>Kimberly Hammond (Day 1: Item 5.1)</w:t>
            </w:r>
          </w:p>
          <w:p w:rsidR="006E291C" w:rsidRPr="00982CF4" w:rsidRDefault="006E291C" w:rsidP="003079D7">
            <w:pPr>
              <w:tabs>
                <w:tab w:val="left" w:pos="426"/>
              </w:tabs>
              <w:rPr>
                <w:rFonts w:asciiTheme="minorHAnsi" w:hAnsiTheme="minorHAnsi" w:cs="Arial"/>
              </w:rPr>
            </w:pPr>
            <w:r>
              <w:rPr>
                <w:rFonts w:asciiTheme="minorHAnsi" w:hAnsiTheme="minorHAnsi" w:cs="Arial"/>
              </w:rPr>
              <w:t>Office of Water Science</w:t>
            </w:r>
          </w:p>
        </w:tc>
      </w:tr>
      <w:tr w:rsidR="006E291C" w:rsidRPr="00982CF4" w:rsidTr="00C52743">
        <w:tc>
          <w:tcPr>
            <w:tcW w:w="4962" w:type="dxa"/>
          </w:tcPr>
          <w:p w:rsidR="006E291C" w:rsidRDefault="006E291C" w:rsidP="00C52743">
            <w:pPr>
              <w:tabs>
                <w:tab w:val="left" w:pos="426"/>
              </w:tabs>
              <w:ind w:left="34"/>
              <w:rPr>
                <w:rFonts w:asciiTheme="minorHAnsi" w:hAnsiTheme="minorHAnsi" w:cs="Arial"/>
              </w:rPr>
            </w:pPr>
            <w:r>
              <w:rPr>
                <w:rFonts w:asciiTheme="minorHAnsi" w:hAnsiTheme="minorHAnsi" w:cs="Arial"/>
              </w:rPr>
              <w:t>Kelly Strike (Day 1: Item 2.1)</w:t>
            </w:r>
          </w:p>
          <w:p w:rsidR="006E291C" w:rsidRPr="00982CF4" w:rsidRDefault="006E291C" w:rsidP="00C52743">
            <w:pPr>
              <w:tabs>
                <w:tab w:val="left" w:pos="426"/>
              </w:tabs>
              <w:ind w:left="34"/>
              <w:rPr>
                <w:rFonts w:asciiTheme="minorHAnsi" w:hAnsiTheme="minorHAnsi" w:cs="Arial"/>
              </w:rPr>
            </w:pPr>
            <w:r>
              <w:rPr>
                <w:rFonts w:asciiTheme="minorHAnsi" w:hAnsiTheme="minorHAnsi" w:cs="Arial"/>
              </w:rPr>
              <w:t>Office of Water Science</w:t>
            </w:r>
          </w:p>
        </w:tc>
        <w:tc>
          <w:tcPr>
            <w:tcW w:w="4536" w:type="dxa"/>
          </w:tcPr>
          <w:p w:rsidR="006E291C" w:rsidRDefault="006E291C" w:rsidP="003079D7">
            <w:pPr>
              <w:tabs>
                <w:tab w:val="left" w:pos="426"/>
              </w:tabs>
              <w:rPr>
                <w:rFonts w:asciiTheme="minorHAnsi" w:hAnsiTheme="minorHAnsi" w:cs="Arial"/>
              </w:rPr>
            </w:pPr>
            <w:r>
              <w:rPr>
                <w:rFonts w:asciiTheme="minorHAnsi" w:hAnsiTheme="minorHAnsi" w:cs="Arial"/>
              </w:rPr>
              <w:t>Damian Barrett (Day 1: Items 3.1, 3.2)</w:t>
            </w:r>
          </w:p>
          <w:p w:rsidR="006E291C" w:rsidRPr="00982CF4" w:rsidRDefault="006E291C" w:rsidP="003079D7">
            <w:pPr>
              <w:tabs>
                <w:tab w:val="left" w:pos="426"/>
              </w:tabs>
              <w:rPr>
                <w:rFonts w:asciiTheme="minorHAnsi" w:hAnsiTheme="minorHAnsi" w:cs="Arial"/>
              </w:rPr>
            </w:pPr>
            <w:r>
              <w:rPr>
                <w:rFonts w:asciiTheme="minorHAnsi" w:hAnsiTheme="minorHAnsi" w:cs="Arial"/>
              </w:rPr>
              <w:t xml:space="preserve">CSIRO </w:t>
            </w:r>
          </w:p>
        </w:tc>
      </w:tr>
      <w:tr w:rsidR="006E291C" w:rsidRPr="00982CF4" w:rsidTr="00C52743">
        <w:tc>
          <w:tcPr>
            <w:tcW w:w="4962" w:type="dxa"/>
          </w:tcPr>
          <w:p w:rsidR="006E291C" w:rsidRDefault="006E291C" w:rsidP="00C52743">
            <w:pPr>
              <w:tabs>
                <w:tab w:val="left" w:pos="426"/>
              </w:tabs>
              <w:ind w:left="34"/>
              <w:rPr>
                <w:rFonts w:asciiTheme="minorHAnsi" w:hAnsiTheme="minorHAnsi" w:cs="Arial"/>
              </w:rPr>
            </w:pPr>
            <w:r>
              <w:rPr>
                <w:rFonts w:asciiTheme="minorHAnsi" w:hAnsiTheme="minorHAnsi" w:cs="Arial"/>
              </w:rPr>
              <w:t>Pete Cotsell (Day 1: Items 3.1, 3.2)</w:t>
            </w:r>
          </w:p>
          <w:p w:rsidR="006E291C" w:rsidRPr="00982CF4" w:rsidRDefault="006E291C" w:rsidP="00C52743">
            <w:pPr>
              <w:tabs>
                <w:tab w:val="left" w:pos="426"/>
              </w:tabs>
              <w:ind w:left="34"/>
              <w:rPr>
                <w:rFonts w:asciiTheme="minorHAnsi" w:hAnsiTheme="minorHAnsi" w:cs="Arial"/>
              </w:rPr>
            </w:pPr>
            <w:r>
              <w:rPr>
                <w:rFonts w:asciiTheme="minorHAnsi" w:hAnsiTheme="minorHAnsi" w:cs="Arial"/>
              </w:rPr>
              <w:t xml:space="preserve">Office of Water Science </w:t>
            </w:r>
          </w:p>
        </w:tc>
        <w:tc>
          <w:tcPr>
            <w:tcW w:w="4536" w:type="dxa"/>
          </w:tcPr>
          <w:p w:rsidR="006E291C" w:rsidRDefault="006E291C" w:rsidP="003079D7">
            <w:pPr>
              <w:tabs>
                <w:tab w:val="left" w:pos="426"/>
              </w:tabs>
              <w:rPr>
                <w:rFonts w:asciiTheme="minorHAnsi" w:hAnsiTheme="minorHAnsi" w:cs="Arial"/>
              </w:rPr>
            </w:pPr>
            <w:r>
              <w:rPr>
                <w:rFonts w:asciiTheme="minorHAnsi" w:hAnsiTheme="minorHAnsi" w:cs="Arial"/>
              </w:rPr>
              <w:t xml:space="preserve">Ebony </w:t>
            </w:r>
            <w:proofErr w:type="spellStart"/>
            <w:r>
              <w:rPr>
                <w:rFonts w:asciiTheme="minorHAnsi" w:hAnsiTheme="minorHAnsi" w:cs="Arial"/>
              </w:rPr>
              <w:t>Coote</w:t>
            </w:r>
            <w:proofErr w:type="spellEnd"/>
            <w:r>
              <w:rPr>
                <w:rFonts w:asciiTheme="minorHAnsi" w:hAnsiTheme="minorHAnsi" w:cs="Arial"/>
              </w:rPr>
              <w:t xml:space="preserve"> (Day 1: Item 5.1)</w:t>
            </w:r>
          </w:p>
          <w:p w:rsidR="006E291C" w:rsidRPr="00982CF4" w:rsidRDefault="006E291C" w:rsidP="003079D7">
            <w:pPr>
              <w:tabs>
                <w:tab w:val="left" w:pos="426"/>
              </w:tabs>
              <w:rPr>
                <w:rFonts w:asciiTheme="minorHAnsi" w:hAnsiTheme="minorHAnsi" w:cs="Arial"/>
              </w:rPr>
            </w:pPr>
            <w:r>
              <w:rPr>
                <w:rFonts w:asciiTheme="minorHAnsi" w:hAnsiTheme="minorHAnsi" w:cs="Arial"/>
              </w:rPr>
              <w:t>Office of Water Science</w:t>
            </w:r>
          </w:p>
        </w:tc>
      </w:tr>
      <w:tr w:rsidR="006E291C" w:rsidRPr="00982CF4" w:rsidTr="00C52743">
        <w:tc>
          <w:tcPr>
            <w:tcW w:w="4962" w:type="dxa"/>
          </w:tcPr>
          <w:p w:rsidR="006E291C" w:rsidRDefault="006E291C" w:rsidP="00C52743">
            <w:pPr>
              <w:tabs>
                <w:tab w:val="left" w:pos="426"/>
              </w:tabs>
              <w:ind w:left="34"/>
              <w:rPr>
                <w:rFonts w:asciiTheme="minorHAnsi" w:hAnsiTheme="minorHAnsi" w:cs="Arial"/>
              </w:rPr>
            </w:pPr>
            <w:r>
              <w:rPr>
                <w:rFonts w:asciiTheme="minorHAnsi" w:hAnsiTheme="minorHAnsi" w:cs="Arial"/>
              </w:rPr>
              <w:t>Edwina Johnson (Day 1: Items 3.1, 3.2)</w:t>
            </w:r>
          </w:p>
          <w:p w:rsidR="006E291C" w:rsidRPr="00982CF4" w:rsidRDefault="006E291C" w:rsidP="00C52743">
            <w:pPr>
              <w:tabs>
                <w:tab w:val="left" w:pos="426"/>
              </w:tabs>
              <w:ind w:left="34"/>
              <w:rPr>
                <w:rFonts w:asciiTheme="minorHAnsi" w:hAnsiTheme="minorHAnsi" w:cs="Arial"/>
              </w:rPr>
            </w:pPr>
            <w:r>
              <w:rPr>
                <w:rFonts w:asciiTheme="minorHAnsi" w:hAnsiTheme="minorHAnsi" w:cs="Arial"/>
              </w:rPr>
              <w:t xml:space="preserve">Office of Water Science </w:t>
            </w:r>
          </w:p>
        </w:tc>
        <w:tc>
          <w:tcPr>
            <w:tcW w:w="4536" w:type="dxa"/>
          </w:tcPr>
          <w:p w:rsidR="006E291C" w:rsidRDefault="006E291C" w:rsidP="003079D7">
            <w:pPr>
              <w:tabs>
                <w:tab w:val="left" w:pos="426"/>
              </w:tabs>
              <w:rPr>
                <w:rFonts w:asciiTheme="minorHAnsi" w:hAnsiTheme="minorHAnsi" w:cs="Arial"/>
              </w:rPr>
            </w:pPr>
            <w:r>
              <w:rPr>
                <w:rFonts w:asciiTheme="minorHAnsi" w:hAnsiTheme="minorHAnsi" w:cs="Arial"/>
              </w:rPr>
              <w:t>Isaac Defazio (Day 1: Item 5.1)</w:t>
            </w:r>
          </w:p>
          <w:p w:rsidR="006E291C" w:rsidRPr="00982CF4" w:rsidRDefault="006E291C" w:rsidP="003079D7">
            <w:pPr>
              <w:tabs>
                <w:tab w:val="left" w:pos="426"/>
              </w:tabs>
              <w:rPr>
                <w:rFonts w:asciiTheme="minorHAnsi" w:hAnsiTheme="minorHAnsi" w:cs="Arial"/>
              </w:rPr>
            </w:pPr>
            <w:r>
              <w:rPr>
                <w:rFonts w:asciiTheme="minorHAnsi" w:hAnsiTheme="minorHAnsi" w:cs="Arial"/>
              </w:rPr>
              <w:t>Office of Water Science</w:t>
            </w:r>
          </w:p>
        </w:tc>
      </w:tr>
      <w:tr w:rsidR="006E291C" w:rsidRPr="00982CF4" w:rsidTr="00C52743">
        <w:tc>
          <w:tcPr>
            <w:tcW w:w="4962" w:type="dxa"/>
          </w:tcPr>
          <w:p w:rsidR="006E291C" w:rsidRDefault="006E291C" w:rsidP="00C52743">
            <w:pPr>
              <w:tabs>
                <w:tab w:val="left" w:pos="426"/>
              </w:tabs>
              <w:ind w:left="34"/>
              <w:rPr>
                <w:rFonts w:asciiTheme="minorHAnsi" w:hAnsiTheme="minorHAnsi" w:cs="Arial"/>
              </w:rPr>
            </w:pPr>
            <w:r>
              <w:rPr>
                <w:rFonts w:asciiTheme="minorHAnsi" w:hAnsiTheme="minorHAnsi" w:cs="Arial"/>
              </w:rPr>
              <w:t>Deborah Chen (Day 2: Items 5.1, 5.2)</w:t>
            </w:r>
          </w:p>
          <w:p w:rsidR="006E291C" w:rsidRPr="00982CF4" w:rsidRDefault="006E291C" w:rsidP="00C52743">
            <w:pPr>
              <w:tabs>
                <w:tab w:val="left" w:pos="426"/>
              </w:tabs>
              <w:ind w:left="34"/>
              <w:rPr>
                <w:rFonts w:asciiTheme="minorHAnsi" w:hAnsiTheme="minorHAnsi" w:cs="Arial"/>
              </w:rPr>
            </w:pPr>
            <w:r>
              <w:rPr>
                <w:rFonts w:asciiTheme="minorHAnsi" w:hAnsiTheme="minorHAnsi" w:cs="Arial"/>
              </w:rPr>
              <w:t>Office of Water Science</w:t>
            </w:r>
          </w:p>
        </w:tc>
        <w:tc>
          <w:tcPr>
            <w:tcW w:w="4536" w:type="dxa"/>
          </w:tcPr>
          <w:p w:rsidR="006E291C" w:rsidRDefault="006E291C" w:rsidP="003079D7">
            <w:pPr>
              <w:tabs>
                <w:tab w:val="left" w:pos="426"/>
              </w:tabs>
              <w:rPr>
                <w:rFonts w:asciiTheme="minorHAnsi" w:hAnsiTheme="minorHAnsi" w:cs="Arial"/>
              </w:rPr>
            </w:pPr>
            <w:r>
              <w:rPr>
                <w:rFonts w:asciiTheme="minorHAnsi" w:hAnsiTheme="minorHAnsi" w:cs="Arial"/>
              </w:rPr>
              <w:t>Bruce Gray (Day 2: Item 5.1)</w:t>
            </w:r>
          </w:p>
          <w:p w:rsidR="006E291C" w:rsidRPr="00982CF4" w:rsidRDefault="006E291C" w:rsidP="003079D7">
            <w:pPr>
              <w:tabs>
                <w:tab w:val="left" w:pos="426"/>
              </w:tabs>
              <w:rPr>
                <w:rFonts w:asciiTheme="minorHAnsi" w:hAnsiTheme="minorHAnsi" w:cs="Arial"/>
              </w:rPr>
            </w:pPr>
            <w:r>
              <w:rPr>
                <w:rFonts w:asciiTheme="minorHAnsi" w:hAnsiTheme="minorHAnsi" w:cs="Arial"/>
              </w:rPr>
              <w:t>Office of Water Science</w:t>
            </w:r>
          </w:p>
        </w:tc>
      </w:tr>
    </w:tbl>
    <w:p w:rsidR="00E708D2" w:rsidRDefault="00FA779D" w:rsidP="005F049F">
      <w:pPr>
        <w:tabs>
          <w:tab w:val="left" w:pos="426"/>
        </w:tabs>
        <w:spacing w:before="360" w:after="120" w:line="276" w:lineRule="auto"/>
        <w:rPr>
          <w:rFonts w:asciiTheme="minorHAnsi" w:hAnsiTheme="minorHAnsi" w:cs="Arial"/>
        </w:rPr>
      </w:pPr>
      <w:r w:rsidRPr="00982CF4">
        <w:rPr>
          <w:rFonts w:asciiTheme="minorHAnsi" w:hAnsiTheme="minorHAnsi" w:cs="Arial"/>
        </w:rPr>
        <w:t>T</w:t>
      </w:r>
      <w:r w:rsidR="00E708D2" w:rsidRPr="00982CF4">
        <w:rPr>
          <w:rFonts w:asciiTheme="minorHAnsi" w:hAnsiTheme="minorHAnsi" w:cs="Arial"/>
        </w:rPr>
        <w:t xml:space="preserve">he meeting commenced at </w:t>
      </w:r>
      <w:r w:rsidR="00260BDC" w:rsidRPr="00982CF4">
        <w:rPr>
          <w:rFonts w:asciiTheme="minorHAnsi" w:hAnsiTheme="minorHAnsi" w:cs="Arial"/>
        </w:rPr>
        <w:t>9</w:t>
      </w:r>
      <w:r w:rsidR="003F78B1" w:rsidRPr="00982CF4">
        <w:rPr>
          <w:rFonts w:asciiTheme="minorHAnsi" w:hAnsiTheme="minorHAnsi" w:cs="Arial"/>
        </w:rPr>
        <w:t>.00am</w:t>
      </w:r>
      <w:r w:rsidR="00E708D2" w:rsidRPr="00982CF4">
        <w:rPr>
          <w:rFonts w:asciiTheme="minorHAnsi" w:hAnsiTheme="minorHAnsi" w:cs="Arial"/>
        </w:rPr>
        <w:t>.</w:t>
      </w:r>
    </w:p>
    <w:p w:rsidR="00E708D2" w:rsidRPr="00982CF4" w:rsidRDefault="00B0343C" w:rsidP="00BB4EE8">
      <w:pPr>
        <w:tabs>
          <w:tab w:val="left" w:pos="426"/>
        </w:tabs>
        <w:spacing w:before="360" w:after="120" w:line="276" w:lineRule="auto"/>
        <w:rPr>
          <w:rFonts w:asciiTheme="minorHAnsi" w:hAnsiTheme="minorHAnsi" w:cs="Arial"/>
          <w:b/>
        </w:rPr>
      </w:pPr>
      <w:r w:rsidRPr="00982CF4">
        <w:rPr>
          <w:rFonts w:asciiTheme="minorHAnsi" w:hAnsiTheme="minorHAnsi" w:cs="Arial"/>
          <w:b/>
        </w:rPr>
        <w:lastRenderedPageBreak/>
        <w:t>1.</w:t>
      </w:r>
      <w:r w:rsidRPr="00982CF4">
        <w:rPr>
          <w:rFonts w:asciiTheme="minorHAnsi" w:hAnsiTheme="minorHAnsi" w:cs="Arial"/>
          <w:b/>
        </w:rPr>
        <w:tab/>
      </w:r>
      <w:r w:rsidR="007E41B6" w:rsidRPr="00982CF4">
        <w:rPr>
          <w:rFonts w:asciiTheme="minorHAnsi" w:hAnsiTheme="minorHAnsi" w:cs="Arial"/>
          <w:b/>
        </w:rPr>
        <w:t>Welcome and</w:t>
      </w:r>
      <w:r w:rsidR="00025D89" w:rsidRPr="00982CF4">
        <w:rPr>
          <w:rFonts w:asciiTheme="minorHAnsi" w:hAnsiTheme="minorHAnsi" w:cs="Arial"/>
          <w:b/>
        </w:rPr>
        <w:t xml:space="preserve"> </w:t>
      </w:r>
      <w:r w:rsidR="00523DB7">
        <w:rPr>
          <w:rFonts w:asciiTheme="minorHAnsi" w:hAnsiTheme="minorHAnsi" w:cs="Arial"/>
          <w:b/>
        </w:rPr>
        <w:t>I</w:t>
      </w:r>
      <w:r w:rsidR="00E708D2" w:rsidRPr="00982CF4">
        <w:rPr>
          <w:rFonts w:asciiTheme="minorHAnsi" w:hAnsiTheme="minorHAnsi" w:cs="Arial"/>
          <w:b/>
        </w:rPr>
        <w:t>ntroductions</w:t>
      </w:r>
    </w:p>
    <w:p w:rsidR="00DF4808" w:rsidRPr="00982CF4" w:rsidRDefault="00E708D2" w:rsidP="00C52743">
      <w:pPr>
        <w:spacing w:before="120" w:after="120" w:line="276" w:lineRule="auto"/>
        <w:ind w:left="426"/>
        <w:rPr>
          <w:rFonts w:asciiTheme="minorHAnsi" w:hAnsiTheme="minorHAnsi" w:cs="Arial"/>
        </w:rPr>
      </w:pPr>
      <w:r w:rsidRPr="00982CF4">
        <w:rPr>
          <w:rFonts w:asciiTheme="minorHAnsi" w:hAnsiTheme="minorHAnsi" w:cs="Arial"/>
        </w:rPr>
        <w:t xml:space="preserve">The Chair welcomed </w:t>
      </w:r>
      <w:r w:rsidR="00F5232D" w:rsidRPr="00982CF4">
        <w:rPr>
          <w:rFonts w:asciiTheme="minorHAnsi" w:hAnsiTheme="minorHAnsi" w:cs="Arial"/>
        </w:rPr>
        <w:t>C</w:t>
      </w:r>
      <w:r w:rsidR="002F22B5" w:rsidRPr="00982CF4">
        <w:rPr>
          <w:rFonts w:asciiTheme="minorHAnsi" w:hAnsiTheme="minorHAnsi" w:cs="Arial"/>
        </w:rPr>
        <w:t>ommittee</w:t>
      </w:r>
      <w:r w:rsidRPr="00982CF4">
        <w:rPr>
          <w:rFonts w:asciiTheme="minorHAnsi" w:hAnsiTheme="minorHAnsi" w:cs="Arial"/>
        </w:rPr>
        <w:t xml:space="preserve"> members</w:t>
      </w:r>
      <w:r w:rsidR="00DF4808" w:rsidRPr="00982CF4">
        <w:rPr>
          <w:rFonts w:asciiTheme="minorHAnsi" w:hAnsiTheme="minorHAnsi" w:cs="Arial"/>
        </w:rPr>
        <w:t xml:space="preserve"> not</w:t>
      </w:r>
      <w:r w:rsidR="00D0403F">
        <w:rPr>
          <w:rFonts w:asciiTheme="minorHAnsi" w:hAnsiTheme="minorHAnsi" w:cs="Arial"/>
        </w:rPr>
        <w:t>ing</w:t>
      </w:r>
      <w:r w:rsidR="00DF4808" w:rsidRPr="00982CF4">
        <w:rPr>
          <w:rFonts w:asciiTheme="minorHAnsi" w:hAnsiTheme="minorHAnsi" w:cs="Arial"/>
        </w:rPr>
        <w:t>:</w:t>
      </w:r>
    </w:p>
    <w:p w:rsidR="00140E05" w:rsidRPr="00982CF4" w:rsidRDefault="00140E05" w:rsidP="00C52743">
      <w:pPr>
        <w:pStyle w:val="ListParagraph"/>
        <w:numPr>
          <w:ilvl w:val="0"/>
          <w:numId w:val="20"/>
        </w:numPr>
        <w:spacing w:before="120" w:after="120" w:line="276" w:lineRule="auto"/>
        <w:ind w:left="709" w:hanging="283"/>
        <w:rPr>
          <w:rFonts w:asciiTheme="minorHAnsi" w:hAnsiTheme="minorHAnsi" w:cs="Arial"/>
          <w:sz w:val="24"/>
          <w:szCs w:val="24"/>
        </w:rPr>
      </w:pPr>
      <w:r w:rsidRPr="00982CF4">
        <w:rPr>
          <w:rFonts w:asciiTheme="minorHAnsi" w:hAnsiTheme="minorHAnsi" w:cs="Arial"/>
          <w:sz w:val="24"/>
          <w:szCs w:val="24"/>
        </w:rPr>
        <w:t>Dr Andrew Johnston would participate in the meeting by teleconference</w:t>
      </w:r>
      <w:r>
        <w:rPr>
          <w:rFonts w:asciiTheme="minorHAnsi" w:hAnsiTheme="minorHAnsi" w:cs="Arial"/>
          <w:sz w:val="24"/>
          <w:szCs w:val="24"/>
        </w:rPr>
        <w:t xml:space="preserve"> on Day 2</w:t>
      </w:r>
    </w:p>
    <w:p w:rsidR="00140E05" w:rsidRDefault="00140E05" w:rsidP="00C52743">
      <w:pPr>
        <w:pStyle w:val="ListParagraph"/>
        <w:numPr>
          <w:ilvl w:val="0"/>
          <w:numId w:val="20"/>
        </w:numPr>
        <w:spacing w:before="120" w:after="120" w:line="276" w:lineRule="auto"/>
        <w:ind w:left="709" w:hanging="283"/>
        <w:rPr>
          <w:rFonts w:asciiTheme="minorHAnsi" w:hAnsiTheme="minorHAnsi" w:cs="Arial"/>
          <w:sz w:val="24"/>
          <w:szCs w:val="24"/>
        </w:rPr>
      </w:pPr>
      <w:r>
        <w:rPr>
          <w:rFonts w:asciiTheme="minorHAnsi" w:hAnsiTheme="minorHAnsi" w:cs="Arial"/>
          <w:sz w:val="24"/>
          <w:szCs w:val="24"/>
        </w:rPr>
        <w:t>Apologies from Professor Craig Simmons</w:t>
      </w:r>
    </w:p>
    <w:p w:rsidR="00140E05" w:rsidRPr="00982CF4" w:rsidRDefault="00140E05" w:rsidP="00C52743">
      <w:pPr>
        <w:pStyle w:val="ListParagraph"/>
        <w:numPr>
          <w:ilvl w:val="0"/>
          <w:numId w:val="20"/>
        </w:numPr>
        <w:spacing w:before="120" w:after="120" w:line="276" w:lineRule="auto"/>
        <w:ind w:left="709" w:hanging="283"/>
        <w:rPr>
          <w:rFonts w:asciiTheme="minorHAnsi" w:hAnsiTheme="minorHAnsi" w:cs="Arial"/>
          <w:sz w:val="24"/>
          <w:szCs w:val="24"/>
        </w:rPr>
      </w:pPr>
      <w:r w:rsidRPr="00982CF4">
        <w:rPr>
          <w:rFonts w:asciiTheme="minorHAnsi" w:hAnsiTheme="minorHAnsi" w:cs="Arial"/>
          <w:sz w:val="24"/>
          <w:szCs w:val="24"/>
        </w:rPr>
        <w:t>Apologies from Professor Dayanthi Nugegoda</w:t>
      </w:r>
      <w:r>
        <w:rPr>
          <w:rFonts w:asciiTheme="minorHAnsi" w:hAnsiTheme="minorHAnsi" w:cs="Arial"/>
          <w:sz w:val="24"/>
          <w:szCs w:val="24"/>
        </w:rPr>
        <w:t xml:space="preserve"> on Day 2</w:t>
      </w:r>
      <w:r w:rsidRPr="00982CF4">
        <w:rPr>
          <w:rFonts w:asciiTheme="minorHAnsi" w:hAnsiTheme="minorHAnsi" w:cs="Arial"/>
          <w:sz w:val="24"/>
          <w:szCs w:val="24"/>
        </w:rPr>
        <w:t>.</w:t>
      </w:r>
    </w:p>
    <w:p w:rsidR="00E708D2" w:rsidRPr="00982CF4" w:rsidRDefault="0068468D" w:rsidP="00470249">
      <w:pPr>
        <w:tabs>
          <w:tab w:val="left" w:pos="426"/>
        </w:tabs>
        <w:spacing w:before="120" w:after="120" w:line="276" w:lineRule="auto"/>
        <w:rPr>
          <w:rFonts w:asciiTheme="minorHAnsi" w:hAnsiTheme="minorHAnsi" w:cs="Arial"/>
          <w:u w:val="single"/>
        </w:rPr>
      </w:pPr>
      <w:r w:rsidRPr="00982CF4">
        <w:rPr>
          <w:rFonts w:asciiTheme="minorHAnsi" w:hAnsiTheme="minorHAnsi" w:cs="Arial"/>
        </w:rPr>
        <w:t>1.1</w:t>
      </w:r>
      <w:r w:rsidR="00B0343C" w:rsidRPr="00982CF4">
        <w:rPr>
          <w:rFonts w:asciiTheme="minorHAnsi" w:hAnsiTheme="minorHAnsi" w:cs="Arial"/>
        </w:rPr>
        <w:tab/>
      </w:r>
      <w:r w:rsidR="00ED3F0A" w:rsidRPr="00982CF4">
        <w:rPr>
          <w:rFonts w:asciiTheme="minorHAnsi" w:hAnsiTheme="minorHAnsi" w:cs="Arial"/>
          <w:u w:val="single"/>
        </w:rPr>
        <w:t>Acknowledgement of Country</w:t>
      </w:r>
    </w:p>
    <w:p w:rsidR="00ED0A98" w:rsidRPr="00982CF4" w:rsidRDefault="000B0C33" w:rsidP="00470249">
      <w:pPr>
        <w:spacing w:before="120" w:after="120" w:line="276" w:lineRule="auto"/>
        <w:ind w:left="426"/>
        <w:rPr>
          <w:rFonts w:asciiTheme="minorHAnsi" w:hAnsiTheme="minorHAnsi" w:cs="Arial"/>
        </w:rPr>
      </w:pPr>
      <w:r w:rsidRPr="00982CF4">
        <w:rPr>
          <w:rFonts w:asciiTheme="minorHAnsi" w:hAnsiTheme="minorHAnsi" w:cs="Arial"/>
        </w:rPr>
        <w:t xml:space="preserve">The Chair acknowledged the </w:t>
      </w:r>
      <w:proofErr w:type="spellStart"/>
      <w:r w:rsidRPr="00982CF4">
        <w:rPr>
          <w:rFonts w:asciiTheme="minorHAnsi" w:hAnsiTheme="minorHAnsi" w:cs="Arial"/>
        </w:rPr>
        <w:t>Ngunnawal</w:t>
      </w:r>
      <w:proofErr w:type="spellEnd"/>
      <w:r w:rsidRPr="00982CF4">
        <w:rPr>
          <w:rFonts w:asciiTheme="minorHAnsi" w:hAnsiTheme="minorHAnsi" w:cs="Arial"/>
        </w:rPr>
        <w:t xml:space="preserve"> and </w:t>
      </w:r>
      <w:proofErr w:type="spellStart"/>
      <w:r w:rsidRPr="00982CF4">
        <w:rPr>
          <w:rFonts w:asciiTheme="minorHAnsi" w:hAnsiTheme="minorHAnsi" w:cs="Arial"/>
        </w:rPr>
        <w:t>Ngambri</w:t>
      </w:r>
      <w:proofErr w:type="spellEnd"/>
      <w:r w:rsidRPr="00982CF4">
        <w:rPr>
          <w:rFonts w:asciiTheme="minorHAnsi" w:hAnsiTheme="minorHAnsi" w:cs="Arial"/>
        </w:rPr>
        <w:t xml:space="preserve"> people, past and present, </w:t>
      </w:r>
      <w:r w:rsidR="00CF223D" w:rsidRPr="00982CF4">
        <w:rPr>
          <w:rFonts w:asciiTheme="minorHAnsi" w:hAnsiTheme="minorHAnsi" w:cs="Arial"/>
        </w:rPr>
        <w:t xml:space="preserve">on </w:t>
      </w:r>
      <w:r w:rsidRPr="00982CF4">
        <w:rPr>
          <w:rFonts w:asciiTheme="minorHAnsi" w:hAnsiTheme="minorHAnsi" w:cs="Arial"/>
        </w:rPr>
        <w:t xml:space="preserve">whose land </w:t>
      </w:r>
      <w:r w:rsidR="00CF223D" w:rsidRPr="00982CF4">
        <w:rPr>
          <w:rFonts w:asciiTheme="minorHAnsi" w:hAnsiTheme="minorHAnsi" w:cs="Arial"/>
        </w:rPr>
        <w:t xml:space="preserve">this </w:t>
      </w:r>
      <w:r w:rsidR="001B61A5" w:rsidRPr="00982CF4">
        <w:rPr>
          <w:rFonts w:asciiTheme="minorHAnsi" w:hAnsiTheme="minorHAnsi" w:cs="Arial"/>
        </w:rPr>
        <w:t>meeting was held</w:t>
      </w:r>
      <w:r w:rsidRPr="00982CF4">
        <w:rPr>
          <w:rFonts w:asciiTheme="minorHAnsi" w:hAnsiTheme="minorHAnsi" w:cs="Arial"/>
        </w:rPr>
        <w:t>.</w:t>
      </w:r>
    </w:p>
    <w:p w:rsidR="00E708D2" w:rsidRPr="00982CF4" w:rsidRDefault="0068468D" w:rsidP="00470249">
      <w:pPr>
        <w:tabs>
          <w:tab w:val="left" w:pos="426"/>
        </w:tabs>
        <w:spacing w:before="120" w:after="120" w:line="276" w:lineRule="auto"/>
        <w:rPr>
          <w:rFonts w:asciiTheme="minorHAnsi" w:hAnsiTheme="minorHAnsi" w:cs="Arial"/>
          <w:u w:val="single"/>
        </w:rPr>
      </w:pPr>
      <w:r w:rsidRPr="00982CF4">
        <w:rPr>
          <w:rFonts w:asciiTheme="minorHAnsi" w:hAnsiTheme="minorHAnsi" w:cs="Arial"/>
        </w:rPr>
        <w:t>1.2</w:t>
      </w:r>
      <w:r w:rsidR="00B0343C" w:rsidRPr="00982CF4">
        <w:rPr>
          <w:rFonts w:asciiTheme="minorHAnsi" w:hAnsiTheme="minorHAnsi" w:cs="Arial"/>
        </w:rPr>
        <w:tab/>
      </w:r>
      <w:r w:rsidR="00ED3F0A" w:rsidRPr="00982CF4">
        <w:rPr>
          <w:rFonts w:asciiTheme="minorHAnsi" w:hAnsiTheme="minorHAnsi" w:cs="Arial"/>
          <w:u w:val="single"/>
        </w:rPr>
        <w:t>Conflict of Interest</w:t>
      </w:r>
    </w:p>
    <w:p w:rsidR="00ED3F0A" w:rsidRPr="00982CF4" w:rsidRDefault="00ED3F0A" w:rsidP="00470249">
      <w:pPr>
        <w:tabs>
          <w:tab w:val="left" w:pos="426"/>
          <w:tab w:val="left" w:pos="567"/>
        </w:tabs>
        <w:spacing w:before="120" w:after="120" w:line="276" w:lineRule="auto"/>
        <w:ind w:left="426"/>
        <w:rPr>
          <w:rFonts w:asciiTheme="minorHAnsi" w:hAnsiTheme="minorHAnsi" w:cs="Arial"/>
        </w:rPr>
      </w:pPr>
      <w:r w:rsidRPr="00982CF4">
        <w:rPr>
          <w:rFonts w:asciiTheme="minorHAnsi" w:hAnsiTheme="minorHAnsi" w:cs="Arial"/>
        </w:rPr>
        <w:t>Before the meeting commenced</w:t>
      </w:r>
      <w:r w:rsidR="004F2E09" w:rsidRPr="00982CF4">
        <w:rPr>
          <w:rFonts w:asciiTheme="minorHAnsi" w:hAnsiTheme="minorHAnsi" w:cs="Arial"/>
        </w:rPr>
        <w:t>,</w:t>
      </w:r>
      <w:r w:rsidRPr="00982CF4">
        <w:rPr>
          <w:rFonts w:asciiTheme="minorHAnsi" w:hAnsiTheme="minorHAnsi" w:cs="Arial"/>
        </w:rPr>
        <w:t xml:space="preserve"> </w:t>
      </w:r>
      <w:r w:rsidR="00F5232D" w:rsidRPr="00982CF4">
        <w:rPr>
          <w:rFonts w:asciiTheme="minorHAnsi" w:hAnsiTheme="minorHAnsi" w:cs="Arial"/>
        </w:rPr>
        <w:t>C</w:t>
      </w:r>
      <w:r w:rsidR="002F22B5" w:rsidRPr="00982CF4">
        <w:rPr>
          <w:rFonts w:asciiTheme="minorHAnsi" w:hAnsiTheme="minorHAnsi" w:cs="Arial"/>
        </w:rPr>
        <w:t>ommittee</w:t>
      </w:r>
      <w:r w:rsidRPr="00982CF4">
        <w:rPr>
          <w:rFonts w:asciiTheme="minorHAnsi" w:hAnsiTheme="minorHAnsi" w:cs="Arial"/>
        </w:rPr>
        <w:t xml:space="preserve"> members completed the Meeting S</w:t>
      </w:r>
      <w:r w:rsidR="00260BDC" w:rsidRPr="00982CF4">
        <w:rPr>
          <w:rFonts w:asciiTheme="minorHAnsi" w:hAnsiTheme="minorHAnsi" w:cs="Arial"/>
        </w:rPr>
        <w:t xml:space="preserve">pecific </w:t>
      </w:r>
      <w:r w:rsidR="00260BDC" w:rsidRPr="00A51626">
        <w:rPr>
          <w:rFonts w:asciiTheme="minorHAnsi" w:hAnsiTheme="minorHAnsi" w:cs="Arial"/>
        </w:rPr>
        <w:t>Disclosure of Interest</w:t>
      </w:r>
      <w:r w:rsidR="00404B03" w:rsidRPr="00A51626">
        <w:rPr>
          <w:rFonts w:asciiTheme="minorHAnsi" w:hAnsiTheme="minorHAnsi" w:cs="Arial"/>
        </w:rPr>
        <w:t xml:space="preserve">. The determinations recorded at this meeting are available at </w:t>
      </w:r>
      <w:r w:rsidR="00404B03" w:rsidRPr="00A51626">
        <w:rPr>
          <w:rFonts w:asciiTheme="minorHAnsi" w:hAnsiTheme="minorHAnsi" w:cs="Arial"/>
          <w:i/>
        </w:rPr>
        <w:t>Attachment A</w:t>
      </w:r>
      <w:r w:rsidR="00404B03" w:rsidRPr="00A51626">
        <w:rPr>
          <w:rFonts w:asciiTheme="minorHAnsi" w:hAnsiTheme="minorHAnsi" w:cs="Arial"/>
        </w:rPr>
        <w:t>.</w:t>
      </w:r>
    </w:p>
    <w:p w:rsidR="00ED3F0A" w:rsidRPr="00982CF4" w:rsidRDefault="0068468D" w:rsidP="00470249">
      <w:pPr>
        <w:tabs>
          <w:tab w:val="left" w:pos="426"/>
        </w:tabs>
        <w:spacing w:before="120" w:after="120" w:line="276" w:lineRule="auto"/>
        <w:rPr>
          <w:rFonts w:asciiTheme="minorHAnsi" w:hAnsiTheme="minorHAnsi" w:cs="Arial"/>
          <w:u w:val="single"/>
        </w:rPr>
      </w:pPr>
      <w:r w:rsidRPr="00982CF4">
        <w:rPr>
          <w:rFonts w:asciiTheme="minorHAnsi" w:hAnsiTheme="minorHAnsi" w:cs="Arial"/>
        </w:rPr>
        <w:t>1</w:t>
      </w:r>
      <w:r w:rsidR="00B0343C" w:rsidRPr="00982CF4">
        <w:rPr>
          <w:rFonts w:asciiTheme="minorHAnsi" w:hAnsiTheme="minorHAnsi" w:cs="Arial"/>
        </w:rPr>
        <w:t>.3</w:t>
      </w:r>
      <w:r w:rsidR="00B0343C" w:rsidRPr="00982CF4">
        <w:rPr>
          <w:rFonts w:asciiTheme="minorHAnsi" w:hAnsiTheme="minorHAnsi" w:cs="Arial"/>
        </w:rPr>
        <w:tab/>
      </w:r>
      <w:r w:rsidR="00ED3F0A" w:rsidRPr="00982CF4">
        <w:rPr>
          <w:rFonts w:asciiTheme="minorHAnsi" w:hAnsiTheme="minorHAnsi" w:cs="Arial"/>
          <w:u w:val="single"/>
        </w:rPr>
        <w:t>Confirmation of Agenda</w:t>
      </w:r>
    </w:p>
    <w:p w:rsidR="00FD3870" w:rsidRPr="00982CF4" w:rsidRDefault="00712F2C" w:rsidP="00470249">
      <w:pPr>
        <w:tabs>
          <w:tab w:val="left" w:pos="426"/>
          <w:tab w:val="left" w:pos="567"/>
        </w:tabs>
        <w:spacing w:before="120" w:after="120" w:line="276" w:lineRule="auto"/>
        <w:ind w:left="426"/>
        <w:rPr>
          <w:rFonts w:asciiTheme="minorHAnsi" w:hAnsiTheme="minorHAnsi" w:cs="Arial"/>
        </w:rPr>
      </w:pPr>
      <w:r w:rsidRPr="00982CF4">
        <w:rPr>
          <w:rFonts w:asciiTheme="minorHAnsi" w:hAnsiTheme="minorHAnsi" w:cs="Arial"/>
        </w:rPr>
        <w:t xml:space="preserve">The </w:t>
      </w:r>
      <w:r w:rsidR="009C2028">
        <w:rPr>
          <w:rFonts w:asciiTheme="minorHAnsi" w:hAnsiTheme="minorHAnsi" w:cs="Arial"/>
        </w:rPr>
        <w:t xml:space="preserve">Committee endorsed the </w:t>
      </w:r>
      <w:r w:rsidR="00ED3F0A" w:rsidRPr="00982CF4">
        <w:rPr>
          <w:rFonts w:asciiTheme="minorHAnsi" w:hAnsiTheme="minorHAnsi" w:cs="Arial"/>
        </w:rPr>
        <w:t xml:space="preserve">agenda for Meeting </w:t>
      </w:r>
      <w:r w:rsidR="005D1981">
        <w:rPr>
          <w:rFonts w:asciiTheme="minorHAnsi" w:hAnsiTheme="minorHAnsi" w:cs="Arial"/>
        </w:rPr>
        <w:t>4</w:t>
      </w:r>
      <w:r w:rsidR="00E52A70">
        <w:rPr>
          <w:rFonts w:asciiTheme="minorHAnsi" w:hAnsiTheme="minorHAnsi" w:cs="Arial"/>
        </w:rPr>
        <w:t>,</w:t>
      </w:r>
      <w:r w:rsidR="00813242">
        <w:rPr>
          <w:rFonts w:asciiTheme="minorHAnsi" w:hAnsiTheme="minorHAnsi" w:cs="Arial"/>
        </w:rPr>
        <w:t xml:space="preserve"> noting that requests for project advices for 3 projects previously listed on the agenda were withdrawn by the Minister by letter dated 12 March 2013 so that the </w:t>
      </w:r>
      <w:r w:rsidR="00E52A70">
        <w:rPr>
          <w:rFonts w:asciiTheme="minorHAnsi" w:hAnsiTheme="minorHAnsi" w:cs="Arial"/>
        </w:rPr>
        <w:t>C</w:t>
      </w:r>
      <w:r w:rsidR="00813242">
        <w:rPr>
          <w:rFonts w:asciiTheme="minorHAnsi" w:hAnsiTheme="minorHAnsi" w:cs="Arial"/>
        </w:rPr>
        <w:t xml:space="preserve">ommittee is fully able to reflect the Government intention for new legislative amendments to the Environment Protection and Biodiversity </w:t>
      </w:r>
      <w:r w:rsidR="007D4EE0">
        <w:rPr>
          <w:rFonts w:asciiTheme="minorHAnsi" w:hAnsiTheme="minorHAnsi" w:cs="Arial"/>
        </w:rPr>
        <w:t xml:space="preserve">Conservation </w:t>
      </w:r>
      <w:r w:rsidR="00813242">
        <w:rPr>
          <w:rFonts w:asciiTheme="minorHAnsi" w:hAnsiTheme="minorHAnsi" w:cs="Arial"/>
        </w:rPr>
        <w:t>Act</w:t>
      </w:r>
      <w:r w:rsidR="00ED3F0A" w:rsidRPr="00982CF4">
        <w:rPr>
          <w:rFonts w:asciiTheme="minorHAnsi" w:hAnsiTheme="minorHAnsi" w:cs="Arial"/>
        </w:rPr>
        <w:t>.</w:t>
      </w:r>
      <w:r w:rsidR="00F7439F" w:rsidRPr="00982CF4">
        <w:rPr>
          <w:rFonts w:asciiTheme="minorHAnsi" w:hAnsiTheme="minorHAnsi" w:cs="Arial"/>
        </w:rPr>
        <w:t xml:space="preserve"> </w:t>
      </w:r>
    </w:p>
    <w:p w:rsidR="000E3302" w:rsidRPr="00982CF4" w:rsidRDefault="0068468D" w:rsidP="00470249">
      <w:pPr>
        <w:tabs>
          <w:tab w:val="left" w:pos="426"/>
        </w:tabs>
        <w:spacing w:before="120" w:after="120" w:line="276" w:lineRule="auto"/>
        <w:rPr>
          <w:rFonts w:asciiTheme="minorHAnsi" w:hAnsiTheme="minorHAnsi" w:cs="Arial"/>
          <w:u w:val="single"/>
        </w:rPr>
      </w:pPr>
      <w:r w:rsidRPr="00982CF4">
        <w:rPr>
          <w:rFonts w:asciiTheme="minorHAnsi" w:hAnsiTheme="minorHAnsi" w:cs="Arial"/>
        </w:rPr>
        <w:t>1.</w:t>
      </w:r>
      <w:r w:rsidR="005D1981">
        <w:rPr>
          <w:rFonts w:asciiTheme="minorHAnsi" w:hAnsiTheme="minorHAnsi" w:cs="Arial"/>
        </w:rPr>
        <w:t>4</w:t>
      </w:r>
      <w:r w:rsidRPr="00982CF4">
        <w:rPr>
          <w:rFonts w:asciiTheme="minorHAnsi" w:hAnsiTheme="minorHAnsi" w:cs="Arial"/>
        </w:rPr>
        <w:tab/>
      </w:r>
      <w:r w:rsidR="000E3302" w:rsidRPr="00982CF4">
        <w:rPr>
          <w:rFonts w:asciiTheme="minorHAnsi" w:hAnsiTheme="minorHAnsi" w:cs="Arial"/>
          <w:u w:val="single"/>
        </w:rPr>
        <w:t>Action Items</w:t>
      </w:r>
    </w:p>
    <w:p w:rsidR="00986A21" w:rsidRPr="00982CF4" w:rsidRDefault="00D0403F" w:rsidP="00470249">
      <w:pPr>
        <w:tabs>
          <w:tab w:val="left" w:pos="426"/>
        </w:tabs>
        <w:spacing w:before="120" w:after="120" w:line="276" w:lineRule="auto"/>
        <w:ind w:left="426"/>
        <w:rPr>
          <w:rFonts w:asciiTheme="minorHAnsi" w:hAnsiTheme="minorHAnsi" w:cs="Arial"/>
        </w:rPr>
      </w:pPr>
      <w:r>
        <w:rPr>
          <w:rFonts w:asciiTheme="minorHAnsi" w:hAnsiTheme="minorHAnsi" w:cs="Arial"/>
        </w:rPr>
        <w:t>C</w:t>
      </w:r>
      <w:r w:rsidR="00986A21" w:rsidRPr="00982CF4">
        <w:rPr>
          <w:rFonts w:asciiTheme="minorHAnsi" w:hAnsiTheme="minorHAnsi" w:cs="Arial"/>
        </w:rPr>
        <w:t xml:space="preserve">ompleted items were </w:t>
      </w:r>
      <w:r w:rsidR="00986A21" w:rsidRPr="00982CF4">
        <w:rPr>
          <w:rFonts w:asciiTheme="minorHAnsi" w:hAnsiTheme="minorHAnsi" w:cs="Arial"/>
          <w:u w:val="single"/>
        </w:rPr>
        <w:t>noted</w:t>
      </w:r>
      <w:r w:rsidR="00986A21" w:rsidRPr="00982CF4">
        <w:rPr>
          <w:rFonts w:asciiTheme="minorHAnsi" w:hAnsiTheme="minorHAnsi" w:cs="Arial"/>
        </w:rPr>
        <w:t xml:space="preserve"> and other items were referred to agenda items for discussion later in the meeting.</w:t>
      </w:r>
    </w:p>
    <w:p w:rsidR="009633AE" w:rsidRDefault="0068468D" w:rsidP="00470249">
      <w:pPr>
        <w:tabs>
          <w:tab w:val="left" w:pos="426"/>
        </w:tabs>
        <w:spacing w:before="120" w:after="120" w:line="276" w:lineRule="auto"/>
        <w:rPr>
          <w:rFonts w:asciiTheme="minorHAnsi" w:hAnsiTheme="minorHAnsi" w:cs="Arial"/>
          <w:u w:val="single"/>
        </w:rPr>
      </w:pPr>
      <w:r w:rsidRPr="00982CF4">
        <w:rPr>
          <w:rFonts w:asciiTheme="minorHAnsi" w:hAnsiTheme="minorHAnsi" w:cs="Arial"/>
        </w:rPr>
        <w:t>1.</w:t>
      </w:r>
      <w:r w:rsidR="00523DB7">
        <w:rPr>
          <w:rFonts w:asciiTheme="minorHAnsi" w:hAnsiTheme="minorHAnsi" w:cs="Arial"/>
        </w:rPr>
        <w:t>5</w:t>
      </w:r>
      <w:r w:rsidRPr="00982CF4">
        <w:rPr>
          <w:rFonts w:asciiTheme="minorHAnsi" w:hAnsiTheme="minorHAnsi" w:cs="Arial"/>
        </w:rPr>
        <w:tab/>
      </w:r>
      <w:r w:rsidR="009633AE" w:rsidRPr="00982CF4">
        <w:rPr>
          <w:rFonts w:asciiTheme="minorHAnsi" w:hAnsiTheme="minorHAnsi" w:cs="Arial"/>
          <w:u w:val="single"/>
        </w:rPr>
        <w:t>Confirmation of Out-of-Session Decisions</w:t>
      </w:r>
    </w:p>
    <w:p w:rsidR="00DC6F23" w:rsidRDefault="007C4671">
      <w:pPr>
        <w:tabs>
          <w:tab w:val="left" w:pos="426"/>
        </w:tabs>
        <w:spacing w:before="120" w:after="120" w:line="276" w:lineRule="auto"/>
        <w:ind w:left="426"/>
        <w:rPr>
          <w:rFonts w:asciiTheme="minorHAnsi" w:hAnsiTheme="minorHAnsi" w:cs="Arial"/>
        </w:rPr>
      </w:pPr>
      <w:r>
        <w:rPr>
          <w:rFonts w:asciiTheme="minorHAnsi" w:hAnsiTheme="minorHAnsi" w:cs="Arial"/>
        </w:rPr>
        <w:t>The minutes of the Committee’s third meeting (</w:t>
      </w:r>
      <w:r w:rsidR="0033686A">
        <w:rPr>
          <w:rFonts w:asciiTheme="minorHAnsi" w:hAnsiTheme="minorHAnsi" w:cs="Arial"/>
        </w:rPr>
        <w:t>19-20 February</w:t>
      </w:r>
      <w:r>
        <w:rPr>
          <w:rFonts w:asciiTheme="minorHAnsi" w:hAnsiTheme="minorHAnsi" w:cs="Arial"/>
        </w:rPr>
        <w:t xml:space="preserve">) </w:t>
      </w:r>
      <w:r w:rsidR="006C49A4">
        <w:rPr>
          <w:rFonts w:asciiTheme="minorHAnsi" w:hAnsiTheme="minorHAnsi" w:cs="Arial"/>
        </w:rPr>
        <w:t xml:space="preserve">were </w:t>
      </w:r>
      <w:r>
        <w:rPr>
          <w:rFonts w:asciiTheme="minorHAnsi" w:hAnsiTheme="minorHAnsi" w:cs="Arial"/>
        </w:rPr>
        <w:t>agreed out-of-session</w:t>
      </w:r>
      <w:r w:rsidR="00813242">
        <w:rPr>
          <w:rFonts w:asciiTheme="minorHAnsi" w:hAnsiTheme="minorHAnsi" w:cs="Arial"/>
        </w:rPr>
        <w:t xml:space="preserve"> and posted on the IESC website</w:t>
      </w:r>
      <w:r w:rsidR="006C49A4">
        <w:rPr>
          <w:rFonts w:asciiTheme="minorHAnsi" w:hAnsiTheme="minorHAnsi" w:cs="Arial"/>
        </w:rPr>
        <w:t>.</w:t>
      </w:r>
    </w:p>
    <w:p w:rsidR="00E708D2" w:rsidRPr="00982CF4" w:rsidRDefault="0068468D" w:rsidP="00470249">
      <w:pPr>
        <w:tabs>
          <w:tab w:val="left" w:pos="426"/>
        </w:tabs>
        <w:spacing w:before="120" w:after="120" w:line="276" w:lineRule="auto"/>
        <w:rPr>
          <w:rFonts w:asciiTheme="minorHAnsi" w:hAnsiTheme="minorHAnsi" w:cs="Arial"/>
          <w:u w:val="single"/>
        </w:rPr>
      </w:pPr>
      <w:r w:rsidRPr="00E216EF">
        <w:rPr>
          <w:rFonts w:asciiTheme="minorHAnsi" w:hAnsiTheme="minorHAnsi" w:cs="Arial"/>
        </w:rPr>
        <w:t>1.</w:t>
      </w:r>
      <w:r w:rsidR="00523DB7" w:rsidRPr="00E216EF">
        <w:rPr>
          <w:rFonts w:asciiTheme="minorHAnsi" w:hAnsiTheme="minorHAnsi" w:cs="Arial"/>
        </w:rPr>
        <w:t>6</w:t>
      </w:r>
      <w:r w:rsidRPr="00E216EF">
        <w:rPr>
          <w:rFonts w:asciiTheme="minorHAnsi" w:hAnsiTheme="minorHAnsi" w:cs="Arial"/>
        </w:rPr>
        <w:tab/>
      </w:r>
      <w:r w:rsidR="00ED3F0A" w:rsidRPr="00E216EF">
        <w:rPr>
          <w:rFonts w:asciiTheme="minorHAnsi" w:hAnsiTheme="minorHAnsi" w:cs="Arial"/>
          <w:u w:val="single"/>
        </w:rPr>
        <w:t>Environmental Scan</w:t>
      </w:r>
    </w:p>
    <w:p w:rsidR="00813242" w:rsidRPr="001777A3" w:rsidRDefault="00813242" w:rsidP="009C2028">
      <w:pPr>
        <w:tabs>
          <w:tab w:val="left" w:pos="426"/>
          <w:tab w:val="left" w:pos="567"/>
        </w:tabs>
        <w:spacing w:before="120" w:after="120" w:line="276" w:lineRule="auto"/>
        <w:ind w:left="426"/>
        <w:rPr>
          <w:rFonts w:asciiTheme="minorHAnsi" w:hAnsiTheme="minorHAnsi" w:cs="Arial"/>
        </w:rPr>
      </w:pPr>
      <w:r w:rsidRPr="001777A3">
        <w:rPr>
          <w:rFonts w:asciiTheme="minorHAnsi" w:hAnsiTheme="minorHAnsi" w:cs="Arial"/>
        </w:rPr>
        <w:t>The follo</w:t>
      </w:r>
      <w:r w:rsidR="00DD114B" w:rsidRPr="001777A3">
        <w:rPr>
          <w:rFonts w:asciiTheme="minorHAnsi" w:hAnsiTheme="minorHAnsi" w:cs="Arial"/>
        </w:rPr>
        <w:t>wing developments were reported.</w:t>
      </w:r>
    </w:p>
    <w:p w:rsidR="009C2028" w:rsidRPr="001777A3" w:rsidRDefault="00D0403F" w:rsidP="00D872C9">
      <w:pPr>
        <w:spacing w:before="120" w:after="120" w:line="276" w:lineRule="auto"/>
        <w:ind w:left="426"/>
        <w:rPr>
          <w:rFonts w:asciiTheme="minorHAnsi" w:hAnsiTheme="minorHAnsi" w:cs="Arial"/>
        </w:rPr>
      </w:pPr>
      <w:r w:rsidRPr="001777A3">
        <w:rPr>
          <w:rFonts w:asciiTheme="minorHAnsi" w:hAnsiTheme="minorHAnsi" w:cs="Arial"/>
        </w:rPr>
        <w:t>Office of Water Science (OWS</w:t>
      </w:r>
      <w:r w:rsidR="00813242" w:rsidRPr="001777A3">
        <w:rPr>
          <w:rFonts w:asciiTheme="minorHAnsi" w:hAnsiTheme="minorHAnsi" w:cs="Arial"/>
        </w:rPr>
        <w:t>)</w:t>
      </w:r>
      <w:r w:rsidR="00ED3F0A" w:rsidRPr="001777A3">
        <w:rPr>
          <w:rFonts w:asciiTheme="minorHAnsi" w:hAnsiTheme="minorHAnsi" w:cs="Arial"/>
        </w:rPr>
        <w:t>:</w:t>
      </w:r>
      <w:r w:rsidR="005D7A6C" w:rsidRPr="001777A3">
        <w:rPr>
          <w:rFonts w:asciiTheme="minorHAnsi" w:hAnsiTheme="minorHAnsi" w:cs="Arial"/>
        </w:rPr>
        <w:t xml:space="preserve"> </w:t>
      </w:r>
    </w:p>
    <w:p w:rsidR="00BC589F" w:rsidRPr="001777A3" w:rsidRDefault="005D7A6C" w:rsidP="00D872C9">
      <w:pPr>
        <w:pStyle w:val="ListBullet"/>
        <w:spacing w:before="120" w:after="120" w:line="276" w:lineRule="auto"/>
        <w:ind w:left="782" w:hanging="357"/>
        <w:contextualSpacing w:val="0"/>
        <w:rPr>
          <w:rFonts w:asciiTheme="minorHAnsi" w:hAnsiTheme="minorHAnsi"/>
        </w:rPr>
      </w:pPr>
      <w:r w:rsidRPr="001777A3">
        <w:rPr>
          <w:rFonts w:asciiTheme="minorHAnsi" w:hAnsiTheme="minorHAnsi"/>
        </w:rPr>
        <w:t xml:space="preserve">the </w:t>
      </w:r>
      <w:r w:rsidR="007C4671" w:rsidRPr="001777A3">
        <w:rPr>
          <w:rFonts w:asciiTheme="minorHAnsi" w:hAnsiTheme="minorHAnsi"/>
        </w:rPr>
        <w:t xml:space="preserve">Australian Government’s </w:t>
      </w:r>
      <w:r w:rsidRPr="001777A3">
        <w:rPr>
          <w:rFonts w:asciiTheme="minorHAnsi" w:hAnsiTheme="minorHAnsi"/>
        </w:rPr>
        <w:t xml:space="preserve">proposed amendments to the </w:t>
      </w:r>
      <w:r w:rsidR="007F34B4" w:rsidRPr="001777A3">
        <w:rPr>
          <w:rFonts w:asciiTheme="minorHAnsi" w:hAnsiTheme="minorHAnsi"/>
          <w:i/>
        </w:rPr>
        <w:t>Environment Protection and Biodiversity</w:t>
      </w:r>
      <w:r w:rsidR="00633A92">
        <w:rPr>
          <w:rFonts w:asciiTheme="minorHAnsi" w:hAnsiTheme="minorHAnsi"/>
          <w:i/>
        </w:rPr>
        <w:t xml:space="preserve"> Conservation</w:t>
      </w:r>
      <w:r w:rsidR="007F34B4" w:rsidRPr="001777A3">
        <w:rPr>
          <w:rFonts w:asciiTheme="minorHAnsi" w:hAnsiTheme="minorHAnsi"/>
          <w:i/>
        </w:rPr>
        <w:t xml:space="preserve"> Act (</w:t>
      </w:r>
      <w:proofErr w:type="spellStart"/>
      <w:r w:rsidR="007F34B4" w:rsidRPr="001777A3">
        <w:rPr>
          <w:rFonts w:asciiTheme="minorHAnsi" w:hAnsiTheme="minorHAnsi"/>
          <w:i/>
        </w:rPr>
        <w:t>Cwlth</w:t>
      </w:r>
      <w:proofErr w:type="spellEnd"/>
      <w:r w:rsidR="007F34B4" w:rsidRPr="001777A3">
        <w:rPr>
          <w:rFonts w:asciiTheme="minorHAnsi" w:hAnsiTheme="minorHAnsi"/>
          <w:i/>
        </w:rPr>
        <w:t xml:space="preserve">) 1999 </w:t>
      </w:r>
      <w:r w:rsidR="007F34B4" w:rsidRPr="001777A3">
        <w:rPr>
          <w:rFonts w:asciiTheme="minorHAnsi" w:hAnsiTheme="minorHAnsi"/>
        </w:rPr>
        <w:t>(</w:t>
      </w:r>
      <w:r w:rsidR="007F34B4" w:rsidRPr="00625099">
        <w:rPr>
          <w:rFonts w:asciiTheme="minorHAnsi" w:hAnsiTheme="minorHAnsi"/>
          <w:i/>
        </w:rPr>
        <w:t>EPBC Act</w:t>
      </w:r>
      <w:r w:rsidR="007F34B4" w:rsidRPr="001777A3">
        <w:rPr>
          <w:rFonts w:asciiTheme="minorHAnsi" w:hAnsiTheme="minorHAnsi"/>
        </w:rPr>
        <w:t>) to</w:t>
      </w:r>
      <w:r w:rsidR="006D779A" w:rsidRPr="001777A3">
        <w:rPr>
          <w:rFonts w:asciiTheme="minorHAnsi" w:hAnsiTheme="minorHAnsi"/>
        </w:rPr>
        <w:t xml:space="preserve"> provide greater environmental protection for water resources impacted by coal seam gas and l</w:t>
      </w:r>
      <w:r w:rsidR="00DD114B" w:rsidRPr="001777A3">
        <w:rPr>
          <w:rFonts w:asciiTheme="minorHAnsi" w:hAnsiTheme="minorHAnsi"/>
        </w:rPr>
        <w:t>arge coal mining developments;</w:t>
      </w:r>
    </w:p>
    <w:p w:rsidR="00F21AA2" w:rsidRPr="001777A3" w:rsidRDefault="00676790" w:rsidP="00D872C9">
      <w:pPr>
        <w:pStyle w:val="ListBullet"/>
        <w:spacing w:before="120" w:after="120" w:line="276" w:lineRule="auto"/>
        <w:ind w:left="782" w:hanging="357"/>
        <w:contextualSpacing w:val="0"/>
        <w:rPr>
          <w:rFonts w:asciiTheme="minorHAnsi" w:hAnsiTheme="minorHAnsi" w:cs="Arial"/>
        </w:rPr>
      </w:pPr>
      <w:r w:rsidRPr="001777A3">
        <w:rPr>
          <w:rFonts w:asciiTheme="minorHAnsi" w:hAnsiTheme="minorHAnsi"/>
        </w:rPr>
        <w:t>Recent</w:t>
      </w:r>
      <w:r w:rsidR="00E216EF" w:rsidRPr="001777A3">
        <w:rPr>
          <w:rFonts w:asciiTheme="minorHAnsi" w:hAnsiTheme="minorHAnsi"/>
        </w:rPr>
        <w:t xml:space="preserve"> </w:t>
      </w:r>
      <w:r w:rsidR="008B412A" w:rsidRPr="001777A3">
        <w:rPr>
          <w:rFonts w:asciiTheme="minorHAnsi" w:hAnsiTheme="minorHAnsi"/>
        </w:rPr>
        <w:t>visi</w:t>
      </w:r>
      <w:r w:rsidR="00E216EF" w:rsidRPr="001777A3">
        <w:rPr>
          <w:rFonts w:asciiTheme="minorHAnsi" w:hAnsiTheme="minorHAnsi"/>
        </w:rPr>
        <w:t>ts</w:t>
      </w:r>
      <w:r w:rsidR="008B412A" w:rsidRPr="001777A3">
        <w:rPr>
          <w:rFonts w:asciiTheme="minorHAnsi" w:hAnsiTheme="minorHAnsi"/>
        </w:rPr>
        <w:t xml:space="preserve"> </w:t>
      </w:r>
      <w:r w:rsidRPr="001777A3">
        <w:rPr>
          <w:rFonts w:asciiTheme="minorHAnsi" w:hAnsiTheme="minorHAnsi"/>
        </w:rPr>
        <w:t xml:space="preserve">by the </w:t>
      </w:r>
      <w:r w:rsidR="00B60D6D" w:rsidRPr="001777A3">
        <w:rPr>
          <w:rFonts w:asciiTheme="minorHAnsi" w:hAnsiTheme="minorHAnsi"/>
        </w:rPr>
        <w:t>OWS</w:t>
      </w:r>
      <w:r w:rsidRPr="001777A3">
        <w:rPr>
          <w:rFonts w:asciiTheme="minorHAnsi" w:hAnsiTheme="minorHAnsi"/>
        </w:rPr>
        <w:t xml:space="preserve"> </w:t>
      </w:r>
      <w:r w:rsidR="008B412A" w:rsidRPr="001777A3">
        <w:rPr>
          <w:rFonts w:asciiTheme="minorHAnsi" w:hAnsiTheme="minorHAnsi"/>
        </w:rPr>
        <w:t xml:space="preserve">to </w:t>
      </w:r>
      <w:r w:rsidR="00E216EF" w:rsidRPr="001777A3">
        <w:rPr>
          <w:rFonts w:asciiTheme="minorHAnsi" w:hAnsiTheme="minorHAnsi"/>
        </w:rPr>
        <w:t>Tamworth</w:t>
      </w:r>
      <w:r w:rsidR="008B412A" w:rsidRPr="001777A3">
        <w:rPr>
          <w:rFonts w:asciiTheme="minorHAnsi" w:hAnsiTheme="minorHAnsi"/>
        </w:rPr>
        <w:t xml:space="preserve"> and Queensland to discuss</w:t>
      </w:r>
      <w:r w:rsidR="00F21AA2" w:rsidRPr="001777A3">
        <w:rPr>
          <w:rFonts w:asciiTheme="minorHAnsi" w:hAnsiTheme="minorHAnsi"/>
        </w:rPr>
        <w:t xml:space="preserve"> bioregional asses</w:t>
      </w:r>
      <w:r w:rsidR="00B60D6D" w:rsidRPr="001777A3">
        <w:rPr>
          <w:rFonts w:asciiTheme="minorHAnsi" w:hAnsiTheme="minorHAnsi"/>
        </w:rPr>
        <w:t>sments</w:t>
      </w:r>
      <w:r w:rsidR="00DD114B" w:rsidRPr="001777A3">
        <w:rPr>
          <w:rFonts w:asciiTheme="minorHAnsi" w:hAnsiTheme="minorHAnsi"/>
        </w:rPr>
        <w:t>; and</w:t>
      </w:r>
    </w:p>
    <w:p w:rsidR="00E216EF" w:rsidRPr="001777A3" w:rsidRDefault="00676790" w:rsidP="00D872C9">
      <w:pPr>
        <w:pStyle w:val="ListBullet"/>
        <w:spacing w:before="120" w:after="120" w:line="276" w:lineRule="auto"/>
        <w:ind w:hanging="357"/>
        <w:contextualSpacing w:val="0"/>
        <w:rPr>
          <w:rFonts w:asciiTheme="minorHAnsi" w:hAnsiTheme="minorHAnsi" w:cs="Arial"/>
        </w:rPr>
      </w:pPr>
      <w:r w:rsidRPr="001777A3">
        <w:rPr>
          <w:rFonts w:asciiTheme="minorHAnsi" w:hAnsiTheme="minorHAnsi" w:cs="Arial"/>
        </w:rPr>
        <w:lastRenderedPageBreak/>
        <w:t>Co</w:t>
      </w:r>
      <w:r w:rsidR="00E216EF" w:rsidRPr="001777A3">
        <w:rPr>
          <w:rFonts w:asciiTheme="minorHAnsi" w:hAnsiTheme="minorHAnsi" w:cs="Arial"/>
        </w:rPr>
        <w:t>mments sent to the Department of Resources, Energy and Tourism on the National Harmonised Regulatory Framework</w:t>
      </w:r>
      <w:r w:rsidR="00B60D6D" w:rsidRPr="001777A3">
        <w:rPr>
          <w:rFonts w:asciiTheme="minorHAnsi" w:hAnsiTheme="minorHAnsi" w:cs="Arial"/>
        </w:rPr>
        <w:t>.</w:t>
      </w:r>
    </w:p>
    <w:p w:rsidR="00A51EAD" w:rsidRPr="001777A3" w:rsidRDefault="00813242" w:rsidP="00D872C9">
      <w:pPr>
        <w:spacing w:before="120" w:after="120" w:line="276" w:lineRule="auto"/>
        <w:ind w:left="426"/>
        <w:rPr>
          <w:rFonts w:asciiTheme="minorHAnsi" w:hAnsiTheme="minorHAnsi" w:cs="Arial"/>
        </w:rPr>
      </w:pPr>
      <w:r w:rsidRPr="001777A3">
        <w:rPr>
          <w:rFonts w:asciiTheme="minorHAnsi" w:hAnsiTheme="minorHAnsi" w:cs="Arial"/>
        </w:rPr>
        <w:t>Chair:</w:t>
      </w:r>
    </w:p>
    <w:p w:rsidR="00D74B6E" w:rsidRPr="001777A3" w:rsidRDefault="00813242" w:rsidP="00D872C9">
      <w:pPr>
        <w:pStyle w:val="ListParagraph"/>
        <w:numPr>
          <w:ilvl w:val="0"/>
          <w:numId w:val="47"/>
        </w:numPr>
        <w:spacing w:before="120" w:after="120" w:line="276" w:lineRule="auto"/>
        <w:ind w:hanging="294"/>
        <w:rPr>
          <w:rFonts w:asciiTheme="minorHAnsi" w:hAnsiTheme="minorHAnsi" w:cs="Arial"/>
          <w:sz w:val="24"/>
          <w:szCs w:val="24"/>
        </w:rPr>
      </w:pPr>
      <w:r w:rsidRPr="001777A3">
        <w:rPr>
          <w:rFonts w:asciiTheme="minorHAnsi" w:hAnsiTheme="minorHAnsi" w:cs="Arial"/>
          <w:sz w:val="24"/>
          <w:szCs w:val="24"/>
        </w:rPr>
        <w:t>Meeting with the NSW Chief Scientist on the recently commissioned NSW review of coal seam gas activities in NSW</w:t>
      </w:r>
      <w:r w:rsidR="00DD114B" w:rsidRPr="001777A3">
        <w:rPr>
          <w:rFonts w:asciiTheme="minorHAnsi" w:hAnsiTheme="minorHAnsi" w:cs="Arial"/>
          <w:sz w:val="24"/>
          <w:szCs w:val="24"/>
        </w:rPr>
        <w:t>.</w:t>
      </w:r>
    </w:p>
    <w:p w:rsidR="00E708D2" w:rsidRPr="00982CF4" w:rsidRDefault="0068468D" w:rsidP="003C2349">
      <w:pPr>
        <w:tabs>
          <w:tab w:val="left" w:pos="426"/>
        </w:tabs>
        <w:spacing w:before="360" w:after="120" w:line="276" w:lineRule="auto"/>
        <w:rPr>
          <w:rFonts w:asciiTheme="minorHAnsi" w:hAnsiTheme="minorHAnsi" w:cs="Arial"/>
          <w:b/>
        </w:rPr>
      </w:pPr>
      <w:r w:rsidRPr="00982CF4">
        <w:rPr>
          <w:rFonts w:asciiTheme="minorHAnsi" w:hAnsiTheme="minorHAnsi" w:cs="Arial"/>
          <w:b/>
        </w:rPr>
        <w:t>2.</w:t>
      </w:r>
      <w:r w:rsidRPr="00982CF4">
        <w:rPr>
          <w:rFonts w:asciiTheme="minorHAnsi" w:hAnsiTheme="minorHAnsi" w:cs="Arial"/>
          <w:b/>
        </w:rPr>
        <w:tab/>
      </w:r>
      <w:r w:rsidR="00523DB7">
        <w:rPr>
          <w:rFonts w:asciiTheme="minorHAnsi" w:hAnsiTheme="minorHAnsi" w:cs="Arial"/>
          <w:b/>
        </w:rPr>
        <w:t>Advice on Projects Referred by Governments</w:t>
      </w:r>
    </w:p>
    <w:p w:rsidR="0039450C" w:rsidRDefault="0068468D" w:rsidP="0039450C">
      <w:pPr>
        <w:tabs>
          <w:tab w:val="left" w:pos="426"/>
        </w:tabs>
        <w:spacing w:before="120" w:after="120" w:line="276" w:lineRule="auto"/>
        <w:ind w:left="426" w:hanging="426"/>
        <w:rPr>
          <w:rFonts w:asciiTheme="minorHAnsi" w:hAnsiTheme="minorHAnsi" w:cs="Arial"/>
          <w:u w:val="single"/>
        </w:rPr>
      </w:pPr>
      <w:r w:rsidRPr="00982CF4">
        <w:rPr>
          <w:rFonts w:asciiTheme="minorHAnsi" w:hAnsiTheme="minorHAnsi" w:cs="Arial"/>
        </w:rPr>
        <w:t>2.1</w:t>
      </w:r>
      <w:r w:rsidR="0039450C">
        <w:rPr>
          <w:rFonts w:asciiTheme="minorHAnsi" w:hAnsiTheme="minorHAnsi" w:cs="Arial"/>
        </w:rPr>
        <w:tab/>
      </w:r>
      <w:r w:rsidR="00A635FF">
        <w:rPr>
          <w:rFonts w:asciiTheme="minorHAnsi" w:hAnsiTheme="minorHAnsi" w:cs="Arial"/>
          <w:u w:val="single"/>
        </w:rPr>
        <w:t>Minister’s Request for Advice</w:t>
      </w:r>
    </w:p>
    <w:p w:rsidR="00813242" w:rsidRDefault="00A159D1">
      <w:pPr>
        <w:spacing w:before="120" w:after="120" w:line="276" w:lineRule="auto"/>
        <w:ind w:left="425"/>
        <w:rPr>
          <w:rFonts w:asciiTheme="minorHAnsi" w:hAnsiTheme="minorHAnsi" w:cs="Arial"/>
        </w:rPr>
      </w:pPr>
      <w:r w:rsidRPr="00F05928">
        <w:rPr>
          <w:rFonts w:asciiTheme="minorHAnsi" w:hAnsiTheme="minorHAnsi" w:cs="Arial"/>
        </w:rPr>
        <w:t xml:space="preserve">The Committee considered </w:t>
      </w:r>
      <w:r w:rsidR="0051034E" w:rsidRPr="00F05928">
        <w:rPr>
          <w:rFonts w:asciiTheme="minorHAnsi" w:hAnsiTheme="minorHAnsi" w:cs="Arial"/>
        </w:rPr>
        <w:t xml:space="preserve">the Commonwealth Environment Minister’s </w:t>
      </w:r>
      <w:r w:rsidR="00813242">
        <w:rPr>
          <w:rFonts w:asciiTheme="minorHAnsi" w:hAnsiTheme="minorHAnsi" w:cs="Arial"/>
        </w:rPr>
        <w:t xml:space="preserve">12 March 2013 </w:t>
      </w:r>
      <w:r w:rsidR="0051034E" w:rsidRPr="00F05928">
        <w:rPr>
          <w:rFonts w:asciiTheme="minorHAnsi" w:hAnsiTheme="minorHAnsi" w:cs="Arial"/>
        </w:rPr>
        <w:t>request</w:t>
      </w:r>
      <w:r w:rsidR="00813242">
        <w:rPr>
          <w:rFonts w:asciiTheme="minorHAnsi" w:hAnsiTheme="minorHAnsi" w:cs="Arial"/>
        </w:rPr>
        <w:t xml:space="preserve"> for</w:t>
      </w:r>
      <w:r w:rsidR="0051034E" w:rsidRPr="00F05928">
        <w:rPr>
          <w:rFonts w:asciiTheme="minorHAnsi" w:hAnsiTheme="minorHAnsi" w:cs="Arial"/>
        </w:rPr>
        <w:t xml:space="preserve"> advice relevant to the Australian Government’s proposed amendments to the </w:t>
      </w:r>
      <w:r w:rsidR="0051034E" w:rsidRPr="00625099">
        <w:rPr>
          <w:rFonts w:asciiTheme="minorHAnsi" w:hAnsiTheme="minorHAnsi" w:cs="Arial"/>
          <w:i/>
        </w:rPr>
        <w:t>EPBC Act</w:t>
      </w:r>
      <w:r w:rsidR="00813242">
        <w:rPr>
          <w:rFonts w:asciiTheme="minorHAnsi" w:hAnsiTheme="minorHAnsi" w:cs="Arial"/>
        </w:rPr>
        <w:t xml:space="preserve"> on:</w:t>
      </w:r>
    </w:p>
    <w:p w:rsidR="00D74B6E" w:rsidRPr="00BB4EE8" w:rsidRDefault="00813242" w:rsidP="00BB4EE8">
      <w:pPr>
        <w:pStyle w:val="ListParagraph"/>
        <w:numPr>
          <w:ilvl w:val="0"/>
          <w:numId w:val="47"/>
        </w:numPr>
        <w:spacing w:before="120" w:after="120" w:line="276" w:lineRule="auto"/>
        <w:ind w:hanging="294"/>
        <w:jc w:val="both"/>
        <w:rPr>
          <w:rFonts w:asciiTheme="minorHAnsi" w:hAnsiTheme="minorHAnsi" w:cs="Arial"/>
          <w:sz w:val="24"/>
          <w:szCs w:val="24"/>
        </w:rPr>
      </w:pPr>
      <w:r w:rsidRPr="00BB4EE8">
        <w:rPr>
          <w:rFonts w:asciiTheme="minorHAnsi" w:hAnsiTheme="minorHAnsi" w:cs="Arial"/>
          <w:sz w:val="24"/>
          <w:szCs w:val="24"/>
        </w:rPr>
        <w:t>Relevant considerations for determining whether a proposed action will have a significant impact on water resources;</w:t>
      </w:r>
    </w:p>
    <w:p w:rsidR="00D74B6E" w:rsidRPr="00BB4EE8" w:rsidRDefault="00813242" w:rsidP="00BB4EE8">
      <w:pPr>
        <w:pStyle w:val="ListParagraph"/>
        <w:numPr>
          <w:ilvl w:val="0"/>
          <w:numId w:val="47"/>
        </w:numPr>
        <w:spacing w:before="120" w:after="120" w:line="276" w:lineRule="auto"/>
        <w:ind w:hanging="294"/>
        <w:jc w:val="both"/>
        <w:rPr>
          <w:rFonts w:asciiTheme="minorHAnsi" w:hAnsiTheme="minorHAnsi" w:cs="Arial"/>
          <w:sz w:val="24"/>
          <w:szCs w:val="24"/>
        </w:rPr>
      </w:pPr>
      <w:r w:rsidRPr="00BB4EE8">
        <w:rPr>
          <w:rFonts w:asciiTheme="minorHAnsi" w:hAnsiTheme="minorHAnsi" w:cs="Arial"/>
          <w:sz w:val="24"/>
          <w:szCs w:val="24"/>
        </w:rPr>
        <w:t>Elements that could be included in terms of reference for the assessment of controlled actions so as to best ensure necessary information is provided;</w:t>
      </w:r>
      <w:r w:rsidR="00C52743">
        <w:rPr>
          <w:rFonts w:asciiTheme="minorHAnsi" w:hAnsiTheme="minorHAnsi" w:cs="Arial"/>
          <w:sz w:val="24"/>
          <w:szCs w:val="24"/>
        </w:rPr>
        <w:t xml:space="preserve"> and</w:t>
      </w:r>
    </w:p>
    <w:p w:rsidR="00D74B6E" w:rsidRPr="00BB4EE8" w:rsidRDefault="00813242" w:rsidP="00BB4EE8">
      <w:pPr>
        <w:pStyle w:val="ListParagraph"/>
        <w:numPr>
          <w:ilvl w:val="0"/>
          <w:numId w:val="47"/>
        </w:numPr>
        <w:spacing w:before="120" w:after="120" w:line="276" w:lineRule="auto"/>
        <w:ind w:hanging="294"/>
        <w:jc w:val="both"/>
        <w:rPr>
          <w:rFonts w:asciiTheme="minorHAnsi" w:hAnsiTheme="minorHAnsi" w:cs="Arial"/>
          <w:sz w:val="24"/>
          <w:szCs w:val="24"/>
        </w:rPr>
      </w:pPr>
      <w:r w:rsidRPr="00BB4EE8">
        <w:rPr>
          <w:rFonts w:asciiTheme="minorHAnsi" w:hAnsiTheme="minorHAnsi" w:cs="Arial"/>
          <w:sz w:val="24"/>
          <w:szCs w:val="24"/>
        </w:rPr>
        <w:t>Elements that could usefully be considered by the regulator in setting conditions of approval for coal seam gas or large coal mining projects when water impacts are found to be significant</w:t>
      </w:r>
      <w:r w:rsidR="00D872C9" w:rsidRPr="00BB4EE8">
        <w:rPr>
          <w:rFonts w:asciiTheme="minorHAnsi" w:hAnsiTheme="minorHAnsi" w:cs="Arial"/>
          <w:sz w:val="24"/>
          <w:szCs w:val="24"/>
        </w:rPr>
        <w:t>.</w:t>
      </w:r>
    </w:p>
    <w:p w:rsidR="008F64BA" w:rsidRDefault="00813242" w:rsidP="00BB4EE8">
      <w:pPr>
        <w:spacing w:before="120" w:after="120" w:line="276" w:lineRule="auto"/>
        <w:ind w:left="426"/>
        <w:jc w:val="both"/>
        <w:rPr>
          <w:rFonts w:asciiTheme="minorHAnsi" w:hAnsiTheme="minorHAnsi" w:cs="Arial"/>
        </w:rPr>
      </w:pPr>
      <w:r w:rsidRPr="0045356F">
        <w:rPr>
          <w:rFonts w:asciiTheme="minorHAnsi" w:hAnsiTheme="minorHAnsi" w:cs="Arial"/>
        </w:rPr>
        <w:t>OWS tabled relevant background material to assist the Comm</w:t>
      </w:r>
      <w:r w:rsidR="008F64BA">
        <w:rPr>
          <w:rFonts w:asciiTheme="minorHAnsi" w:hAnsiTheme="minorHAnsi" w:cs="Arial"/>
        </w:rPr>
        <w:t>ittee in preparing this advice.</w:t>
      </w:r>
    </w:p>
    <w:p w:rsidR="00D74B6E" w:rsidRPr="0045356F" w:rsidRDefault="00AA12CA" w:rsidP="00BB4EE8">
      <w:pPr>
        <w:spacing w:before="120" w:after="120" w:line="276" w:lineRule="auto"/>
        <w:ind w:left="426"/>
        <w:jc w:val="both"/>
        <w:rPr>
          <w:rFonts w:asciiTheme="minorHAnsi" w:hAnsiTheme="minorHAnsi" w:cs="Arial"/>
        </w:rPr>
      </w:pPr>
      <w:r w:rsidRPr="0045356F">
        <w:rPr>
          <w:rFonts w:asciiTheme="minorHAnsi" w:hAnsiTheme="minorHAnsi" w:cs="Arial"/>
        </w:rPr>
        <w:t xml:space="preserve">The Committee </w:t>
      </w:r>
      <w:r w:rsidR="009073A1" w:rsidRPr="0045356F">
        <w:rPr>
          <w:rFonts w:asciiTheme="minorHAnsi" w:hAnsiTheme="minorHAnsi" w:cs="Arial"/>
        </w:rPr>
        <w:t xml:space="preserve">agreed </w:t>
      </w:r>
      <w:r w:rsidR="00A13D0D" w:rsidRPr="0045356F">
        <w:rPr>
          <w:rFonts w:asciiTheme="minorHAnsi" w:hAnsiTheme="minorHAnsi" w:cs="Arial"/>
        </w:rPr>
        <w:t xml:space="preserve">to review and provide comments </w:t>
      </w:r>
      <w:r w:rsidR="00501B9F" w:rsidRPr="0045356F">
        <w:rPr>
          <w:rFonts w:asciiTheme="minorHAnsi" w:hAnsiTheme="minorHAnsi" w:cs="Arial"/>
        </w:rPr>
        <w:t xml:space="preserve">on the draft responses </w:t>
      </w:r>
      <w:r w:rsidR="00A13D0D" w:rsidRPr="0045356F">
        <w:rPr>
          <w:rFonts w:asciiTheme="minorHAnsi" w:hAnsiTheme="minorHAnsi" w:cs="Arial"/>
        </w:rPr>
        <w:t xml:space="preserve">out-of-session </w:t>
      </w:r>
      <w:r w:rsidR="003B00C6" w:rsidRPr="0045356F">
        <w:rPr>
          <w:rFonts w:asciiTheme="minorHAnsi" w:hAnsiTheme="minorHAnsi" w:cs="Arial"/>
        </w:rPr>
        <w:t xml:space="preserve">with a consolidated response to be prepared for consideration and finalisation at the April meeting. </w:t>
      </w:r>
    </w:p>
    <w:p w:rsidR="00D74B6E" w:rsidRPr="0045356F" w:rsidRDefault="00813242" w:rsidP="00D627A6">
      <w:pPr>
        <w:spacing w:before="120" w:after="120" w:line="276" w:lineRule="auto"/>
        <w:ind w:left="426"/>
        <w:jc w:val="both"/>
        <w:rPr>
          <w:rFonts w:asciiTheme="minorHAnsi" w:hAnsiTheme="minorHAnsi" w:cs="Arial"/>
        </w:rPr>
      </w:pPr>
      <w:r w:rsidRPr="0045356F">
        <w:rPr>
          <w:rFonts w:asciiTheme="minorHAnsi" w:hAnsiTheme="minorHAnsi" w:cs="Arial"/>
        </w:rPr>
        <w:t xml:space="preserve">The Committee </w:t>
      </w:r>
      <w:r w:rsidR="00E52A70" w:rsidRPr="0045356F">
        <w:rPr>
          <w:rFonts w:asciiTheme="minorHAnsi" w:hAnsiTheme="minorHAnsi" w:cs="Arial"/>
        </w:rPr>
        <w:t xml:space="preserve">also </w:t>
      </w:r>
      <w:r w:rsidRPr="0045356F">
        <w:rPr>
          <w:rFonts w:asciiTheme="minorHAnsi" w:hAnsiTheme="minorHAnsi" w:cs="Arial"/>
        </w:rPr>
        <w:t>requested that OWS provide</w:t>
      </w:r>
      <w:r w:rsidR="0040668E" w:rsidRPr="0045356F">
        <w:rPr>
          <w:rFonts w:asciiTheme="minorHAnsi" w:hAnsiTheme="minorHAnsi" w:cs="Arial"/>
        </w:rPr>
        <w:t>:</w:t>
      </w:r>
    </w:p>
    <w:p w:rsidR="00D74B6E" w:rsidRPr="0045356F" w:rsidRDefault="00813242" w:rsidP="00C52743">
      <w:pPr>
        <w:pStyle w:val="ListBullet"/>
        <w:spacing w:before="120" w:after="120" w:line="276" w:lineRule="auto"/>
        <w:contextualSpacing w:val="0"/>
        <w:rPr>
          <w:rFonts w:asciiTheme="minorHAnsi" w:hAnsiTheme="minorHAnsi"/>
        </w:rPr>
      </w:pPr>
      <w:r w:rsidRPr="0045356F">
        <w:rPr>
          <w:rFonts w:asciiTheme="minorHAnsi" w:hAnsiTheme="minorHAnsi"/>
        </w:rPr>
        <w:t xml:space="preserve">a contextual map for future project advices that would include relevant information on Bioregional Assessments in the area as well as </w:t>
      </w:r>
      <w:r w:rsidR="0040668E" w:rsidRPr="0045356F">
        <w:rPr>
          <w:rFonts w:asciiTheme="minorHAnsi" w:hAnsiTheme="minorHAnsi"/>
        </w:rPr>
        <w:t xml:space="preserve">identifying </w:t>
      </w:r>
      <w:r w:rsidRPr="0045356F">
        <w:rPr>
          <w:rFonts w:asciiTheme="minorHAnsi" w:hAnsiTheme="minorHAnsi"/>
        </w:rPr>
        <w:t>previous projects assessed</w:t>
      </w:r>
      <w:r w:rsidR="0040668E" w:rsidRPr="0045356F">
        <w:rPr>
          <w:rFonts w:asciiTheme="minorHAnsi" w:hAnsiTheme="minorHAnsi"/>
        </w:rPr>
        <w:t xml:space="preserve"> to better consider potential cumulative impacts;</w:t>
      </w:r>
      <w:r w:rsidR="00C52743">
        <w:rPr>
          <w:rFonts w:asciiTheme="minorHAnsi" w:hAnsiTheme="minorHAnsi"/>
        </w:rPr>
        <w:t xml:space="preserve"> and</w:t>
      </w:r>
    </w:p>
    <w:p w:rsidR="00D74B6E" w:rsidRPr="0045356F" w:rsidRDefault="0040668E" w:rsidP="00C52743">
      <w:pPr>
        <w:pStyle w:val="ListBullet"/>
        <w:spacing w:before="120" w:after="120" w:line="276" w:lineRule="auto"/>
        <w:contextualSpacing w:val="0"/>
        <w:rPr>
          <w:rFonts w:asciiTheme="minorHAnsi" w:hAnsiTheme="minorHAnsi"/>
        </w:rPr>
      </w:pPr>
      <w:proofErr w:type="gramStart"/>
      <w:r w:rsidRPr="0045356F">
        <w:rPr>
          <w:rFonts w:asciiTheme="minorHAnsi" w:hAnsiTheme="minorHAnsi"/>
        </w:rPr>
        <w:t>an</w:t>
      </w:r>
      <w:proofErr w:type="gramEnd"/>
      <w:r w:rsidR="00E52A70" w:rsidRPr="0045356F">
        <w:rPr>
          <w:rFonts w:asciiTheme="minorHAnsi" w:hAnsiTheme="minorHAnsi"/>
        </w:rPr>
        <w:t xml:space="preserve"> </w:t>
      </w:r>
      <w:r w:rsidRPr="0045356F">
        <w:rPr>
          <w:rFonts w:asciiTheme="minorHAnsi" w:hAnsiTheme="minorHAnsi"/>
        </w:rPr>
        <w:t xml:space="preserve">updated flow chart on the regulators decision-making stages and timeframes and the public release of the IESC advice for clarity on public availability of the Committee advice. </w:t>
      </w:r>
    </w:p>
    <w:p w:rsidR="00A635FF" w:rsidRPr="006E291C" w:rsidRDefault="00A635FF" w:rsidP="003C2349">
      <w:pPr>
        <w:tabs>
          <w:tab w:val="left" w:pos="426"/>
        </w:tabs>
        <w:spacing w:before="360" w:after="120" w:line="276" w:lineRule="auto"/>
        <w:rPr>
          <w:rFonts w:asciiTheme="minorHAnsi" w:hAnsiTheme="minorHAnsi" w:cs="Arial"/>
          <w:b/>
        </w:rPr>
      </w:pPr>
      <w:r>
        <w:rPr>
          <w:rFonts w:asciiTheme="minorHAnsi" w:hAnsiTheme="minorHAnsi" w:cs="Arial"/>
          <w:b/>
        </w:rPr>
        <w:t>3</w:t>
      </w:r>
      <w:r w:rsidR="00285755" w:rsidRPr="00982CF4">
        <w:rPr>
          <w:rFonts w:asciiTheme="minorHAnsi" w:hAnsiTheme="minorHAnsi" w:cs="Arial"/>
          <w:b/>
        </w:rPr>
        <w:t>.</w:t>
      </w:r>
      <w:r w:rsidR="00285755" w:rsidRPr="00982CF4">
        <w:rPr>
          <w:rFonts w:asciiTheme="minorHAnsi" w:hAnsiTheme="minorHAnsi" w:cs="Arial"/>
          <w:b/>
        </w:rPr>
        <w:tab/>
      </w:r>
      <w:r>
        <w:rPr>
          <w:rFonts w:asciiTheme="minorHAnsi" w:hAnsiTheme="minorHAnsi" w:cs="Arial"/>
          <w:b/>
        </w:rPr>
        <w:t>Bioregional Assessments</w:t>
      </w:r>
    </w:p>
    <w:p w:rsidR="00A635FF" w:rsidRPr="00982CF4" w:rsidRDefault="00A635FF" w:rsidP="00A635FF">
      <w:pPr>
        <w:tabs>
          <w:tab w:val="left" w:pos="426"/>
        </w:tabs>
        <w:spacing w:before="120" w:after="120" w:line="276" w:lineRule="auto"/>
        <w:rPr>
          <w:rFonts w:asciiTheme="minorHAnsi" w:hAnsiTheme="minorHAnsi" w:cs="Arial"/>
          <w:u w:val="single"/>
        </w:rPr>
      </w:pPr>
      <w:r w:rsidRPr="00DF4172">
        <w:rPr>
          <w:rFonts w:asciiTheme="minorHAnsi" w:hAnsiTheme="minorHAnsi" w:cs="Arial"/>
        </w:rPr>
        <w:t>3.</w:t>
      </w:r>
      <w:r w:rsidR="006E291C" w:rsidRPr="00DF4172">
        <w:rPr>
          <w:rFonts w:asciiTheme="minorHAnsi" w:hAnsiTheme="minorHAnsi" w:cs="Arial"/>
        </w:rPr>
        <w:t>1</w:t>
      </w:r>
      <w:r w:rsidRPr="00DF4172">
        <w:rPr>
          <w:rFonts w:asciiTheme="minorHAnsi" w:hAnsiTheme="minorHAnsi" w:cs="Arial"/>
        </w:rPr>
        <w:tab/>
      </w:r>
      <w:r w:rsidRPr="00DF4172">
        <w:rPr>
          <w:rFonts w:asciiTheme="minorHAnsi" w:hAnsiTheme="minorHAnsi" w:cs="Arial"/>
          <w:u w:val="single"/>
        </w:rPr>
        <w:t>Bioregional Assessment Methodology</w:t>
      </w:r>
    </w:p>
    <w:p w:rsidR="004A44A9" w:rsidRDefault="004A44A9" w:rsidP="004A44A9">
      <w:pPr>
        <w:spacing w:before="120" w:after="120" w:line="276" w:lineRule="auto"/>
        <w:ind w:left="426"/>
        <w:rPr>
          <w:rFonts w:asciiTheme="minorHAnsi" w:hAnsiTheme="minorHAnsi" w:cs="Arial"/>
        </w:rPr>
      </w:pPr>
      <w:r w:rsidRPr="004A44A9">
        <w:rPr>
          <w:rFonts w:asciiTheme="minorHAnsi" w:hAnsiTheme="minorHAnsi" w:cs="Arial"/>
        </w:rPr>
        <w:t xml:space="preserve">The </w:t>
      </w:r>
      <w:r w:rsidR="00550F14">
        <w:rPr>
          <w:rFonts w:asciiTheme="minorHAnsi" w:hAnsiTheme="minorHAnsi" w:cs="Arial"/>
        </w:rPr>
        <w:t>Committee discussed the</w:t>
      </w:r>
      <w:r w:rsidR="00055A21">
        <w:rPr>
          <w:rFonts w:asciiTheme="minorHAnsi" w:hAnsiTheme="minorHAnsi" w:cs="Arial"/>
        </w:rPr>
        <w:t xml:space="preserve"> revised</w:t>
      </w:r>
      <w:r w:rsidRPr="004A44A9">
        <w:rPr>
          <w:rFonts w:asciiTheme="minorHAnsi" w:hAnsiTheme="minorHAnsi" w:cs="Arial"/>
        </w:rPr>
        <w:t xml:space="preserve"> Draft Bioregional Assessment Methodology. </w:t>
      </w:r>
    </w:p>
    <w:p w:rsidR="00055A21" w:rsidRDefault="00055A21" w:rsidP="00055A21">
      <w:pPr>
        <w:spacing w:before="120" w:after="120" w:line="276" w:lineRule="auto"/>
        <w:ind w:left="426"/>
        <w:rPr>
          <w:rFonts w:asciiTheme="minorHAnsi" w:hAnsiTheme="minorHAnsi" w:cs="Arial"/>
        </w:rPr>
      </w:pPr>
      <w:r>
        <w:rPr>
          <w:rFonts w:asciiTheme="minorHAnsi" w:hAnsiTheme="minorHAnsi" w:cs="Arial"/>
        </w:rPr>
        <w:lastRenderedPageBreak/>
        <w:t>The Committee noted that the f</w:t>
      </w:r>
      <w:r w:rsidRPr="00055A21">
        <w:rPr>
          <w:rFonts w:asciiTheme="minorHAnsi" w:hAnsiTheme="minorHAnsi" w:cs="Arial"/>
        </w:rPr>
        <w:t xml:space="preserve">ive key areas </w:t>
      </w:r>
      <w:r>
        <w:rPr>
          <w:rFonts w:asciiTheme="minorHAnsi" w:hAnsiTheme="minorHAnsi" w:cs="Arial"/>
        </w:rPr>
        <w:t>that were identified at the February meeting as needing further work (e</w:t>
      </w:r>
      <w:r w:rsidRPr="00055A21">
        <w:rPr>
          <w:rFonts w:asciiTheme="minorHAnsi" w:hAnsiTheme="minorHAnsi" w:cs="Arial"/>
        </w:rPr>
        <w:t>cology</w:t>
      </w:r>
      <w:r>
        <w:rPr>
          <w:rFonts w:asciiTheme="minorHAnsi" w:hAnsiTheme="minorHAnsi" w:cs="Arial"/>
        </w:rPr>
        <w:t>,</w:t>
      </w:r>
      <w:r w:rsidRPr="00055A21">
        <w:rPr>
          <w:rFonts w:asciiTheme="minorHAnsi" w:hAnsiTheme="minorHAnsi" w:cs="Arial"/>
        </w:rPr>
        <w:t xml:space="preserve"> monitoring</w:t>
      </w:r>
      <w:r>
        <w:rPr>
          <w:rFonts w:asciiTheme="minorHAnsi" w:hAnsiTheme="minorHAnsi" w:cs="Arial"/>
        </w:rPr>
        <w:t>,</w:t>
      </w:r>
      <w:r w:rsidRPr="00055A21">
        <w:rPr>
          <w:rFonts w:asciiTheme="minorHAnsi" w:hAnsiTheme="minorHAnsi" w:cs="Arial"/>
        </w:rPr>
        <w:t xml:space="preserve"> enduring nature</w:t>
      </w:r>
      <w:r>
        <w:rPr>
          <w:rFonts w:asciiTheme="minorHAnsi" w:hAnsiTheme="minorHAnsi" w:cs="Arial"/>
        </w:rPr>
        <w:t xml:space="preserve">, </w:t>
      </w:r>
      <w:r w:rsidR="00B63EAF">
        <w:rPr>
          <w:rFonts w:asciiTheme="minorHAnsi" w:hAnsiTheme="minorHAnsi" w:cs="Arial"/>
        </w:rPr>
        <w:t xml:space="preserve">risk </w:t>
      </w:r>
      <w:r>
        <w:rPr>
          <w:rFonts w:asciiTheme="minorHAnsi" w:hAnsiTheme="minorHAnsi" w:cs="Arial"/>
        </w:rPr>
        <w:t>and the</w:t>
      </w:r>
      <w:r w:rsidRPr="00055A21">
        <w:rPr>
          <w:rFonts w:asciiTheme="minorHAnsi" w:hAnsiTheme="minorHAnsi" w:cs="Arial"/>
        </w:rPr>
        <w:t xml:space="preserve"> diagram of the five phases</w:t>
      </w:r>
      <w:r>
        <w:rPr>
          <w:rFonts w:asciiTheme="minorHAnsi" w:hAnsiTheme="minorHAnsi" w:cs="Arial"/>
        </w:rPr>
        <w:t xml:space="preserve">) had </w:t>
      </w:r>
      <w:r w:rsidRPr="00055A21">
        <w:rPr>
          <w:rFonts w:asciiTheme="minorHAnsi" w:hAnsiTheme="minorHAnsi" w:cs="Arial"/>
        </w:rPr>
        <w:t xml:space="preserve">been revised in the current document. </w:t>
      </w:r>
      <w:r>
        <w:rPr>
          <w:rFonts w:asciiTheme="minorHAnsi" w:hAnsiTheme="minorHAnsi" w:cs="Arial"/>
        </w:rPr>
        <w:t xml:space="preserve">Members </w:t>
      </w:r>
      <w:r w:rsidR="0040668E">
        <w:rPr>
          <w:rFonts w:asciiTheme="minorHAnsi" w:hAnsiTheme="minorHAnsi" w:cs="Arial"/>
        </w:rPr>
        <w:t xml:space="preserve">appreciated the clarity provided by the amendments, </w:t>
      </w:r>
      <w:r>
        <w:rPr>
          <w:rFonts w:asciiTheme="minorHAnsi" w:hAnsiTheme="minorHAnsi" w:cs="Arial"/>
        </w:rPr>
        <w:t xml:space="preserve">provided further feedback and </w:t>
      </w:r>
      <w:r w:rsidR="00DC64F4">
        <w:rPr>
          <w:rFonts w:asciiTheme="minorHAnsi" w:hAnsiTheme="minorHAnsi" w:cs="Arial"/>
        </w:rPr>
        <w:t xml:space="preserve">agreed to </w:t>
      </w:r>
      <w:r w:rsidR="0049068C">
        <w:rPr>
          <w:rFonts w:asciiTheme="minorHAnsi" w:hAnsiTheme="minorHAnsi" w:cs="Arial"/>
        </w:rPr>
        <w:t xml:space="preserve">provide </w:t>
      </w:r>
      <w:r w:rsidR="0040668E">
        <w:rPr>
          <w:rFonts w:asciiTheme="minorHAnsi" w:hAnsiTheme="minorHAnsi" w:cs="Arial"/>
        </w:rPr>
        <w:t>final</w:t>
      </w:r>
      <w:r w:rsidR="0049068C">
        <w:rPr>
          <w:rFonts w:asciiTheme="minorHAnsi" w:hAnsiTheme="minorHAnsi" w:cs="Arial"/>
        </w:rPr>
        <w:t xml:space="preserve"> comments to OWS by 25 March</w:t>
      </w:r>
      <w:r w:rsidR="0040668E">
        <w:rPr>
          <w:rFonts w:asciiTheme="minorHAnsi" w:hAnsiTheme="minorHAnsi" w:cs="Arial"/>
        </w:rPr>
        <w:t xml:space="preserve">.  OWS will circulate a draft </w:t>
      </w:r>
      <w:r w:rsidR="00DC64F4">
        <w:rPr>
          <w:rFonts w:asciiTheme="minorHAnsi" w:hAnsiTheme="minorHAnsi" w:cs="Arial"/>
        </w:rPr>
        <w:t xml:space="preserve">explanatory statement </w:t>
      </w:r>
      <w:r w:rsidR="0040668E">
        <w:rPr>
          <w:rFonts w:asciiTheme="minorHAnsi" w:hAnsiTheme="minorHAnsi" w:cs="Arial"/>
        </w:rPr>
        <w:t xml:space="preserve">on a broader Methodology/Framework </w:t>
      </w:r>
      <w:r w:rsidR="00DC64F4">
        <w:rPr>
          <w:rFonts w:asciiTheme="minorHAnsi" w:hAnsiTheme="minorHAnsi" w:cs="Arial"/>
        </w:rPr>
        <w:t>for inclusion as a preface</w:t>
      </w:r>
      <w:r w:rsidR="0040668E">
        <w:rPr>
          <w:rFonts w:asciiTheme="minorHAnsi" w:hAnsiTheme="minorHAnsi" w:cs="Arial"/>
        </w:rPr>
        <w:t>/introduction</w:t>
      </w:r>
      <w:r w:rsidR="00DC64F4">
        <w:rPr>
          <w:rFonts w:asciiTheme="minorHAnsi" w:hAnsiTheme="minorHAnsi" w:cs="Arial"/>
        </w:rPr>
        <w:t xml:space="preserve"> to the document</w:t>
      </w:r>
      <w:r w:rsidR="0040668E">
        <w:rPr>
          <w:rFonts w:asciiTheme="minorHAnsi" w:hAnsiTheme="minorHAnsi" w:cs="Arial"/>
        </w:rPr>
        <w:t xml:space="preserve"> for comment and finalisation out-of-session. </w:t>
      </w:r>
      <w:r>
        <w:rPr>
          <w:rFonts w:asciiTheme="minorHAnsi" w:hAnsiTheme="minorHAnsi" w:cs="Arial"/>
        </w:rPr>
        <w:t xml:space="preserve"> </w:t>
      </w:r>
    </w:p>
    <w:p w:rsidR="00A635FF" w:rsidRPr="00982CF4" w:rsidRDefault="00A635FF" w:rsidP="00A635FF">
      <w:pPr>
        <w:tabs>
          <w:tab w:val="left" w:pos="426"/>
        </w:tabs>
        <w:spacing w:before="120" w:after="120" w:line="276" w:lineRule="auto"/>
        <w:rPr>
          <w:rFonts w:asciiTheme="minorHAnsi" w:hAnsiTheme="minorHAnsi" w:cs="Arial"/>
          <w:u w:val="single"/>
        </w:rPr>
      </w:pPr>
      <w:r w:rsidRPr="00DF4172">
        <w:rPr>
          <w:rFonts w:asciiTheme="minorHAnsi" w:hAnsiTheme="minorHAnsi" w:cs="Arial"/>
        </w:rPr>
        <w:t>3.</w:t>
      </w:r>
      <w:r w:rsidR="006E291C" w:rsidRPr="00DF4172">
        <w:rPr>
          <w:rFonts w:asciiTheme="minorHAnsi" w:hAnsiTheme="minorHAnsi" w:cs="Arial"/>
        </w:rPr>
        <w:t>2</w:t>
      </w:r>
      <w:r w:rsidRPr="00DF4172">
        <w:rPr>
          <w:rFonts w:asciiTheme="minorHAnsi" w:hAnsiTheme="minorHAnsi" w:cs="Arial"/>
        </w:rPr>
        <w:tab/>
      </w:r>
      <w:r w:rsidRPr="00DF4172">
        <w:rPr>
          <w:rFonts w:asciiTheme="minorHAnsi" w:hAnsiTheme="minorHAnsi" w:cs="Arial"/>
          <w:u w:val="single"/>
        </w:rPr>
        <w:t>Bioregional Assessment Framework</w:t>
      </w:r>
      <w:r w:rsidR="00342BBA">
        <w:rPr>
          <w:rFonts w:asciiTheme="minorHAnsi" w:hAnsiTheme="minorHAnsi" w:cs="Arial"/>
          <w:u w:val="single"/>
        </w:rPr>
        <w:t>/Strategic Framework</w:t>
      </w:r>
    </w:p>
    <w:p w:rsidR="00DC64F4" w:rsidRPr="0045356F" w:rsidRDefault="0040668E" w:rsidP="0045356F">
      <w:pPr>
        <w:spacing w:before="120" w:after="120" w:line="276" w:lineRule="auto"/>
        <w:ind w:left="426"/>
      </w:pPr>
      <w:r>
        <w:rPr>
          <w:rFonts w:asciiTheme="minorHAnsi" w:hAnsiTheme="minorHAnsi" w:cs="Arial"/>
        </w:rPr>
        <w:t xml:space="preserve">In light of the incorporation of both the </w:t>
      </w:r>
      <w:r w:rsidR="00342BBA">
        <w:rPr>
          <w:rFonts w:asciiTheme="minorHAnsi" w:hAnsiTheme="minorHAnsi" w:cs="Arial"/>
        </w:rPr>
        <w:t xml:space="preserve">Bioregional Assessment </w:t>
      </w:r>
      <w:r>
        <w:rPr>
          <w:rFonts w:asciiTheme="minorHAnsi" w:hAnsiTheme="minorHAnsi" w:cs="Arial"/>
        </w:rPr>
        <w:t>methodology and framework into one document</w:t>
      </w:r>
      <w:r w:rsidR="00342BBA">
        <w:rPr>
          <w:rFonts w:asciiTheme="minorHAnsi" w:hAnsiTheme="minorHAnsi" w:cs="Arial"/>
        </w:rPr>
        <w:t>,</w:t>
      </w:r>
      <w:r>
        <w:rPr>
          <w:rFonts w:asciiTheme="minorHAnsi" w:hAnsiTheme="minorHAnsi" w:cs="Arial"/>
        </w:rPr>
        <w:t xml:space="preserve"> t</w:t>
      </w:r>
      <w:r w:rsidR="00DC64F4" w:rsidRPr="00DC64F4">
        <w:rPr>
          <w:rFonts w:asciiTheme="minorHAnsi" w:hAnsiTheme="minorHAnsi" w:cs="Arial"/>
        </w:rPr>
        <w:t xml:space="preserve">he Committee </w:t>
      </w:r>
      <w:r w:rsidR="00025F54">
        <w:rPr>
          <w:rFonts w:asciiTheme="minorHAnsi" w:hAnsiTheme="minorHAnsi" w:cs="Arial"/>
        </w:rPr>
        <w:t xml:space="preserve">agreed to </w:t>
      </w:r>
      <w:r w:rsidR="00342BBA">
        <w:rPr>
          <w:rFonts w:asciiTheme="minorHAnsi" w:hAnsiTheme="minorHAnsi" w:cs="Arial"/>
        </w:rPr>
        <w:t xml:space="preserve">develop </w:t>
      </w:r>
      <w:r>
        <w:rPr>
          <w:rFonts w:asciiTheme="minorHAnsi" w:hAnsiTheme="minorHAnsi" w:cs="Arial"/>
        </w:rPr>
        <w:t>a separate</w:t>
      </w:r>
      <w:r w:rsidR="00342BBA">
        <w:rPr>
          <w:rFonts w:asciiTheme="minorHAnsi" w:hAnsiTheme="minorHAnsi" w:cs="Arial"/>
        </w:rPr>
        <w:t>, strategic document</w:t>
      </w:r>
      <w:r w:rsidR="0045356F">
        <w:rPr>
          <w:rFonts w:asciiTheme="minorHAnsi" w:hAnsiTheme="minorHAnsi" w:cs="Arial"/>
        </w:rPr>
        <w:t xml:space="preserve">, </w:t>
      </w:r>
      <w:r w:rsidR="00342BBA">
        <w:rPr>
          <w:rFonts w:asciiTheme="minorHAnsi" w:hAnsiTheme="minorHAnsi"/>
        </w:rPr>
        <w:t>w</w:t>
      </w:r>
      <w:r w:rsidR="00025F54" w:rsidRPr="002D713A">
        <w:rPr>
          <w:rFonts w:asciiTheme="minorHAnsi" w:hAnsiTheme="minorHAnsi"/>
        </w:rPr>
        <w:t xml:space="preserve">hich will provide an overview </w:t>
      </w:r>
      <w:r w:rsidR="009235CF">
        <w:rPr>
          <w:rFonts w:asciiTheme="minorHAnsi" w:hAnsiTheme="minorHAnsi"/>
        </w:rPr>
        <w:t xml:space="preserve">of the </w:t>
      </w:r>
      <w:r w:rsidR="00CF4FAA">
        <w:rPr>
          <w:rFonts w:asciiTheme="minorHAnsi" w:hAnsiTheme="minorHAnsi"/>
        </w:rPr>
        <w:t>Committee</w:t>
      </w:r>
      <w:r w:rsidR="009235CF">
        <w:rPr>
          <w:rFonts w:asciiTheme="minorHAnsi" w:hAnsiTheme="minorHAnsi"/>
        </w:rPr>
        <w:t xml:space="preserve">’s role </w:t>
      </w:r>
      <w:r w:rsidR="00025F54" w:rsidRPr="002D713A">
        <w:rPr>
          <w:rFonts w:asciiTheme="minorHAnsi" w:hAnsiTheme="minorHAnsi"/>
        </w:rPr>
        <w:t>and explain how</w:t>
      </w:r>
      <w:r w:rsidR="0049068C">
        <w:rPr>
          <w:rFonts w:asciiTheme="minorHAnsi" w:hAnsiTheme="minorHAnsi"/>
        </w:rPr>
        <w:t xml:space="preserve"> </w:t>
      </w:r>
      <w:r w:rsidR="009235CF">
        <w:rPr>
          <w:rFonts w:asciiTheme="minorHAnsi" w:hAnsiTheme="minorHAnsi"/>
        </w:rPr>
        <w:t xml:space="preserve">its functions with respect to project advice, bioregional assessments and </w:t>
      </w:r>
      <w:r w:rsidR="00025F54" w:rsidRPr="002D713A">
        <w:rPr>
          <w:rFonts w:asciiTheme="minorHAnsi" w:hAnsiTheme="minorHAnsi"/>
        </w:rPr>
        <w:t>research</w:t>
      </w:r>
      <w:r w:rsidR="009235CF">
        <w:rPr>
          <w:rFonts w:asciiTheme="minorHAnsi" w:hAnsiTheme="minorHAnsi"/>
        </w:rPr>
        <w:t xml:space="preserve"> </w:t>
      </w:r>
      <w:r w:rsidR="00025F54" w:rsidRPr="002D713A">
        <w:rPr>
          <w:rFonts w:asciiTheme="minorHAnsi" w:hAnsiTheme="minorHAnsi"/>
        </w:rPr>
        <w:t>fit together.</w:t>
      </w:r>
      <w:r w:rsidR="0045356F">
        <w:t xml:space="preserve">  </w:t>
      </w:r>
      <w:r w:rsidR="00025F54">
        <w:rPr>
          <w:rFonts w:asciiTheme="minorHAnsi" w:hAnsiTheme="minorHAnsi"/>
        </w:rPr>
        <w:t>Th</w:t>
      </w:r>
      <w:r w:rsidR="0049068C">
        <w:rPr>
          <w:rFonts w:asciiTheme="minorHAnsi" w:hAnsiTheme="minorHAnsi"/>
        </w:rPr>
        <w:t>is work will be taken forward by the B</w:t>
      </w:r>
      <w:r w:rsidR="00025F54">
        <w:rPr>
          <w:rFonts w:asciiTheme="minorHAnsi" w:hAnsiTheme="minorHAnsi"/>
        </w:rPr>
        <w:t>ioregional Assessment</w:t>
      </w:r>
      <w:r w:rsidR="00AE3A8F">
        <w:rPr>
          <w:rFonts w:asciiTheme="minorHAnsi" w:hAnsiTheme="minorHAnsi"/>
        </w:rPr>
        <w:t>s</w:t>
      </w:r>
      <w:r w:rsidR="00025F54">
        <w:rPr>
          <w:rFonts w:asciiTheme="minorHAnsi" w:hAnsiTheme="minorHAnsi"/>
        </w:rPr>
        <w:t xml:space="preserve"> Sub-Committee.</w:t>
      </w:r>
    </w:p>
    <w:p w:rsidR="00342BBA" w:rsidRPr="0045356F" w:rsidRDefault="00342BBA" w:rsidP="0045356F">
      <w:pPr>
        <w:spacing w:before="120" w:after="120" w:line="276" w:lineRule="auto"/>
        <w:ind w:firstLine="426"/>
        <w:rPr>
          <w:rFonts w:asciiTheme="minorHAnsi" w:hAnsiTheme="minorHAnsi"/>
        </w:rPr>
      </w:pPr>
      <w:r>
        <w:rPr>
          <w:rFonts w:asciiTheme="minorHAnsi" w:hAnsiTheme="minorHAnsi"/>
        </w:rPr>
        <w:t xml:space="preserve">The </w:t>
      </w:r>
      <w:r w:rsidRPr="0045356F">
        <w:rPr>
          <w:rFonts w:asciiTheme="minorHAnsi" w:hAnsiTheme="minorHAnsi"/>
        </w:rPr>
        <w:t>Committee requested that OWS bring 2 papers to the April meeting:</w:t>
      </w:r>
    </w:p>
    <w:p w:rsidR="00342BBA" w:rsidRPr="0045356F" w:rsidRDefault="00342BBA" w:rsidP="0045356F">
      <w:pPr>
        <w:pStyle w:val="ListBullet"/>
        <w:spacing w:before="120" w:after="120" w:line="276" w:lineRule="auto"/>
        <w:contextualSpacing w:val="0"/>
        <w:rPr>
          <w:rFonts w:asciiTheme="minorHAnsi" w:hAnsiTheme="minorHAnsi"/>
        </w:rPr>
      </w:pPr>
      <w:r w:rsidRPr="0045356F">
        <w:rPr>
          <w:rFonts w:asciiTheme="minorHAnsi" w:hAnsiTheme="minorHAnsi"/>
        </w:rPr>
        <w:t>Key decisions points and timeframes for Bioregional Assessments;</w:t>
      </w:r>
      <w:r w:rsidR="00E52A70" w:rsidRPr="0045356F">
        <w:rPr>
          <w:rFonts w:asciiTheme="minorHAnsi" w:hAnsiTheme="minorHAnsi"/>
        </w:rPr>
        <w:t xml:space="preserve"> </w:t>
      </w:r>
      <w:r w:rsidRPr="0045356F">
        <w:rPr>
          <w:rFonts w:asciiTheme="minorHAnsi" w:hAnsiTheme="minorHAnsi"/>
        </w:rPr>
        <w:t>and</w:t>
      </w:r>
    </w:p>
    <w:p w:rsidR="00342BBA" w:rsidRPr="0045356F" w:rsidRDefault="00371AC1" w:rsidP="0045356F">
      <w:pPr>
        <w:pStyle w:val="ListBullet"/>
        <w:spacing w:before="120" w:after="120" w:line="276" w:lineRule="auto"/>
        <w:contextualSpacing w:val="0"/>
        <w:rPr>
          <w:rFonts w:asciiTheme="minorHAnsi" w:hAnsiTheme="minorHAnsi"/>
        </w:rPr>
      </w:pPr>
      <w:r>
        <w:rPr>
          <w:rFonts w:asciiTheme="minorHAnsi" w:hAnsiTheme="minorHAnsi"/>
        </w:rPr>
        <w:t>Outline of products from</w:t>
      </w:r>
      <w:r w:rsidR="00342BBA" w:rsidRPr="0045356F">
        <w:rPr>
          <w:rFonts w:asciiTheme="minorHAnsi" w:hAnsiTheme="minorHAnsi"/>
        </w:rPr>
        <w:t xml:space="preserve"> the Outcome Summary (prod</w:t>
      </w:r>
      <w:r w:rsidR="0045356F" w:rsidRPr="0045356F">
        <w:rPr>
          <w:rFonts w:asciiTheme="minorHAnsi" w:hAnsiTheme="minorHAnsi"/>
        </w:rPr>
        <w:t xml:space="preserve">uct 5) Phase of the Bioregional </w:t>
      </w:r>
      <w:r w:rsidR="00342BBA" w:rsidRPr="0045356F">
        <w:rPr>
          <w:rFonts w:asciiTheme="minorHAnsi" w:hAnsiTheme="minorHAnsi"/>
        </w:rPr>
        <w:t xml:space="preserve">Assessment Methodology/Framework. </w:t>
      </w:r>
    </w:p>
    <w:p w:rsidR="00E1007E" w:rsidRDefault="00E1007E" w:rsidP="0045356F">
      <w:pPr>
        <w:tabs>
          <w:tab w:val="left" w:pos="426"/>
        </w:tabs>
        <w:spacing w:before="360" w:after="120" w:line="276" w:lineRule="auto"/>
        <w:rPr>
          <w:rFonts w:asciiTheme="minorHAnsi" w:hAnsiTheme="minorHAnsi" w:cs="Arial"/>
          <w:b/>
        </w:rPr>
      </w:pPr>
      <w:r>
        <w:rPr>
          <w:rFonts w:asciiTheme="minorHAnsi" w:hAnsiTheme="minorHAnsi" w:cs="Arial"/>
          <w:b/>
        </w:rPr>
        <w:t>4</w:t>
      </w:r>
      <w:r w:rsidRPr="00982CF4">
        <w:rPr>
          <w:rFonts w:asciiTheme="minorHAnsi" w:hAnsiTheme="minorHAnsi" w:cs="Arial"/>
          <w:b/>
        </w:rPr>
        <w:t>.</w:t>
      </w:r>
      <w:r w:rsidRPr="00982CF4">
        <w:rPr>
          <w:rFonts w:asciiTheme="minorHAnsi" w:hAnsiTheme="minorHAnsi" w:cs="Arial"/>
          <w:b/>
        </w:rPr>
        <w:tab/>
      </w:r>
      <w:r>
        <w:rPr>
          <w:rFonts w:asciiTheme="minorHAnsi" w:hAnsiTheme="minorHAnsi" w:cs="Arial"/>
          <w:b/>
        </w:rPr>
        <w:t>Strategic Items</w:t>
      </w:r>
    </w:p>
    <w:p w:rsidR="00E8321B" w:rsidRPr="00982CF4" w:rsidRDefault="002B0B6E" w:rsidP="002B0B6E">
      <w:pPr>
        <w:tabs>
          <w:tab w:val="left" w:pos="426"/>
        </w:tabs>
        <w:spacing w:before="120" w:after="120" w:line="276" w:lineRule="auto"/>
        <w:rPr>
          <w:rFonts w:asciiTheme="minorHAnsi" w:hAnsiTheme="minorHAnsi" w:cs="Arial"/>
          <w:u w:val="single"/>
        </w:rPr>
      </w:pPr>
      <w:r w:rsidRPr="001D6D99">
        <w:rPr>
          <w:rFonts w:asciiTheme="minorHAnsi" w:hAnsiTheme="minorHAnsi" w:cs="Arial"/>
        </w:rPr>
        <w:t>4.</w:t>
      </w:r>
      <w:r w:rsidR="006E291C" w:rsidRPr="001D6D99">
        <w:rPr>
          <w:rFonts w:asciiTheme="minorHAnsi" w:hAnsiTheme="minorHAnsi" w:cs="Arial"/>
        </w:rPr>
        <w:t>1</w:t>
      </w:r>
      <w:r w:rsidRPr="001D6D99">
        <w:rPr>
          <w:rFonts w:asciiTheme="minorHAnsi" w:hAnsiTheme="minorHAnsi" w:cs="Arial"/>
        </w:rPr>
        <w:tab/>
      </w:r>
      <w:r w:rsidR="006902A0" w:rsidRPr="001D6D99">
        <w:rPr>
          <w:rFonts w:asciiTheme="minorHAnsi" w:hAnsiTheme="minorHAnsi" w:cs="Arial"/>
          <w:u w:val="single"/>
        </w:rPr>
        <w:t>Strategic Framework</w:t>
      </w:r>
    </w:p>
    <w:p w:rsidR="00F06CF4" w:rsidRDefault="00F06CF4" w:rsidP="00F06CF4">
      <w:pPr>
        <w:tabs>
          <w:tab w:val="left" w:pos="426"/>
        </w:tabs>
        <w:spacing w:before="120" w:after="120" w:line="276" w:lineRule="auto"/>
        <w:ind w:left="426"/>
        <w:rPr>
          <w:rFonts w:asciiTheme="minorHAnsi" w:hAnsiTheme="minorHAnsi" w:cs="Arial"/>
        </w:rPr>
      </w:pPr>
      <w:r>
        <w:rPr>
          <w:rFonts w:asciiTheme="minorHAnsi" w:hAnsiTheme="minorHAnsi" w:cs="Arial"/>
        </w:rPr>
        <w:t xml:space="preserve">The Committee agreed to </w:t>
      </w:r>
      <w:r w:rsidR="001D6D99">
        <w:rPr>
          <w:rFonts w:asciiTheme="minorHAnsi" w:hAnsiTheme="minorHAnsi" w:cs="Arial"/>
        </w:rPr>
        <w:t>reschedule discussion of the</w:t>
      </w:r>
      <w:r>
        <w:rPr>
          <w:rFonts w:asciiTheme="minorHAnsi" w:hAnsiTheme="minorHAnsi" w:cs="Arial"/>
        </w:rPr>
        <w:t xml:space="preserve"> Strategic Framework </w:t>
      </w:r>
      <w:r w:rsidR="001D6D99">
        <w:rPr>
          <w:rFonts w:asciiTheme="minorHAnsi" w:hAnsiTheme="minorHAnsi" w:cs="Arial"/>
        </w:rPr>
        <w:t>to the 16</w:t>
      </w:r>
      <w:r w:rsidR="001D6D99">
        <w:rPr>
          <w:rFonts w:asciiTheme="minorHAnsi" w:hAnsiTheme="minorHAnsi" w:cs="Arial"/>
        </w:rPr>
        <w:noBreakHyphen/>
        <w:t>17 April meeting</w:t>
      </w:r>
      <w:r w:rsidR="003645FD">
        <w:rPr>
          <w:rFonts w:asciiTheme="minorHAnsi" w:hAnsiTheme="minorHAnsi" w:cs="Arial"/>
        </w:rPr>
        <w:t xml:space="preserve"> with a view to drawing on the present draft to consider how it might meet the requirements of </w:t>
      </w:r>
      <w:r w:rsidR="00342BBA">
        <w:rPr>
          <w:rFonts w:asciiTheme="minorHAnsi" w:hAnsiTheme="minorHAnsi" w:cs="Arial"/>
        </w:rPr>
        <w:t xml:space="preserve">the Research program and the Strategic Overview of the Committee’s work. </w:t>
      </w:r>
    </w:p>
    <w:p w:rsidR="006902A0" w:rsidRPr="00982CF4" w:rsidRDefault="006902A0" w:rsidP="0017608A">
      <w:pPr>
        <w:tabs>
          <w:tab w:val="left" w:pos="426"/>
        </w:tabs>
        <w:spacing w:before="360" w:after="120" w:line="276" w:lineRule="auto"/>
        <w:rPr>
          <w:rFonts w:asciiTheme="minorHAnsi" w:hAnsiTheme="minorHAnsi" w:cs="Arial"/>
          <w:b/>
        </w:rPr>
      </w:pPr>
      <w:r w:rsidRPr="00982CF4">
        <w:rPr>
          <w:rFonts w:asciiTheme="minorHAnsi" w:hAnsiTheme="minorHAnsi" w:cs="Arial"/>
          <w:b/>
        </w:rPr>
        <w:t>5.</w:t>
      </w:r>
      <w:r w:rsidRPr="00982CF4">
        <w:rPr>
          <w:rFonts w:asciiTheme="minorHAnsi" w:hAnsiTheme="minorHAnsi" w:cs="Arial"/>
          <w:b/>
        </w:rPr>
        <w:tab/>
        <w:t>Research</w:t>
      </w:r>
    </w:p>
    <w:p w:rsidR="006902A0" w:rsidRPr="00982CF4" w:rsidRDefault="006902A0" w:rsidP="006902A0">
      <w:pPr>
        <w:tabs>
          <w:tab w:val="left" w:pos="426"/>
        </w:tabs>
        <w:spacing w:before="120" w:after="120" w:line="276" w:lineRule="auto"/>
        <w:rPr>
          <w:rFonts w:asciiTheme="minorHAnsi" w:hAnsiTheme="minorHAnsi" w:cs="Arial"/>
          <w:u w:val="single"/>
        </w:rPr>
      </w:pPr>
      <w:r w:rsidRPr="004A44A9">
        <w:rPr>
          <w:rFonts w:asciiTheme="minorHAnsi" w:hAnsiTheme="minorHAnsi" w:cs="Arial"/>
        </w:rPr>
        <w:t>5.1</w:t>
      </w:r>
      <w:r w:rsidRPr="004A44A9">
        <w:rPr>
          <w:rFonts w:asciiTheme="minorHAnsi" w:hAnsiTheme="minorHAnsi" w:cs="Arial"/>
        </w:rPr>
        <w:tab/>
      </w:r>
      <w:r w:rsidR="00E1007E" w:rsidRPr="004A44A9">
        <w:rPr>
          <w:rFonts w:asciiTheme="minorHAnsi" w:hAnsiTheme="minorHAnsi" w:cs="Arial"/>
          <w:u w:val="single"/>
        </w:rPr>
        <w:t>Critical Science Reviews</w:t>
      </w:r>
    </w:p>
    <w:p w:rsidR="00B029AD" w:rsidRDefault="000B6F78" w:rsidP="00DD114B">
      <w:pPr>
        <w:tabs>
          <w:tab w:val="left" w:pos="426"/>
        </w:tabs>
        <w:spacing w:before="120" w:after="120" w:line="276" w:lineRule="auto"/>
        <w:ind w:left="426"/>
        <w:rPr>
          <w:rFonts w:asciiTheme="minorHAnsi" w:hAnsiTheme="minorHAnsi" w:cs="Arial"/>
        </w:rPr>
      </w:pPr>
      <w:r>
        <w:rPr>
          <w:rFonts w:asciiTheme="minorHAnsi" w:hAnsiTheme="minorHAnsi" w:cs="Arial"/>
        </w:rPr>
        <w:t xml:space="preserve">A number of </w:t>
      </w:r>
      <w:r w:rsidRPr="000B6F78">
        <w:rPr>
          <w:rFonts w:asciiTheme="minorHAnsi" w:hAnsiTheme="minorHAnsi" w:cs="Arial"/>
        </w:rPr>
        <w:t>Critical Science Reviews (</w:t>
      </w:r>
      <w:r w:rsidR="00342BBA">
        <w:rPr>
          <w:rFonts w:asciiTheme="minorHAnsi" w:hAnsiTheme="minorHAnsi" w:cs="Arial"/>
        </w:rPr>
        <w:t>CSR</w:t>
      </w:r>
      <w:r w:rsidRPr="000B6F78">
        <w:rPr>
          <w:rFonts w:asciiTheme="minorHAnsi" w:hAnsiTheme="minorHAnsi" w:cs="Arial"/>
        </w:rPr>
        <w:t xml:space="preserve">) were commissioned in mid-2012 by the Office of Water Science on the advice of the interim Committee </w:t>
      </w:r>
      <w:r w:rsidR="00342BBA">
        <w:rPr>
          <w:rFonts w:asciiTheme="minorHAnsi" w:hAnsiTheme="minorHAnsi" w:cs="Arial"/>
        </w:rPr>
        <w:t>to provide an overview of</w:t>
      </w:r>
      <w:r w:rsidRPr="000B6F78">
        <w:rPr>
          <w:rFonts w:asciiTheme="minorHAnsi" w:hAnsiTheme="minorHAnsi" w:cs="Arial"/>
        </w:rPr>
        <w:t xml:space="preserve"> the state of the science underpinning coal seam gas and coal mining impact management in key areas</w:t>
      </w:r>
      <w:r w:rsidR="00B029AD">
        <w:rPr>
          <w:rFonts w:asciiTheme="minorHAnsi" w:hAnsiTheme="minorHAnsi" w:cs="Arial"/>
        </w:rPr>
        <w:t xml:space="preserve">. </w:t>
      </w:r>
      <w:r w:rsidR="00342BBA">
        <w:rPr>
          <w:rFonts w:asciiTheme="minorHAnsi" w:hAnsiTheme="minorHAnsi" w:cs="Arial"/>
        </w:rPr>
        <w:t xml:space="preserve">The Committee noted the importance of final reports incorporating critical analysis and identifying knowledge gaps.  </w:t>
      </w:r>
      <w:r w:rsidR="006E291C">
        <w:rPr>
          <w:rFonts w:asciiTheme="minorHAnsi" w:hAnsiTheme="minorHAnsi" w:cs="Arial"/>
        </w:rPr>
        <w:t xml:space="preserve">The Committee considered </w:t>
      </w:r>
      <w:r w:rsidR="00342BBA">
        <w:rPr>
          <w:rFonts w:asciiTheme="minorHAnsi" w:hAnsiTheme="minorHAnsi" w:cs="Arial"/>
        </w:rPr>
        <w:t xml:space="preserve">and provided comments on </w:t>
      </w:r>
      <w:r w:rsidR="003645FD">
        <w:rPr>
          <w:rFonts w:asciiTheme="minorHAnsi" w:hAnsiTheme="minorHAnsi" w:cs="Arial"/>
        </w:rPr>
        <w:t>the following three r</w:t>
      </w:r>
      <w:r>
        <w:rPr>
          <w:rFonts w:asciiTheme="minorHAnsi" w:hAnsiTheme="minorHAnsi" w:cs="Arial"/>
        </w:rPr>
        <w:t>eviews</w:t>
      </w:r>
      <w:r w:rsidR="003645FD">
        <w:rPr>
          <w:rFonts w:asciiTheme="minorHAnsi" w:hAnsiTheme="minorHAnsi" w:cs="Arial"/>
        </w:rPr>
        <w:t>:</w:t>
      </w:r>
      <w:r w:rsidR="00B029AD">
        <w:rPr>
          <w:rFonts w:asciiTheme="minorHAnsi" w:hAnsiTheme="minorHAnsi" w:cs="Arial"/>
        </w:rPr>
        <w:t xml:space="preserve"> </w:t>
      </w:r>
    </w:p>
    <w:p w:rsidR="00A51626" w:rsidRPr="00A51626" w:rsidRDefault="006E291C" w:rsidP="00DD114B">
      <w:pPr>
        <w:pStyle w:val="ListBullet"/>
        <w:spacing w:before="120" w:after="120" w:line="276" w:lineRule="auto"/>
        <w:contextualSpacing w:val="0"/>
        <w:rPr>
          <w:rFonts w:asciiTheme="minorHAnsi" w:hAnsiTheme="minorHAnsi"/>
          <w:i/>
          <w:lang w:eastAsia="en-US"/>
        </w:rPr>
      </w:pPr>
      <w:r w:rsidRPr="00A51626">
        <w:rPr>
          <w:rFonts w:asciiTheme="minorHAnsi" w:hAnsiTheme="minorHAnsi"/>
          <w:i/>
          <w:lang w:eastAsia="en-US"/>
        </w:rPr>
        <w:t>Predicting, monitoring, assessing and remediating subsidence and other movement related impacts associated with Coal Seam Gas and Coal Mining Activities</w:t>
      </w:r>
      <w:r w:rsidR="00E52A70">
        <w:rPr>
          <w:rFonts w:asciiTheme="minorHAnsi" w:hAnsiTheme="minorHAnsi"/>
          <w:i/>
          <w:lang w:eastAsia="en-US"/>
        </w:rPr>
        <w:t xml:space="preserve"> </w:t>
      </w:r>
      <w:r w:rsidR="007E64EE">
        <w:rPr>
          <w:rFonts w:asciiTheme="minorHAnsi" w:hAnsiTheme="minorHAnsi"/>
          <w:lang w:eastAsia="en-US"/>
        </w:rPr>
        <w:t>(two</w:t>
      </w:r>
      <w:r w:rsidR="00E52A70" w:rsidRPr="003C2349">
        <w:rPr>
          <w:rFonts w:asciiTheme="minorHAnsi" w:hAnsiTheme="minorHAnsi"/>
          <w:lang w:eastAsia="en-US"/>
        </w:rPr>
        <w:t xml:space="preserve"> </w:t>
      </w:r>
      <w:r w:rsidR="00E52A70" w:rsidRPr="003C2349">
        <w:rPr>
          <w:rFonts w:asciiTheme="minorHAnsi" w:hAnsiTheme="minorHAnsi"/>
          <w:lang w:eastAsia="en-US"/>
        </w:rPr>
        <w:lastRenderedPageBreak/>
        <w:t>papers)</w:t>
      </w:r>
      <w:r w:rsidR="00342BBA" w:rsidRPr="003C2349">
        <w:rPr>
          <w:rFonts w:asciiTheme="minorHAnsi" w:hAnsiTheme="minorHAnsi"/>
          <w:lang w:eastAsia="en-US"/>
        </w:rPr>
        <w:t xml:space="preserve">: </w:t>
      </w:r>
      <w:r w:rsidR="003C2349">
        <w:rPr>
          <w:rFonts w:asciiTheme="minorHAnsi" w:hAnsiTheme="minorHAnsi"/>
          <w:lang w:eastAsia="en-US"/>
        </w:rPr>
        <w:t xml:space="preserve"> </w:t>
      </w:r>
      <w:r w:rsidR="00342BBA" w:rsidRPr="003C2349">
        <w:rPr>
          <w:rFonts w:asciiTheme="minorHAnsi" w:hAnsiTheme="minorHAnsi"/>
          <w:lang w:eastAsia="en-US"/>
        </w:rPr>
        <w:t xml:space="preserve">Revisions are needed to both </w:t>
      </w:r>
      <w:r w:rsidR="00E52A70" w:rsidRPr="003C2349">
        <w:rPr>
          <w:rFonts w:asciiTheme="minorHAnsi" w:hAnsiTheme="minorHAnsi"/>
          <w:lang w:eastAsia="en-US"/>
        </w:rPr>
        <w:t xml:space="preserve">Cover papers, </w:t>
      </w:r>
      <w:bookmarkStart w:id="2" w:name="_GoBack"/>
      <w:bookmarkEnd w:id="2"/>
      <w:r w:rsidR="00342BBA" w:rsidRPr="003C2349">
        <w:rPr>
          <w:rFonts w:asciiTheme="minorHAnsi" w:hAnsiTheme="minorHAnsi"/>
          <w:lang w:eastAsia="en-US"/>
        </w:rPr>
        <w:t>Executive Summaries and Introductions, inaccuracies and inconsistencies corrected and referencing included</w:t>
      </w:r>
      <w:r w:rsidR="00DD114B">
        <w:rPr>
          <w:rFonts w:asciiTheme="minorHAnsi" w:hAnsiTheme="minorHAnsi"/>
          <w:lang w:eastAsia="en-US"/>
        </w:rPr>
        <w:t>;</w:t>
      </w:r>
    </w:p>
    <w:p w:rsidR="00A51626" w:rsidRPr="00A51626" w:rsidRDefault="006E291C" w:rsidP="00DD114B">
      <w:pPr>
        <w:pStyle w:val="ListBullet"/>
        <w:spacing w:before="120" w:after="120" w:line="276" w:lineRule="auto"/>
        <w:contextualSpacing w:val="0"/>
        <w:rPr>
          <w:rFonts w:asciiTheme="minorHAnsi" w:hAnsiTheme="minorHAnsi"/>
          <w:i/>
          <w:lang w:eastAsia="en-US"/>
        </w:rPr>
      </w:pPr>
      <w:r w:rsidRPr="00A51626">
        <w:rPr>
          <w:rFonts w:asciiTheme="minorHAnsi" w:hAnsiTheme="minorHAnsi"/>
          <w:i/>
          <w:lang w:eastAsia="en-US"/>
        </w:rPr>
        <w:t>Co-produced water: Options for the management and use of co-produced water, brines and associated s</w:t>
      </w:r>
      <w:r w:rsidR="004A6DC4">
        <w:rPr>
          <w:rFonts w:asciiTheme="minorHAnsi" w:hAnsiTheme="minorHAnsi"/>
          <w:i/>
          <w:lang w:eastAsia="en-US"/>
        </w:rPr>
        <w:t>alts and heav</w:t>
      </w:r>
      <w:r w:rsidRPr="00A51626">
        <w:rPr>
          <w:rFonts w:asciiTheme="minorHAnsi" w:hAnsiTheme="minorHAnsi"/>
          <w:i/>
          <w:lang w:eastAsia="en-US"/>
        </w:rPr>
        <w:t>y metal concentrates</w:t>
      </w:r>
      <w:r w:rsidR="00342BBA" w:rsidRPr="003C2349">
        <w:rPr>
          <w:rFonts w:asciiTheme="minorHAnsi" w:hAnsiTheme="minorHAnsi"/>
          <w:lang w:eastAsia="en-US"/>
        </w:rPr>
        <w:t xml:space="preserve">:  The approach for identifying Critical Issues was supported </w:t>
      </w:r>
      <w:r w:rsidR="00E61FEB" w:rsidRPr="003C2349">
        <w:rPr>
          <w:rFonts w:asciiTheme="minorHAnsi" w:hAnsiTheme="minorHAnsi"/>
          <w:lang w:eastAsia="en-US"/>
        </w:rPr>
        <w:t>and reconsideration of some elements beyond the terms of reference for the C</w:t>
      </w:r>
      <w:r w:rsidR="0021046B">
        <w:rPr>
          <w:rFonts w:asciiTheme="minorHAnsi" w:hAnsiTheme="minorHAnsi"/>
          <w:lang w:eastAsia="en-US"/>
        </w:rPr>
        <w:t xml:space="preserve">ritical </w:t>
      </w:r>
      <w:r w:rsidR="00E61FEB" w:rsidRPr="003C2349">
        <w:rPr>
          <w:rFonts w:asciiTheme="minorHAnsi" w:hAnsiTheme="minorHAnsi"/>
          <w:lang w:eastAsia="en-US"/>
        </w:rPr>
        <w:t>S</w:t>
      </w:r>
      <w:r w:rsidR="0021046B">
        <w:rPr>
          <w:rFonts w:asciiTheme="minorHAnsi" w:hAnsiTheme="minorHAnsi"/>
          <w:lang w:eastAsia="en-US"/>
        </w:rPr>
        <w:t xml:space="preserve">cience </w:t>
      </w:r>
      <w:r w:rsidR="00E61FEB" w:rsidRPr="003C2349">
        <w:rPr>
          <w:rFonts w:asciiTheme="minorHAnsi" w:hAnsiTheme="minorHAnsi"/>
          <w:lang w:eastAsia="en-US"/>
        </w:rPr>
        <w:t>R</w:t>
      </w:r>
      <w:r w:rsidR="0021046B">
        <w:rPr>
          <w:rFonts w:asciiTheme="minorHAnsi" w:hAnsiTheme="minorHAnsi"/>
          <w:lang w:eastAsia="en-US"/>
        </w:rPr>
        <w:t>eview</w:t>
      </w:r>
      <w:r w:rsidR="00E61FEB" w:rsidRPr="003C2349">
        <w:rPr>
          <w:rFonts w:asciiTheme="minorHAnsi" w:hAnsiTheme="minorHAnsi"/>
          <w:lang w:eastAsia="en-US"/>
        </w:rPr>
        <w:t xml:space="preserve"> need to be reviewed</w:t>
      </w:r>
      <w:r w:rsidR="00DD114B">
        <w:rPr>
          <w:rFonts w:asciiTheme="minorHAnsi" w:hAnsiTheme="minorHAnsi"/>
          <w:lang w:eastAsia="en-US"/>
        </w:rPr>
        <w:t xml:space="preserve">; </w:t>
      </w:r>
    </w:p>
    <w:p w:rsidR="00A51626" w:rsidRPr="00A51626" w:rsidRDefault="006E291C" w:rsidP="00DD114B">
      <w:pPr>
        <w:pStyle w:val="ListBullet"/>
        <w:spacing w:before="120" w:after="120" w:line="276" w:lineRule="auto"/>
        <w:contextualSpacing w:val="0"/>
        <w:rPr>
          <w:lang w:eastAsia="en-US"/>
        </w:rPr>
      </w:pPr>
      <w:r w:rsidRPr="00A51626">
        <w:rPr>
          <w:rFonts w:asciiTheme="minorHAnsi" w:hAnsiTheme="minorHAnsi"/>
          <w:i/>
          <w:lang w:eastAsia="en-US"/>
        </w:rPr>
        <w:t xml:space="preserve">Hydraulic fracturing techniques including chemical, risks, toxicology and </w:t>
      </w:r>
      <w:proofErr w:type="spellStart"/>
      <w:r w:rsidRPr="00A51626">
        <w:rPr>
          <w:rFonts w:asciiTheme="minorHAnsi" w:hAnsiTheme="minorHAnsi"/>
          <w:i/>
          <w:lang w:eastAsia="en-US"/>
        </w:rPr>
        <w:t>ecotoxicology</w:t>
      </w:r>
      <w:proofErr w:type="spellEnd"/>
      <w:r w:rsidRPr="00A51626">
        <w:rPr>
          <w:rFonts w:asciiTheme="minorHAnsi" w:hAnsiTheme="minorHAnsi"/>
          <w:i/>
          <w:lang w:eastAsia="en-US"/>
        </w:rPr>
        <w:t xml:space="preserve"> reporting</w:t>
      </w:r>
      <w:r w:rsidR="00E61FEB" w:rsidRPr="003C2349">
        <w:rPr>
          <w:rFonts w:asciiTheme="minorHAnsi" w:hAnsiTheme="minorHAnsi"/>
          <w:lang w:eastAsia="en-US"/>
        </w:rPr>
        <w:t xml:space="preserve">: Less detailed and additional information on use of </w:t>
      </w:r>
      <w:r w:rsidR="00B63EAF" w:rsidRPr="003C2349">
        <w:rPr>
          <w:rFonts w:asciiTheme="minorHAnsi" w:hAnsiTheme="minorHAnsi"/>
          <w:lang w:eastAsia="en-US"/>
        </w:rPr>
        <w:t>vertic</w:t>
      </w:r>
      <w:r w:rsidR="00B63EAF">
        <w:rPr>
          <w:rFonts w:asciiTheme="minorHAnsi" w:hAnsiTheme="minorHAnsi"/>
          <w:lang w:eastAsia="en-US"/>
        </w:rPr>
        <w:t>al</w:t>
      </w:r>
      <w:r w:rsidR="00E61FEB" w:rsidRPr="003C2349">
        <w:rPr>
          <w:rFonts w:asciiTheme="minorHAnsi" w:hAnsiTheme="minorHAnsi"/>
          <w:lang w:eastAsia="en-US"/>
        </w:rPr>
        <w:t xml:space="preserve">/horizontal </w:t>
      </w:r>
      <w:proofErr w:type="spellStart"/>
      <w:r w:rsidR="00E61FEB" w:rsidRPr="003C2349">
        <w:rPr>
          <w:rFonts w:asciiTheme="minorHAnsi" w:hAnsiTheme="minorHAnsi"/>
          <w:lang w:eastAsia="en-US"/>
        </w:rPr>
        <w:t>fraccing</w:t>
      </w:r>
      <w:proofErr w:type="spellEnd"/>
      <w:r w:rsidR="00E61FEB" w:rsidRPr="003C2349">
        <w:rPr>
          <w:rFonts w:asciiTheme="minorHAnsi" w:hAnsiTheme="minorHAnsi"/>
          <w:lang w:eastAsia="en-US"/>
        </w:rPr>
        <w:t xml:space="preserve"> used in the past would be helpful.</w:t>
      </w:r>
      <w:r w:rsidR="00E61FEB">
        <w:rPr>
          <w:rFonts w:asciiTheme="minorHAnsi" w:hAnsiTheme="minorHAnsi"/>
          <w:i/>
          <w:lang w:eastAsia="en-US"/>
        </w:rPr>
        <w:t xml:space="preserve"> </w:t>
      </w:r>
    </w:p>
    <w:p w:rsidR="00A51626" w:rsidRDefault="00287AD5" w:rsidP="00DD114B">
      <w:pPr>
        <w:pStyle w:val="ListBullet"/>
        <w:numPr>
          <w:ilvl w:val="0"/>
          <w:numId w:val="0"/>
        </w:numPr>
        <w:spacing w:before="120" w:after="120" w:line="276" w:lineRule="auto"/>
        <w:ind w:left="425"/>
        <w:contextualSpacing w:val="0"/>
        <w:rPr>
          <w:rFonts w:asciiTheme="minorHAnsi" w:hAnsiTheme="minorHAnsi" w:cs="Arial"/>
          <w:lang w:eastAsia="en-US"/>
        </w:rPr>
      </w:pPr>
      <w:r>
        <w:rPr>
          <w:rFonts w:asciiTheme="minorHAnsi" w:hAnsiTheme="minorHAnsi" w:cs="Arial"/>
          <w:lang w:eastAsia="en-US"/>
        </w:rPr>
        <w:t xml:space="preserve">The Committee noted </w:t>
      </w:r>
      <w:r w:rsidR="00E61FEB">
        <w:rPr>
          <w:rFonts w:asciiTheme="minorHAnsi" w:hAnsiTheme="minorHAnsi" w:cs="Arial"/>
          <w:lang w:eastAsia="en-US"/>
        </w:rPr>
        <w:t>areas where this information may assist in identifying knowledge gaps and conditions of approval, where f</w:t>
      </w:r>
      <w:r>
        <w:rPr>
          <w:rFonts w:asciiTheme="minorHAnsi" w:hAnsiTheme="minorHAnsi" w:cs="Arial"/>
          <w:lang w:eastAsia="en-US"/>
        </w:rPr>
        <w:t>urther work was required, including review by state governments as well as peer review</w:t>
      </w:r>
      <w:r w:rsidR="008B384E">
        <w:rPr>
          <w:rFonts w:asciiTheme="minorHAnsi" w:hAnsiTheme="minorHAnsi" w:cs="Arial"/>
          <w:lang w:eastAsia="en-US"/>
        </w:rPr>
        <w:t>.</w:t>
      </w:r>
      <w:r>
        <w:rPr>
          <w:rFonts w:asciiTheme="minorHAnsi" w:hAnsiTheme="minorHAnsi" w:cs="Arial"/>
          <w:lang w:eastAsia="en-US"/>
        </w:rPr>
        <w:t xml:space="preserve"> </w:t>
      </w:r>
      <w:r w:rsidR="008630EC">
        <w:rPr>
          <w:rFonts w:asciiTheme="minorHAnsi" w:hAnsiTheme="minorHAnsi" w:cs="Arial"/>
          <w:lang w:eastAsia="en-US"/>
        </w:rPr>
        <w:t xml:space="preserve"> </w:t>
      </w:r>
      <w:r>
        <w:rPr>
          <w:rFonts w:asciiTheme="minorHAnsi" w:hAnsiTheme="minorHAnsi" w:cs="Arial"/>
          <w:lang w:eastAsia="en-US"/>
        </w:rPr>
        <w:t>OWS was asked to consider ways to communicate key findings of the reviews</w:t>
      </w:r>
      <w:r w:rsidR="00E61FEB">
        <w:rPr>
          <w:rFonts w:asciiTheme="minorHAnsi" w:hAnsiTheme="minorHAnsi" w:cs="Arial"/>
          <w:lang w:eastAsia="en-US"/>
        </w:rPr>
        <w:t>.  This included developing a Summary Overview, drawing out critical research insights and bringing forward</w:t>
      </w:r>
      <w:r>
        <w:rPr>
          <w:rFonts w:asciiTheme="minorHAnsi" w:hAnsiTheme="minorHAnsi" w:cs="Arial"/>
          <w:lang w:eastAsia="en-US"/>
        </w:rPr>
        <w:t xml:space="preserve"> fact sheets. </w:t>
      </w:r>
    </w:p>
    <w:p w:rsidR="006902A0" w:rsidRPr="00982CF4" w:rsidRDefault="006902A0" w:rsidP="006902A0">
      <w:pPr>
        <w:tabs>
          <w:tab w:val="left" w:pos="426"/>
        </w:tabs>
        <w:spacing w:before="120" w:after="120" w:line="276" w:lineRule="auto"/>
        <w:rPr>
          <w:rFonts w:asciiTheme="minorHAnsi" w:hAnsiTheme="minorHAnsi" w:cs="Arial"/>
          <w:u w:val="single"/>
        </w:rPr>
      </w:pPr>
      <w:r w:rsidRPr="001D6D99">
        <w:rPr>
          <w:rFonts w:asciiTheme="minorHAnsi" w:hAnsiTheme="minorHAnsi" w:cs="Arial"/>
        </w:rPr>
        <w:t>5.</w:t>
      </w:r>
      <w:r w:rsidR="00807DBF" w:rsidRPr="001D6D99">
        <w:rPr>
          <w:rFonts w:asciiTheme="minorHAnsi" w:hAnsiTheme="minorHAnsi" w:cs="Arial"/>
        </w:rPr>
        <w:t>2</w:t>
      </w:r>
      <w:r w:rsidRPr="001D6D99">
        <w:rPr>
          <w:rFonts w:asciiTheme="minorHAnsi" w:hAnsiTheme="minorHAnsi" w:cs="Arial"/>
        </w:rPr>
        <w:tab/>
      </w:r>
      <w:r w:rsidR="00807DBF" w:rsidRPr="001D6D99">
        <w:rPr>
          <w:rFonts w:asciiTheme="minorHAnsi" w:hAnsiTheme="minorHAnsi" w:cs="Arial"/>
          <w:u w:val="single"/>
        </w:rPr>
        <w:t>Draft Research Plan</w:t>
      </w:r>
    </w:p>
    <w:p w:rsidR="00450D65" w:rsidRDefault="00660A00" w:rsidP="00C52743">
      <w:pPr>
        <w:spacing w:before="120" w:after="120" w:line="276" w:lineRule="auto"/>
        <w:ind w:left="426"/>
        <w:rPr>
          <w:rFonts w:asciiTheme="minorHAnsi" w:hAnsiTheme="minorHAnsi" w:cs="Arial"/>
        </w:rPr>
      </w:pPr>
      <w:r w:rsidRPr="00660A00">
        <w:rPr>
          <w:rFonts w:asciiTheme="minorHAnsi" w:hAnsiTheme="minorHAnsi" w:cs="Arial"/>
        </w:rPr>
        <w:t xml:space="preserve">The Committee </w:t>
      </w:r>
      <w:r w:rsidR="00E61FEB">
        <w:rPr>
          <w:rFonts w:asciiTheme="minorHAnsi" w:hAnsiTheme="minorHAnsi" w:cs="Arial"/>
        </w:rPr>
        <w:t>reviewed outcomes from the research consultation</w:t>
      </w:r>
      <w:r w:rsidR="009C2028">
        <w:rPr>
          <w:rFonts w:asciiTheme="minorHAnsi" w:hAnsiTheme="minorHAnsi" w:cs="Arial"/>
        </w:rPr>
        <w:t xml:space="preserve"> workshop </w:t>
      </w:r>
      <w:r w:rsidR="00E61FEB">
        <w:rPr>
          <w:rFonts w:asciiTheme="minorHAnsi" w:hAnsiTheme="minorHAnsi" w:cs="Arial"/>
        </w:rPr>
        <w:t xml:space="preserve">held </w:t>
      </w:r>
      <w:r w:rsidR="009C2028">
        <w:rPr>
          <w:rFonts w:asciiTheme="minorHAnsi" w:hAnsiTheme="minorHAnsi" w:cs="Arial"/>
        </w:rPr>
        <w:t>on 19 March.</w:t>
      </w:r>
      <w:r w:rsidR="00450D65">
        <w:rPr>
          <w:rFonts w:asciiTheme="minorHAnsi" w:hAnsiTheme="minorHAnsi" w:cs="Arial"/>
        </w:rPr>
        <w:t xml:space="preserve"> </w:t>
      </w:r>
      <w:r w:rsidR="008630EC">
        <w:rPr>
          <w:rFonts w:asciiTheme="minorHAnsi" w:hAnsiTheme="minorHAnsi" w:cs="Arial"/>
        </w:rPr>
        <w:t xml:space="preserve">The discussions were informed through </w:t>
      </w:r>
      <w:r w:rsidR="00E61FEB">
        <w:rPr>
          <w:rFonts w:asciiTheme="minorHAnsi" w:hAnsiTheme="minorHAnsi" w:cs="Arial"/>
        </w:rPr>
        <w:t>a</w:t>
      </w:r>
      <w:r w:rsidR="00450D65">
        <w:rPr>
          <w:rFonts w:asciiTheme="minorHAnsi" w:hAnsiTheme="minorHAnsi" w:cs="Arial"/>
        </w:rPr>
        <w:t xml:space="preserve"> set of research priorities</w:t>
      </w:r>
      <w:r w:rsidR="004A44A9" w:rsidRPr="004A44A9">
        <w:rPr>
          <w:rFonts w:asciiTheme="minorHAnsi" w:hAnsiTheme="minorHAnsi" w:cs="Arial"/>
        </w:rPr>
        <w:t xml:space="preserve"> </w:t>
      </w:r>
      <w:r w:rsidR="008630EC">
        <w:rPr>
          <w:rFonts w:asciiTheme="minorHAnsi" w:hAnsiTheme="minorHAnsi" w:cs="Arial"/>
        </w:rPr>
        <w:t>to determine the</w:t>
      </w:r>
      <w:r w:rsidR="004A44A9">
        <w:rPr>
          <w:rFonts w:asciiTheme="minorHAnsi" w:hAnsiTheme="minorHAnsi" w:cs="Arial"/>
        </w:rPr>
        <w:t xml:space="preserve"> k</w:t>
      </w:r>
      <w:r w:rsidR="004A44A9" w:rsidRPr="000320D3">
        <w:rPr>
          <w:rFonts w:asciiTheme="minorHAnsi" w:hAnsiTheme="minorHAnsi" w:cs="Arial"/>
        </w:rPr>
        <w:t xml:space="preserve">nowledge </w:t>
      </w:r>
      <w:r w:rsidR="004A44A9">
        <w:rPr>
          <w:rFonts w:asciiTheme="minorHAnsi" w:hAnsiTheme="minorHAnsi" w:cs="Arial"/>
        </w:rPr>
        <w:t>acquisition i</w:t>
      </w:r>
      <w:r w:rsidR="004A44A9" w:rsidRPr="000320D3">
        <w:rPr>
          <w:rFonts w:asciiTheme="minorHAnsi" w:hAnsiTheme="minorHAnsi" w:cs="Arial"/>
        </w:rPr>
        <w:t xml:space="preserve">nvestment </w:t>
      </w:r>
      <w:r w:rsidR="004A44A9">
        <w:rPr>
          <w:rFonts w:asciiTheme="minorHAnsi" w:hAnsiTheme="minorHAnsi" w:cs="Arial"/>
        </w:rPr>
        <w:t>s</w:t>
      </w:r>
      <w:r w:rsidR="004A44A9" w:rsidRPr="000320D3">
        <w:rPr>
          <w:rFonts w:asciiTheme="minorHAnsi" w:hAnsiTheme="minorHAnsi" w:cs="Arial"/>
        </w:rPr>
        <w:t>trategy</w:t>
      </w:r>
      <w:r w:rsidR="00450D65">
        <w:rPr>
          <w:rFonts w:asciiTheme="minorHAnsi" w:hAnsiTheme="minorHAnsi" w:cs="Arial"/>
        </w:rPr>
        <w:t>:</w:t>
      </w:r>
    </w:p>
    <w:p w:rsidR="00E61FEB" w:rsidRDefault="00E61FEB" w:rsidP="00C52743">
      <w:pPr>
        <w:numPr>
          <w:ilvl w:val="0"/>
          <w:numId w:val="44"/>
        </w:numPr>
        <w:spacing w:before="120" w:after="120" w:line="276" w:lineRule="auto"/>
        <w:ind w:hanging="294"/>
        <w:rPr>
          <w:rFonts w:asciiTheme="minorHAnsi" w:hAnsiTheme="minorHAnsi" w:cs="Arial"/>
        </w:rPr>
      </w:pPr>
      <w:r w:rsidRPr="00450D65">
        <w:rPr>
          <w:rFonts w:asciiTheme="minorHAnsi" w:hAnsiTheme="minorHAnsi" w:cs="Arial"/>
        </w:rPr>
        <w:t>Hydrological processes and changes and impacts on ground and surface wate</w:t>
      </w:r>
      <w:r w:rsidR="00BB4EE8">
        <w:rPr>
          <w:rFonts w:asciiTheme="minorHAnsi" w:hAnsiTheme="minorHAnsi" w:cs="Arial"/>
        </w:rPr>
        <w:t>r</w:t>
      </w:r>
      <w:r w:rsidR="00DD114B">
        <w:rPr>
          <w:rFonts w:asciiTheme="minorHAnsi" w:hAnsiTheme="minorHAnsi" w:cs="Arial"/>
        </w:rPr>
        <w:t>;</w:t>
      </w:r>
    </w:p>
    <w:p w:rsidR="00450D65" w:rsidRDefault="00DD114B" w:rsidP="00C52743">
      <w:pPr>
        <w:numPr>
          <w:ilvl w:val="0"/>
          <w:numId w:val="44"/>
        </w:numPr>
        <w:spacing w:before="120" w:after="120" w:line="276" w:lineRule="auto"/>
        <w:ind w:hanging="294"/>
        <w:rPr>
          <w:rFonts w:asciiTheme="minorHAnsi" w:hAnsiTheme="minorHAnsi" w:cs="Arial"/>
        </w:rPr>
      </w:pPr>
      <w:r>
        <w:rPr>
          <w:rFonts w:asciiTheme="minorHAnsi" w:hAnsiTheme="minorHAnsi" w:cs="Arial"/>
        </w:rPr>
        <w:t>Ecosystem response</w:t>
      </w:r>
      <w:r w:rsidR="00B63EAF">
        <w:rPr>
          <w:rFonts w:asciiTheme="minorHAnsi" w:hAnsiTheme="minorHAnsi" w:cs="Arial"/>
        </w:rPr>
        <w:t>, including thresholds</w:t>
      </w:r>
      <w:r>
        <w:rPr>
          <w:rFonts w:asciiTheme="minorHAnsi" w:hAnsiTheme="minorHAnsi" w:cs="Arial"/>
        </w:rPr>
        <w:t>;</w:t>
      </w:r>
    </w:p>
    <w:p w:rsidR="00450D65" w:rsidRPr="00450D65" w:rsidRDefault="00450D65" w:rsidP="00C52743">
      <w:pPr>
        <w:numPr>
          <w:ilvl w:val="0"/>
          <w:numId w:val="44"/>
        </w:numPr>
        <w:spacing w:before="120" w:after="120" w:line="276" w:lineRule="auto"/>
        <w:ind w:hanging="294"/>
        <w:rPr>
          <w:rFonts w:asciiTheme="minorHAnsi" w:hAnsiTheme="minorHAnsi" w:cs="Arial"/>
        </w:rPr>
      </w:pPr>
      <w:r w:rsidRPr="00450D65">
        <w:rPr>
          <w:rFonts w:asciiTheme="minorHAnsi" w:hAnsiTheme="minorHAnsi" w:cs="Arial"/>
        </w:rPr>
        <w:t>Chemicals synergies and exposure pathways</w:t>
      </w:r>
      <w:r w:rsidR="00DD114B">
        <w:rPr>
          <w:rFonts w:asciiTheme="minorHAnsi" w:hAnsiTheme="minorHAnsi" w:cs="Arial"/>
        </w:rPr>
        <w:t>; and</w:t>
      </w:r>
    </w:p>
    <w:p w:rsidR="00450D65" w:rsidRDefault="00450D65" w:rsidP="00C52743">
      <w:pPr>
        <w:numPr>
          <w:ilvl w:val="0"/>
          <w:numId w:val="44"/>
        </w:numPr>
        <w:spacing w:before="120" w:after="120" w:line="276" w:lineRule="auto"/>
        <w:ind w:hanging="294"/>
        <w:rPr>
          <w:rFonts w:asciiTheme="minorHAnsi" w:hAnsiTheme="minorHAnsi" w:cs="Arial"/>
        </w:rPr>
      </w:pPr>
      <w:r w:rsidRPr="00450D65">
        <w:rPr>
          <w:rFonts w:asciiTheme="minorHAnsi" w:hAnsiTheme="minorHAnsi" w:cs="Arial"/>
        </w:rPr>
        <w:t>Cumulative impacts</w:t>
      </w:r>
      <w:r w:rsidR="00BB4EE8">
        <w:rPr>
          <w:rFonts w:asciiTheme="minorHAnsi" w:hAnsiTheme="minorHAnsi" w:cs="Arial"/>
        </w:rPr>
        <w:t>.</w:t>
      </w:r>
    </w:p>
    <w:p w:rsidR="00746D0C" w:rsidRDefault="000320D3" w:rsidP="00C52743">
      <w:pPr>
        <w:spacing w:before="120" w:after="120" w:line="276" w:lineRule="auto"/>
        <w:ind w:left="426"/>
        <w:rPr>
          <w:rFonts w:asciiTheme="minorHAnsi" w:hAnsiTheme="minorHAnsi" w:cs="Arial"/>
        </w:rPr>
      </w:pPr>
      <w:r>
        <w:rPr>
          <w:rFonts w:asciiTheme="minorHAnsi" w:hAnsiTheme="minorHAnsi" w:cs="Arial"/>
        </w:rPr>
        <w:t xml:space="preserve">The Committee discussed </w:t>
      </w:r>
      <w:r w:rsidR="00E61FEB">
        <w:rPr>
          <w:rFonts w:asciiTheme="minorHAnsi" w:hAnsiTheme="minorHAnsi" w:cs="Arial"/>
        </w:rPr>
        <w:t xml:space="preserve">the need to clearly link the research program, knowledge acquisition and baseline information analysis being progressed through the Bioregional Assessments </w:t>
      </w:r>
      <w:r w:rsidR="00676790">
        <w:rPr>
          <w:rFonts w:asciiTheme="minorHAnsi" w:hAnsiTheme="minorHAnsi" w:cs="Arial"/>
        </w:rPr>
        <w:t xml:space="preserve">and agreed to </w:t>
      </w:r>
      <w:r>
        <w:rPr>
          <w:rFonts w:asciiTheme="minorHAnsi" w:hAnsiTheme="minorHAnsi" w:cs="Arial"/>
        </w:rPr>
        <w:t xml:space="preserve">the next steps </w:t>
      </w:r>
      <w:r w:rsidR="00676790">
        <w:rPr>
          <w:rFonts w:asciiTheme="minorHAnsi" w:hAnsiTheme="minorHAnsi" w:cs="Arial"/>
        </w:rPr>
        <w:t>in the process</w:t>
      </w:r>
      <w:r w:rsidR="00F05928">
        <w:rPr>
          <w:rFonts w:asciiTheme="minorHAnsi" w:hAnsiTheme="minorHAnsi" w:cs="Arial"/>
        </w:rPr>
        <w:t xml:space="preserve">, including the </w:t>
      </w:r>
      <w:r w:rsidR="00746D0C">
        <w:rPr>
          <w:rFonts w:asciiTheme="minorHAnsi" w:hAnsiTheme="minorHAnsi" w:cs="Arial"/>
        </w:rPr>
        <w:t>develop</w:t>
      </w:r>
      <w:r w:rsidR="00F05928">
        <w:rPr>
          <w:rFonts w:asciiTheme="minorHAnsi" w:hAnsiTheme="minorHAnsi" w:cs="Arial"/>
        </w:rPr>
        <w:t>ment of a research p</w:t>
      </w:r>
      <w:r w:rsidR="00E61FEB">
        <w:rPr>
          <w:rFonts w:asciiTheme="minorHAnsi" w:hAnsiTheme="minorHAnsi" w:cs="Arial"/>
        </w:rPr>
        <w:t>rogram</w:t>
      </w:r>
      <w:r w:rsidR="00F05928">
        <w:rPr>
          <w:rFonts w:asciiTheme="minorHAnsi" w:hAnsiTheme="minorHAnsi" w:cs="Arial"/>
        </w:rPr>
        <w:t>, which would outline:</w:t>
      </w:r>
    </w:p>
    <w:p w:rsidR="00746D0C" w:rsidRPr="00F05928" w:rsidRDefault="00746D0C" w:rsidP="00C52743">
      <w:pPr>
        <w:pStyle w:val="ListBullet"/>
        <w:spacing w:before="120" w:after="120" w:line="276" w:lineRule="auto"/>
        <w:ind w:left="782" w:hanging="357"/>
        <w:contextualSpacing w:val="0"/>
        <w:rPr>
          <w:rFonts w:asciiTheme="minorHAnsi" w:hAnsiTheme="minorHAnsi"/>
        </w:rPr>
      </w:pPr>
      <w:r w:rsidRPr="00F05928">
        <w:rPr>
          <w:rFonts w:asciiTheme="minorHAnsi" w:hAnsiTheme="minorHAnsi"/>
        </w:rPr>
        <w:t>Principles/criteria</w:t>
      </w:r>
      <w:r w:rsidR="00C52743">
        <w:rPr>
          <w:rFonts w:asciiTheme="minorHAnsi" w:hAnsiTheme="minorHAnsi"/>
        </w:rPr>
        <w:t>;</w:t>
      </w:r>
    </w:p>
    <w:p w:rsidR="00746D0C" w:rsidRPr="00F05928" w:rsidRDefault="00746D0C" w:rsidP="00C52743">
      <w:pPr>
        <w:pStyle w:val="ListBullet"/>
        <w:spacing w:before="120" w:after="120" w:line="276" w:lineRule="auto"/>
        <w:contextualSpacing w:val="0"/>
        <w:rPr>
          <w:rFonts w:asciiTheme="minorHAnsi" w:hAnsiTheme="minorHAnsi"/>
        </w:rPr>
      </w:pPr>
      <w:r w:rsidRPr="00F05928">
        <w:rPr>
          <w:rFonts w:asciiTheme="minorHAnsi" w:hAnsiTheme="minorHAnsi"/>
        </w:rPr>
        <w:t>Research priorities</w:t>
      </w:r>
      <w:r w:rsidR="00E61FEB">
        <w:rPr>
          <w:rFonts w:asciiTheme="minorHAnsi" w:hAnsiTheme="minorHAnsi"/>
        </w:rPr>
        <w:t xml:space="preserve"> and key research questions/hypotheses</w:t>
      </w:r>
      <w:r w:rsidR="00C52743">
        <w:rPr>
          <w:rFonts w:asciiTheme="minorHAnsi" w:hAnsiTheme="minorHAnsi"/>
        </w:rPr>
        <w:t>; and</w:t>
      </w:r>
    </w:p>
    <w:p w:rsidR="00746D0C" w:rsidRPr="00F05928" w:rsidRDefault="00746D0C" w:rsidP="00C52743">
      <w:pPr>
        <w:pStyle w:val="ListBullet"/>
        <w:spacing w:before="120" w:after="120" w:line="276" w:lineRule="auto"/>
        <w:contextualSpacing w:val="0"/>
        <w:rPr>
          <w:rFonts w:asciiTheme="minorHAnsi" w:hAnsiTheme="minorHAnsi"/>
        </w:rPr>
      </w:pPr>
      <w:r w:rsidRPr="00F05928">
        <w:rPr>
          <w:rFonts w:asciiTheme="minorHAnsi" w:hAnsiTheme="minorHAnsi"/>
        </w:rPr>
        <w:t>Management of research</w:t>
      </w:r>
      <w:r w:rsidR="00C52743">
        <w:rPr>
          <w:rFonts w:asciiTheme="minorHAnsi" w:hAnsiTheme="minorHAnsi"/>
        </w:rPr>
        <w:t>.</w:t>
      </w:r>
    </w:p>
    <w:p w:rsidR="00746D0C" w:rsidRDefault="00F05928" w:rsidP="00C52743">
      <w:pPr>
        <w:spacing w:before="120" w:after="120" w:line="276" w:lineRule="auto"/>
        <w:ind w:left="426"/>
        <w:rPr>
          <w:rFonts w:asciiTheme="minorHAnsi" w:hAnsiTheme="minorHAnsi" w:cs="Arial"/>
        </w:rPr>
      </w:pPr>
      <w:r>
        <w:rPr>
          <w:rFonts w:asciiTheme="minorHAnsi" w:hAnsiTheme="minorHAnsi" w:cs="Arial"/>
        </w:rPr>
        <w:t xml:space="preserve">It was agreed that the </w:t>
      </w:r>
      <w:r w:rsidR="00746D0C">
        <w:rPr>
          <w:rFonts w:asciiTheme="minorHAnsi" w:hAnsiTheme="minorHAnsi" w:cs="Arial"/>
        </w:rPr>
        <w:t xml:space="preserve">OWS </w:t>
      </w:r>
      <w:r>
        <w:rPr>
          <w:rFonts w:asciiTheme="minorHAnsi" w:hAnsiTheme="minorHAnsi" w:cs="Arial"/>
        </w:rPr>
        <w:t xml:space="preserve">would </w:t>
      </w:r>
      <w:r w:rsidR="00E61FEB">
        <w:rPr>
          <w:rFonts w:asciiTheme="minorHAnsi" w:hAnsiTheme="minorHAnsi" w:cs="Arial"/>
        </w:rPr>
        <w:t>develop material for consideration by the Research Sub-Committee and more detailed</w:t>
      </w:r>
      <w:r w:rsidR="00746D0C">
        <w:rPr>
          <w:rFonts w:asciiTheme="minorHAnsi" w:hAnsiTheme="minorHAnsi" w:cs="Arial"/>
        </w:rPr>
        <w:t xml:space="preserve"> consideration at </w:t>
      </w:r>
      <w:r>
        <w:rPr>
          <w:rFonts w:asciiTheme="minorHAnsi" w:hAnsiTheme="minorHAnsi" w:cs="Arial"/>
        </w:rPr>
        <w:t xml:space="preserve">the </w:t>
      </w:r>
      <w:r w:rsidR="00746D0C">
        <w:rPr>
          <w:rFonts w:asciiTheme="minorHAnsi" w:hAnsiTheme="minorHAnsi" w:cs="Arial"/>
        </w:rPr>
        <w:t xml:space="preserve">April meeting. </w:t>
      </w:r>
    </w:p>
    <w:p w:rsidR="00A51EAD" w:rsidRPr="004877BD" w:rsidRDefault="00A51EAD" w:rsidP="00BB4EE8">
      <w:pPr>
        <w:tabs>
          <w:tab w:val="left" w:pos="426"/>
        </w:tabs>
        <w:spacing w:before="360" w:after="120" w:line="276" w:lineRule="auto"/>
        <w:ind w:left="357" w:hanging="357"/>
        <w:rPr>
          <w:rFonts w:asciiTheme="minorHAnsi" w:hAnsiTheme="minorHAnsi" w:cs="Arial"/>
          <w:b/>
        </w:rPr>
      </w:pPr>
      <w:r w:rsidRPr="004877BD">
        <w:rPr>
          <w:rFonts w:asciiTheme="minorHAnsi" w:hAnsiTheme="minorHAnsi" w:cs="Arial"/>
          <w:b/>
        </w:rPr>
        <w:t xml:space="preserve">Meeting </w:t>
      </w:r>
      <w:r w:rsidR="004877BD" w:rsidRPr="004877BD">
        <w:rPr>
          <w:rFonts w:asciiTheme="minorHAnsi" w:hAnsiTheme="minorHAnsi" w:cs="Arial"/>
          <w:b/>
        </w:rPr>
        <w:t>Review</w:t>
      </w:r>
    </w:p>
    <w:p w:rsidR="00A51EAD" w:rsidRPr="00982CF4" w:rsidRDefault="00A51EAD" w:rsidP="00DD114B">
      <w:pPr>
        <w:tabs>
          <w:tab w:val="left" w:pos="426"/>
        </w:tabs>
        <w:spacing w:before="120" w:after="120" w:line="276" w:lineRule="auto"/>
        <w:rPr>
          <w:rFonts w:asciiTheme="minorHAnsi" w:hAnsiTheme="minorHAnsi" w:cs="Arial"/>
          <w:u w:val="single"/>
        </w:rPr>
      </w:pPr>
      <w:r w:rsidRPr="00DF4172">
        <w:rPr>
          <w:rFonts w:asciiTheme="minorHAnsi" w:hAnsiTheme="minorHAnsi" w:cs="Arial"/>
        </w:rPr>
        <w:t>1.7</w:t>
      </w:r>
      <w:r w:rsidRPr="00DF4172">
        <w:rPr>
          <w:rFonts w:asciiTheme="minorHAnsi" w:hAnsiTheme="minorHAnsi" w:cs="Arial"/>
        </w:rPr>
        <w:tab/>
      </w:r>
      <w:r w:rsidRPr="00DF4172">
        <w:rPr>
          <w:rFonts w:asciiTheme="minorHAnsi" w:hAnsiTheme="minorHAnsi" w:cs="Arial"/>
          <w:u w:val="single"/>
        </w:rPr>
        <w:t>Review of Meeting and Forward Planning Agenda</w:t>
      </w:r>
    </w:p>
    <w:p w:rsidR="00A51EAD" w:rsidRPr="00982CF4" w:rsidRDefault="00A51EAD" w:rsidP="00DD114B">
      <w:pPr>
        <w:tabs>
          <w:tab w:val="left" w:pos="426"/>
        </w:tabs>
        <w:spacing w:before="120" w:after="120" w:line="276" w:lineRule="auto"/>
        <w:ind w:left="426"/>
        <w:rPr>
          <w:rFonts w:asciiTheme="minorHAnsi" w:hAnsiTheme="minorHAnsi" w:cs="Arial"/>
        </w:rPr>
      </w:pPr>
      <w:r w:rsidRPr="00982CF4">
        <w:rPr>
          <w:rFonts w:asciiTheme="minorHAnsi" w:hAnsiTheme="minorHAnsi" w:cs="Arial"/>
        </w:rPr>
        <w:t xml:space="preserve">The Committee </w:t>
      </w:r>
      <w:r>
        <w:rPr>
          <w:rFonts w:asciiTheme="minorHAnsi" w:hAnsiTheme="minorHAnsi" w:cs="Arial"/>
        </w:rPr>
        <w:t xml:space="preserve">agreed revisions to the </w:t>
      </w:r>
      <w:r w:rsidRPr="00982CF4">
        <w:rPr>
          <w:rFonts w:asciiTheme="minorHAnsi" w:hAnsiTheme="minorHAnsi" w:cs="Arial"/>
        </w:rPr>
        <w:t>Forward Planning Agenda including:</w:t>
      </w:r>
    </w:p>
    <w:p w:rsidR="00A51EAD" w:rsidRDefault="00A51EAD" w:rsidP="00C52743">
      <w:pPr>
        <w:pStyle w:val="ListParagraph"/>
        <w:numPr>
          <w:ilvl w:val="0"/>
          <w:numId w:val="39"/>
        </w:numPr>
        <w:spacing w:before="120" w:after="120" w:line="276" w:lineRule="auto"/>
        <w:ind w:left="709" w:hanging="283"/>
        <w:rPr>
          <w:rFonts w:asciiTheme="minorHAnsi" w:hAnsiTheme="minorHAnsi" w:cs="Arial"/>
          <w:sz w:val="24"/>
          <w:szCs w:val="24"/>
        </w:rPr>
      </w:pPr>
      <w:r>
        <w:rPr>
          <w:rFonts w:asciiTheme="minorHAnsi" w:hAnsiTheme="minorHAnsi" w:cs="Arial"/>
          <w:sz w:val="24"/>
          <w:szCs w:val="24"/>
        </w:rPr>
        <w:lastRenderedPageBreak/>
        <w:t>The April meeting will be r</w:t>
      </w:r>
      <w:r w:rsidR="00DD114B">
        <w:rPr>
          <w:rFonts w:asciiTheme="minorHAnsi" w:hAnsiTheme="minorHAnsi" w:cs="Arial"/>
          <w:sz w:val="24"/>
          <w:szCs w:val="24"/>
        </w:rPr>
        <w:t>educed to two days, 16-17 April;</w:t>
      </w:r>
    </w:p>
    <w:p w:rsidR="00A51EAD" w:rsidRDefault="00A51EAD" w:rsidP="00C52743">
      <w:pPr>
        <w:pStyle w:val="ListParagraph"/>
        <w:numPr>
          <w:ilvl w:val="0"/>
          <w:numId w:val="39"/>
        </w:numPr>
        <w:spacing w:before="120" w:after="120" w:line="276" w:lineRule="auto"/>
        <w:ind w:left="709" w:hanging="283"/>
        <w:rPr>
          <w:rFonts w:asciiTheme="minorHAnsi" w:hAnsiTheme="minorHAnsi" w:cs="Arial"/>
          <w:sz w:val="24"/>
          <w:szCs w:val="24"/>
        </w:rPr>
      </w:pPr>
      <w:r>
        <w:rPr>
          <w:rFonts w:asciiTheme="minorHAnsi" w:hAnsiTheme="minorHAnsi" w:cs="Arial"/>
          <w:sz w:val="24"/>
          <w:szCs w:val="24"/>
        </w:rPr>
        <w:t>Future meetings (excluding April) will be incr</w:t>
      </w:r>
      <w:r w:rsidR="00DD114B">
        <w:rPr>
          <w:rFonts w:asciiTheme="minorHAnsi" w:hAnsiTheme="minorHAnsi" w:cs="Arial"/>
          <w:sz w:val="24"/>
          <w:szCs w:val="24"/>
        </w:rPr>
        <w:t>eased to three days in duration; and</w:t>
      </w:r>
    </w:p>
    <w:p w:rsidR="00A51EAD" w:rsidRDefault="00A51EAD" w:rsidP="00C52743">
      <w:pPr>
        <w:pStyle w:val="ListParagraph"/>
        <w:numPr>
          <w:ilvl w:val="0"/>
          <w:numId w:val="39"/>
        </w:numPr>
        <w:spacing w:before="120" w:after="120" w:line="276" w:lineRule="auto"/>
        <w:ind w:left="709" w:hanging="283"/>
        <w:rPr>
          <w:rFonts w:asciiTheme="minorHAnsi" w:hAnsiTheme="minorHAnsi" w:cs="Arial"/>
          <w:sz w:val="24"/>
          <w:szCs w:val="24"/>
        </w:rPr>
      </w:pPr>
      <w:r>
        <w:rPr>
          <w:rFonts w:asciiTheme="minorHAnsi" w:hAnsiTheme="minorHAnsi" w:cs="Arial"/>
          <w:sz w:val="24"/>
          <w:szCs w:val="24"/>
        </w:rPr>
        <w:t>The proposed field trip will now be planned for July.</w:t>
      </w:r>
    </w:p>
    <w:p w:rsidR="00A51EAD" w:rsidRDefault="00A51EAD" w:rsidP="00C52743">
      <w:pPr>
        <w:spacing w:before="120" w:after="120" w:line="276" w:lineRule="auto"/>
        <w:ind w:left="425"/>
        <w:rPr>
          <w:rFonts w:asciiTheme="minorHAnsi" w:hAnsiTheme="minorHAnsi" w:cs="Arial"/>
        </w:rPr>
      </w:pPr>
      <w:r>
        <w:rPr>
          <w:rFonts w:asciiTheme="minorHAnsi" w:hAnsiTheme="minorHAnsi" w:cs="Arial"/>
        </w:rPr>
        <w:t xml:space="preserve">The Committee considered the forward agenda and determined the following priorities for </w:t>
      </w:r>
      <w:r w:rsidR="004E5AEB">
        <w:rPr>
          <w:rFonts w:asciiTheme="minorHAnsi" w:hAnsiTheme="minorHAnsi" w:cs="Arial"/>
        </w:rPr>
        <w:t xml:space="preserve">agenda discussion in </w:t>
      </w:r>
      <w:r>
        <w:rPr>
          <w:rFonts w:asciiTheme="minorHAnsi" w:hAnsiTheme="minorHAnsi" w:cs="Arial"/>
        </w:rPr>
        <w:t xml:space="preserve">April: </w:t>
      </w:r>
    </w:p>
    <w:p w:rsidR="00A51EAD" w:rsidRPr="003B00C6" w:rsidRDefault="00A51EAD" w:rsidP="00C52743">
      <w:pPr>
        <w:pStyle w:val="ListBullet"/>
        <w:spacing w:before="120" w:after="120" w:line="276" w:lineRule="auto"/>
        <w:contextualSpacing w:val="0"/>
        <w:rPr>
          <w:rFonts w:asciiTheme="minorHAnsi" w:hAnsiTheme="minorHAnsi"/>
        </w:rPr>
      </w:pPr>
      <w:r w:rsidRPr="003B00C6">
        <w:rPr>
          <w:rFonts w:asciiTheme="minorHAnsi" w:hAnsiTheme="minorHAnsi"/>
        </w:rPr>
        <w:t xml:space="preserve">Finalisation of advice in response to the Minister’s Request </w:t>
      </w:r>
      <w:r>
        <w:rPr>
          <w:rFonts w:asciiTheme="minorHAnsi" w:hAnsiTheme="minorHAnsi"/>
        </w:rPr>
        <w:t xml:space="preserve">for </w:t>
      </w:r>
      <w:r w:rsidRPr="003B00C6">
        <w:rPr>
          <w:rFonts w:asciiTheme="minorHAnsi" w:hAnsiTheme="minorHAnsi" w:cs="Arial"/>
        </w:rPr>
        <w:t>advice relevant to the Australian Government’s proposed amendments to the EPBC Act</w:t>
      </w:r>
      <w:r w:rsidR="00371AC1">
        <w:rPr>
          <w:rFonts w:asciiTheme="minorHAnsi" w:hAnsiTheme="minorHAnsi" w:cs="Arial"/>
        </w:rPr>
        <w:t>;</w:t>
      </w:r>
    </w:p>
    <w:p w:rsidR="00A51EAD" w:rsidRPr="00D44265" w:rsidRDefault="00E82DC8" w:rsidP="00C52743">
      <w:pPr>
        <w:pStyle w:val="ListBullet"/>
        <w:spacing w:before="120" w:after="120" w:line="276" w:lineRule="auto"/>
        <w:contextualSpacing w:val="0"/>
        <w:rPr>
          <w:rFonts w:asciiTheme="minorHAnsi" w:hAnsiTheme="minorHAnsi"/>
        </w:rPr>
      </w:pPr>
      <w:r>
        <w:rPr>
          <w:rFonts w:asciiTheme="minorHAnsi" w:hAnsiTheme="minorHAnsi"/>
        </w:rPr>
        <w:t xml:space="preserve">Seek a presentation from the Department’s Environment Assessment and Compliance Division </w:t>
      </w:r>
      <w:r w:rsidRPr="00E82DC8">
        <w:rPr>
          <w:rFonts w:asciiTheme="minorHAnsi" w:hAnsiTheme="minorHAnsi"/>
        </w:rPr>
        <w:t>about its approach to compliance and enforcement post EPBC Act project approval</w:t>
      </w:r>
      <w:r>
        <w:rPr>
          <w:rFonts w:asciiTheme="minorHAnsi" w:hAnsiTheme="minorHAnsi"/>
        </w:rPr>
        <w:t>.  Specifically, t</w:t>
      </w:r>
      <w:r w:rsidR="004E5AEB" w:rsidRPr="004E5AEB">
        <w:rPr>
          <w:rFonts w:asciiTheme="minorHAnsi" w:hAnsiTheme="minorHAnsi"/>
        </w:rPr>
        <w:t>here was discussion about the benefit of understanding any lessons learnt from the three previously approved CSG projec</w:t>
      </w:r>
      <w:r>
        <w:rPr>
          <w:rFonts w:asciiTheme="minorHAnsi" w:hAnsiTheme="minorHAnsi"/>
        </w:rPr>
        <w:t>ts in the Bowen and Surat Basin</w:t>
      </w:r>
      <w:r w:rsidR="00371AC1">
        <w:rPr>
          <w:rFonts w:asciiTheme="minorHAnsi" w:hAnsiTheme="minorHAnsi"/>
        </w:rPr>
        <w:t>;</w:t>
      </w:r>
    </w:p>
    <w:p w:rsidR="00A51EAD" w:rsidRDefault="00A51EAD" w:rsidP="00C52743">
      <w:pPr>
        <w:pStyle w:val="ListBullet"/>
        <w:spacing w:before="120" w:after="120" w:line="276" w:lineRule="auto"/>
        <w:contextualSpacing w:val="0"/>
        <w:rPr>
          <w:rFonts w:asciiTheme="minorHAnsi" w:hAnsiTheme="minorHAnsi"/>
        </w:rPr>
      </w:pPr>
      <w:r>
        <w:rPr>
          <w:rFonts w:asciiTheme="minorHAnsi" w:hAnsiTheme="minorHAnsi"/>
        </w:rPr>
        <w:t xml:space="preserve">A draft Committee Communications </w:t>
      </w:r>
      <w:r w:rsidR="00371AC1">
        <w:rPr>
          <w:rFonts w:asciiTheme="minorHAnsi" w:hAnsiTheme="minorHAnsi"/>
        </w:rPr>
        <w:t>and Stakeholder Engagement plan;</w:t>
      </w:r>
    </w:p>
    <w:p w:rsidR="00A51EAD" w:rsidRPr="00D44265" w:rsidRDefault="00A51EAD" w:rsidP="00C52743">
      <w:pPr>
        <w:pStyle w:val="ListBullet"/>
        <w:spacing w:before="120" w:after="120" w:line="276" w:lineRule="auto"/>
        <w:contextualSpacing w:val="0"/>
        <w:rPr>
          <w:rFonts w:asciiTheme="minorHAnsi" w:hAnsiTheme="minorHAnsi"/>
        </w:rPr>
      </w:pPr>
      <w:r>
        <w:rPr>
          <w:rFonts w:asciiTheme="minorHAnsi" w:hAnsiTheme="minorHAnsi"/>
        </w:rPr>
        <w:t xml:space="preserve">In the context of the finalised </w:t>
      </w:r>
      <w:r w:rsidRPr="004A44A9">
        <w:rPr>
          <w:rFonts w:asciiTheme="minorHAnsi" w:hAnsiTheme="minorHAnsi" w:cs="Arial"/>
        </w:rPr>
        <w:t>Bioregional Assessment Methodology</w:t>
      </w:r>
      <w:r>
        <w:rPr>
          <w:rFonts w:asciiTheme="minorHAnsi" w:hAnsiTheme="minorHAnsi" w:cs="Arial"/>
        </w:rPr>
        <w:t xml:space="preserve"> consideration is to be given to bioregional assessment phases, products and decision points along with next steps i</w:t>
      </w:r>
      <w:r w:rsidR="00371AC1">
        <w:rPr>
          <w:rFonts w:asciiTheme="minorHAnsi" w:hAnsiTheme="minorHAnsi" w:cs="Arial"/>
        </w:rPr>
        <w:t>n the Namoi priority assessment; and</w:t>
      </w:r>
    </w:p>
    <w:p w:rsidR="00A51EAD" w:rsidRPr="00CF4FAA" w:rsidRDefault="00A51EAD" w:rsidP="00C52743">
      <w:pPr>
        <w:pStyle w:val="ListBullet"/>
        <w:spacing w:before="120" w:after="120" w:line="276" w:lineRule="auto"/>
        <w:contextualSpacing w:val="0"/>
        <w:rPr>
          <w:rFonts w:asciiTheme="minorHAnsi" w:hAnsiTheme="minorHAnsi"/>
        </w:rPr>
      </w:pPr>
      <w:r>
        <w:rPr>
          <w:rFonts w:asciiTheme="minorHAnsi" w:hAnsiTheme="minorHAnsi"/>
        </w:rPr>
        <w:t xml:space="preserve">Consideration of research matters including a research plan, reviews of </w:t>
      </w:r>
      <w:r w:rsidRPr="00CF4FAA">
        <w:rPr>
          <w:rFonts w:asciiTheme="minorHAnsi" w:hAnsiTheme="minorHAnsi"/>
        </w:rPr>
        <w:t>Critical Science Review 2</w:t>
      </w:r>
      <w:r>
        <w:rPr>
          <w:rFonts w:asciiTheme="minorHAnsi" w:hAnsiTheme="minorHAnsi"/>
        </w:rPr>
        <w:t xml:space="preserve"> - </w:t>
      </w:r>
      <w:r w:rsidRPr="00CF4FAA">
        <w:rPr>
          <w:rFonts w:asciiTheme="minorHAnsi" w:hAnsiTheme="minorHAnsi"/>
        </w:rPr>
        <w:t>Mining risks to water</w:t>
      </w:r>
      <w:r>
        <w:rPr>
          <w:rFonts w:asciiTheme="minorHAnsi" w:hAnsiTheme="minorHAnsi"/>
        </w:rPr>
        <w:t>.</w:t>
      </w:r>
    </w:p>
    <w:p w:rsidR="00A51EAD" w:rsidRPr="00D9479A" w:rsidRDefault="00E61FEB" w:rsidP="00DD114B">
      <w:pPr>
        <w:spacing w:before="120" w:after="120" w:line="276" w:lineRule="auto"/>
        <w:ind w:left="425"/>
        <w:rPr>
          <w:rFonts w:asciiTheme="minorHAnsi" w:hAnsiTheme="minorHAnsi" w:cs="Arial"/>
        </w:rPr>
      </w:pPr>
      <w:r>
        <w:rPr>
          <w:rFonts w:asciiTheme="minorHAnsi" w:hAnsiTheme="minorHAnsi" w:cs="Arial"/>
        </w:rPr>
        <w:t>OWS outlined the approach now developed for managing meeting requests and correspondence to the Committee</w:t>
      </w:r>
      <w:r w:rsidR="00D9479A">
        <w:rPr>
          <w:rFonts w:asciiTheme="minorHAnsi" w:hAnsiTheme="minorHAnsi" w:cs="Arial"/>
        </w:rPr>
        <w:t>.  Correspondence reports for information will be provided in each month</w:t>
      </w:r>
      <w:r w:rsidR="00BB4EE8">
        <w:rPr>
          <w:rFonts w:asciiTheme="minorHAnsi" w:hAnsiTheme="minorHAnsi" w:cs="Arial"/>
        </w:rPr>
        <w:t>’</w:t>
      </w:r>
      <w:r w:rsidR="00D9479A">
        <w:rPr>
          <w:rFonts w:asciiTheme="minorHAnsi" w:hAnsiTheme="minorHAnsi" w:cs="Arial"/>
        </w:rPr>
        <w:t xml:space="preserve">s Committee papers. </w:t>
      </w:r>
    </w:p>
    <w:p w:rsidR="00751482" w:rsidRPr="00982CF4" w:rsidRDefault="00B8576B" w:rsidP="0017608A">
      <w:pPr>
        <w:tabs>
          <w:tab w:val="left" w:pos="426"/>
        </w:tabs>
        <w:spacing w:before="360" w:after="120" w:line="276" w:lineRule="auto"/>
        <w:ind w:left="425" w:hanging="425"/>
        <w:rPr>
          <w:rFonts w:asciiTheme="minorHAnsi" w:hAnsiTheme="minorHAnsi" w:cs="Arial"/>
        </w:rPr>
      </w:pPr>
      <w:r w:rsidRPr="00982CF4">
        <w:rPr>
          <w:rFonts w:asciiTheme="minorHAnsi" w:hAnsiTheme="minorHAnsi" w:cs="Arial"/>
          <w:b/>
        </w:rPr>
        <w:t>Close of Meeting</w:t>
      </w:r>
    </w:p>
    <w:p w:rsidR="00862BAA" w:rsidRPr="00982CF4" w:rsidRDefault="003C5743" w:rsidP="00470249">
      <w:pPr>
        <w:tabs>
          <w:tab w:val="left" w:pos="426"/>
        </w:tabs>
        <w:spacing w:before="120" w:after="120" w:line="276" w:lineRule="auto"/>
        <w:rPr>
          <w:rFonts w:asciiTheme="minorHAnsi" w:hAnsiTheme="minorHAnsi" w:cs="Arial"/>
          <w:b/>
        </w:rPr>
      </w:pPr>
      <w:r w:rsidRPr="00982CF4">
        <w:rPr>
          <w:rFonts w:asciiTheme="minorHAnsi" w:hAnsiTheme="minorHAnsi" w:cs="Arial"/>
        </w:rPr>
        <w:t>The Chair tha</w:t>
      </w:r>
      <w:r w:rsidR="00EC7C36" w:rsidRPr="00982CF4">
        <w:rPr>
          <w:rFonts w:asciiTheme="minorHAnsi" w:hAnsiTheme="minorHAnsi" w:cs="Arial"/>
        </w:rPr>
        <w:t xml:space="preserve">nked everyone for their </w:t>
      </w:r>
      <w:r w:rsidR="008029BC" w:rsidRPr="00982CF4">
        <w:rPr>
          <w:rFonts w:asciiTheme="minorHAnsi" w:hAnsiTheme="minorHAnsi" w:cs="Arial"/>
        </w:rPr>
        <w:t>contributions to the meeting</w:t>
      </w:r>
      <w:r w:rsidR="00EA1572" w:rsidRPr="00982CF4">
        <w:rPr>
          <w:rFonts w:asciiTheme="minorHAnsi" w:hAnsiTheme="minorHAnsi" w:cs="Arial"/>
        </w:rPr>
        <w:t>.</w:t>
      </w:r>
      <w:r w:rsidR="006548E9" w:rsidRPr="00982CF4">
        <w:rPr>
          <w:rFonts w:asciiTheme="minorHAnsi" w:hAnsiTheme="minorHAnsi" w:cs="Arial"/>
        </w:rPr>
        <w:t xml:space="preserve"> </w:t>
      </w:r>
    </w:p>
    <w:p w:rsidR="00E708D2" w:rsidRPr="00982CF4" w:rsidRDefault="00E708D2" w:rsidP="0017608A">
      <w:pPr>
        <w:tabs>
          <w:tab w:val="left" w:pos="426"/>
        </w:tabs>
        <w:spacing w:before="360" w:after="120" w:line="276" w:lineRule="auto"/>
        <w:ind w:left="425" w:hanging="425"/>
        <w:rPr>
          <w:rFonts w:asciiTheme="minorHAnsi" w:hAnsiTheme="minorHAnsi" w:cs="Arial"/>
          <w:b/>
        </w:rPr>
      </w:pPr>
      <w:r w:rsidRPr="00982CF4">
        <w:rPr>
          <w:rFonts w:asciiTheme="minorHAnsi" w:hAnsiTheme="minorHAnsi" w:cs="Arial"/>
          <w:b/>
        </w:rPr>
        <w:t>Next Meeting</w:t>
      </w:r>
    </w:p>
    <w:p w:rsidR="005B577E" w:rsidRPr="00982CF4" w:rsidRDefault="00E708D2" w:rsidP="00470249">
      <w:pPr>
        <w:tabs>
          <w:tab w:val="left" w:pos="426"/>
        </w:tabs>
        <w:spacing w:before="120" w:after="120" w:line="276" w:lineRule="auto"/>
        <w:rPr>
          <w:rFonts w:asciiTheme="minorHAnsi" w:hAnsiTheme="minorHAnsi" w:cs="Arial"/>
        </w:rPr>
      </w:pPr>
      <w:r w:rsidRPr="00982CF4">
        <w:rPr>
          <w:rFonts w:asciiTheme="minorHAnsi" w:hAnsiTheme="minorHAnsi" w:cs="Arial"/>
        </w:rPr>
        <w:t xml:space="preserve">The next meeting will be held on </w:t>
      </w:r>
      <w:r w:rsidR="00807DBF">
        <w:rPr>
          <w:rFonts w:asciiTheme="minorHAnsi" w:hAnsiTheme="minorHAnsi" w:cs="Arial"/>
        </w:rPr>
        <w:t>16-1</w:t>
      </w:r>
      <w:r w:rsidR="009C2028">
        <w:rPr>
          <w:rFonts w:asciiTheme="minorHAnsi" w:hAnsiTheme="minorHAnsi" w:cs="Arial"/>
        </w:rPr>
        <w:t>7</w:t>
      </w:r>
      <w:r w:rsidR="00A22193" w:rsidRPr="00982CF4">
        <w:rPr>
          <w:rFonts w:asciiTheme="minorHAnsi" w:hAnsiTheme="minorHAnsi" w:cs="Arial"/>
        </w:rPr>
        <w:t xml:space="preserve"> </w:t>
      </w:r>
      <w:r w:rsidR="00807DBF">
        <w:rPr>
          <w:rFonts w:asciiTheme="minorHAnsi" w:hAnsiTheme="minorHAnsi" w:cs="Arial"/>
        </w:rPr>
        <w:t>April</w:t>
      </w:r>
      <w:r w:rsidR="00551B3D" w:rsidRPr="00982CF4">
        <w:rPr>
          <w:rFonts w:asciiTheme="minorHAnsi" w:hAnsiTheme="minorHAnsi" w:cs="Arial"/>
        </w:rPr>
        <w:t xml:space="preserve"> 2013 in Canberra</w:t>
      </w:r>
      <w:r w:rsidR="007719E3" w:rsidRPr="00982CF4">
        <w:rPr>
          <w:rFonts w:asciiTheme="minorHAnsi" w:hAnsiTheme="minorHAnsi" w:cs="Arial"/>
        </w:rPr>
        <w:t>.</w:t>
      </w:r>
    </w:p>
    <w:p w:rsidR="00E708D2" w:rsidRPr="00982CF4" w:rsidRDefault="00F0420A" w:rsidP="00470249">
      <w:pPr>
        <w:tabs>
          <w:tab w:val="left" w:pos="426"/>
        </w:tabs>
        <w:spacing w:before="120" w:after="120" w:line="276" w:lineRule="auto"/>
        <w:rPr>
          <w:rFonts w:asciiTheme="minorHAnsi" w:hAnsiTheme="minorHAnsi" w:cs="Arial"/>
        </w:rPr>
      </w:pPr>
      <w:r w:rsidRPr="00982CF4">
        <w:rPr>
          <w:rFonts w:asciiTheme="minorHAnsi" w:hAnsiTheme="minorHAnsi" w:cs="Arial"/>
        </w:rPr>
        <w:t>The m</w:t>
      </w:r>
      <w:r w:rsidR="00E708D2" w:rsidRPr="00982CF4">
        <w:rPr>
          <w:rFonts w:asciiTheme="minorHAnsi" w:hAnsiTheme="minorHAnsi" w:cs="Arial"/>
        </w:rPr>
        <w:t xml:space="preserve">eeting closed at </w:t>
      </w:r>
      <w:r w:rsidR="003079D7">
        <w:rPr>
          <w:rFonts w:asciiTheme="minorHAnsi" w:hAnsiTheme="minorHAnsi" w:cs="Arial"/>
        </w:rPr>
        <w:t>3.15</w:t>
      </w:r>
      <w:r w:rsidR="004A6DC4">
        <w:rPr>
          <w:rFonts w:asciiTheme="minorHAnsi" w:hAnsiTheme="minorHAnsi" w:cs="Arial"/>
        </w:rPr>
        <w:t>pm</w:t>
      </w:r>
      <w:r w:rsidR="00F93202" w:rsidRPr="00982CF4">
        <w:rPr>
          <w:rFonts w:asciiTheme="minorHAnsi" w:hAnsiTheme="minorHAnsi" w:cs="Arial"/>
        </w:rPr>
        <w:t>.</w:t>
      </w:r>
    </w:p>
    <w:p w:rsidR="00F93202" w:rsidRPr="00982CF4" w:rsidRDefault="00F93202" w:rsidP="00470249">
      <w:pPr>
        <w:tabs>
          <w:tab w:val="left" w:pos="426"/>
        </w:tabs>
        <w:spacing w:before="120" w:after="120" w:line="276" w:lineRule="auto"/>
        <w:rPr>
          <w:rFonts w:asciiTheme="minorHAnsi" w:hAnsiTheme="minorHAnsi" w:cs="Arial"/>
        </w:rPr>
      </w:pPr>
    </w:p>
    <w:p w:rsidR="00E708D2" w:rsidRPr="00982CF4" w:rsidRDefault="00E708D2" w:rsidP="00470249">
      <w:pPr>
        <w:tabs>
          <w:tab w:val="left" w:pos="426"/>
        </w:tabs>
        <w:spacing w:before="120" w:after="120" w:line="276" w:lineRule="auto"/>
        <w:rPr>
          <w:rFonts w:asciiTheme="minorHAnsi" w:hAnsiTheme="minorHAnsi" w:cs="Arial"/>
        </w:rPr>
      </w:pPr>
      <w:r w:rsidRPr="00982CF4">
        <w:rPr>
          <w:rFonts w:asciiTheme="minorHAnsi" w:hAnsiTheme="minorHAnsi" w:cs="Arial"/>
        </w:rPr>
        <w:t>Minutes confirmed as true and correct:</w:t>
      </w:r>
    </w:p>
    <w:p w:rsidR="00E708D2" w:rsidRPr="00982CF4" w:rsidRDefault="00E708D2" w:rsidP="00470249">
      <w:pPr>
        <w:tabs>
          <w:tab w:val="left" w:pos="426"/>
        </w:tabs>
        <w:spacing w:before="120" w:after="120" w:line="276" w:lineRule="auto"/>
        <w:rPr>
          <w:rFonts w:asciiTheme="minorHAnsi" w:hAnsiTheme="minorHAnsi" w:cs="Arial"/>
        </w:rPr>
      </w:pPr>
    </w:p>
    <w:p w:rsidR="00E708D2" w:rsidRPr="00982CF4" w:rsidRDefault="00B651E7" w:rsidP="00470249">
      <w:pPr>
        <w:tabs>
          <w:tab w:val="left" w:pos="426"/>
        </w:tabs>
        <w:spacing w:before="120" w:after="120" w:line="276" w:lineRule="auto"/>
        <w:rPr>
          <w:rFonts w:asciiTheme="minorHAnsi" w:hAnsiTheme="minorHAnsi" w:cs="Arial"/>
        </w:rPr>
      </w:pPr>
      <w:r w:rsidRPr="00982CF4">
        <w:rPr>
          <w:rFonts w:asciiTheme="minorHAnsi" w:hAnsiTheme="minorHAnsi" w:cs="Arial"/>
        </w:rPr>
        <w:t>Ms Lisa Corbyn</w:t>
      </w:r>
    </w:p>
    <w:p w:rsidR="00E708D2" w:rsidRPr="00982CF4" w:rsidRDefault="00F93202" w:rsidP="00470249">
      <w:pPr>
        <w:tabs>
          <w:tab w:val="left" w:pos="426"/>
        </w:tabs>
        <w:spacing w:before="120" w:after="120" w:line="276" w:lineRule="auto"/>
        <w:rPr>
          <w:rFonts w:asciiTheme="minorHAnsi" w:hAnsiTheme="minorHAnsi" w:cs="Arial"/>
        </w:rPr>
      </w:pPr>
      <w:r w:rsidRPr="00982CF4">
        <w:rPr>
          <w:rFonts w:asciiTheme="minorHAnsi" w:hAnsiTheme="minorHAnsi" w:cs="Arial"/>
        </w:rPr>
        <w:t>C</w:t>
      </w:r>
      <w:r w:rsidR="002F22B5" w:rsidRPr="00982CF4">
        <w:rPr>
          <w:rFonts w:asciiTheme="minorHAnsi" w:hAnsiTheme="minorHAnsi" w:cs="Arial"/>
        </w:rPr>
        <w:t>ommittee</w:t>
      </w:r>
      <w:r w:rsidR="00DA3838" w:rsidRPr="00982CF4">
        <w:rPr>
          <w:rFonts w:asciiTheme="minorHAnsi" w:hAnsiTheme="minorHAnsi" w:cs="Arial"/>
        </w:rPr>
        <w:t xml:space="preserve"> </w:t>
      </w:r>
      <w:r w:rsidR="00E708D2" w:rsidRPr="00982CF4">
        <w:rPr>
          <w:rFonts w:asciiTheme="minorHAnsi" w:hAnsiTheme="minorHAnsi" w:cs="Arial"/>
        </w:rPr>
        <w:t>Chair</w:t>
      </w:r>
    </w:p>
    <w:p w:rsidR="001777A3" w:rsidRDefault="004B360C" w:rsidP="00A54136">
      <w:pPr>
        <w:tabs>
          <w:tab w:val="left" w:pos="426"/>
        </w:tabs>
        <w:spacing w:before="120" w:line="276" w:lineRule="auto"/>
        <w:rPr>
          <w:rFonts w:asciiTheme="minorHAnsi" w:hAnsiTheme="minorHAnsi" w:cs="Arial"/>
        </w:rPr>
      </w:pPr>
      <w:r>
        <w:rPr>
          <w:rFonts w:asciiTheme="minorHAnsi" w:hAnsiTheme="minorHAnsi" w:cs="Arial"/>
        </w:rPr>
        <w:t xml:space="preserve">        April</w:t>
      </w:r>
      <w:r w:rsidR="00E708D2" w:rsidRPr="00982CF4">
        <w:rPr>
          <w:rFonts w:asciiTheme="minorHAnsi" w:hAnsiTheme="minorHAnsi" w:cs="Arial"/>
        </w:rPr>
        <w:t xml:space="preserve"> </w:t>
      </w:r>
      <w:r w:rsidR="00B651E7" w:rsidRPr="00982CF4">
        <w:rPr>
          <w:rFonts w:asciiTheme="minorHAnsi" w:hAnsiTheme="minorHAnsi" w:cs="Arial"/>
        </w:rPr>
        <w:t>2013</w:t>
      </w:r>
      <w:r w:rsidR="001777A3">
        <w:rPr>
          <w:rFonts w:asciiTheme="minorHAnsi" w:hAnsiTheme="minorHAnsi" w:cs="Arial"/>
        </w:rPr>
        <w:br w:type="page"/>
      </w:r>
    </w:p>
    <w:p w:rsidR="00404B03" w:rsidRPr="00982CF4" w:rsidRDefault="00404B03" w:rsidP="00404B03">
      <w:pPr>
        <w:tabs>
          <w:tab w:val="left" w:pos="426"/>
        </w:tabs>
        <w:jc w:val="right"/>
        <w:rPr>
          <w:rFonts w:asciiTheme="minorHAnsi" w:hAnsiTheme="minorHAnsi" w:cs="Arial"/>
          <w:b/>
        </w:rPr>
      </w:pPr>
      <w:r w:rsidRPr="00982CF4">
        <w:rPr>
          <w:rFonts w:asciiTheme="minorHAnsi" w:hAnsiTheme="minorHAnsi" w:cs="Arial"/>
          <w:b/>
        </w:rPr>
        <w:lastRenderedPageBreak/>
        <w:t>Attachment A</w:t>
      </w:r>
    </w:p>
    <w:p w:rsidR="00404B03" w:rsidRPr="00982CF4" w:rsidRDefault="00404B03" w:rsidP="00B0343C">
      <w:pPr>
        <w:tabs>
          <w:tab w:val="left" w:pos="426"/>
        </w:tabs>
        <w:rPr>
          <w:rFonts w:asciiTheme="minorHAnsi" w:hAnsiTheme="minorHAnsi" w:cs="Arial"/>
        </w:rPr>
      </w:pPr>
    </w:p>
    <w:tbl>
      <w:tblPr>
        <w:tblStyle w:val="TableGrid"/>
        <w:tblW w:w="0" w:type="auto"/>
        <w:tblLook w:val="04A0"/>
      </w:tblPr>
      <w:tblGrid>
        <w:gridCol w:w="925"/>
        <w:gridCol w:w="2515"/>
        <w:gridCol w:w="2804"/>
        <w:gridCol w:w="2998"/>
      </w:tblGrid>
      <w:tr w:rsidR="00404B03" w:rsidRPr="00982CF4" w:rsidTr="00404B03">
        <w:tc>
          <w:tcPr>
            <w:tcW w:w="817" w:type="dxa"/>
          </w:tcPr>
          <w:p w:rsidR="00404B03" w:rsidRPr="00982CF4" w:rsidRDefault="00404B03" w:rsidP="00B0343C">
            <w:pPr>
              <w:tabs>
                <w:tab w:val="left" w:pos="426"/>
              </w:tabs>
              <w:rPr>
                <w:rFonts w:asciiTheme="minorHAnsi" w:hAnsiTheme="minorHAnsi" w:cs="Arial"/>
                <w:b/>
              </w:rPr>
            </w:pPr>
            <w:r w:rsidRPr="00982CF4">
              <w:rPr>
                <w:rFonts w:asciiTheme="minorHAnsi" w:hAnsiTheme="minorHAnsi" w:cs="Arial"/>
                <w:b/>
              </w:rPr>
              <w:t>Item</w:t>
            </w:r>
            <w:r w:rsidR="00CA28FA" w:rsidRPr="00982CF4">
              <w:rPr>
                <w:rFonts w:asciiTheme="minorHAnsi" w:hAnsiTheme="minorHAnsi" w:cs="Arial"/>
                <w:b/>
              </w:rPr>
              <w:t>(s)</w:t>
            </w:r>
          </w:p>
        </w:tc>
        <w:tc>
          <w:tcPr>
            <w:tcW w:w="2552" w:type="dxa"/>
          </w:tcPr>
          <w:p w:rsidR="00404B03" w:rsidRPr="00982CF4" w:rsidRDefault="00404B03" w:rsidP="00B0343C">
            <w:pPr>
              <w:tabs>
                <w:tab w:val="left" w:pos="426"/>
              </w:tabs>
              <w:rPr>
                <w:rFonts w:asciiTheme="minorHAnsi" w:hAnsiTheme="minorHAnsi" w:cs="Arial"/>
                <w:b/>
              </w:rPr>
            </w:pPr>
            <w:r w:rsidRPr="00982CF4">
              <w:rPr>
                <w:rFonts w:asciiTheme="minorHAnsi" w:hAnsiTheme="minorHAnsi" w:cs="Arial"/>
                <w:b/>
              </w:rPr>
              <w:t>Committee member</w:t>
            </w:r>
          </w:p>
        </w:tc>
        <w:tc>
          <w:tcPr>
            <w:tcW w:w="2835" w:type="dxa"/>
          </w:tcPr>
          <w:p w:rsidR="00404B03" w:rsidRPr="00982CF4" w:rsidRDefault="00404B03" w:rsidP="00B0343C">
            <w:pPr>
              <w:tabs>
                <w:tab w:val="left" w:pos="426"/>
              </w:tabs>
              <w:rPr>
                <w:rFonts w:asciiTheme="minorHAnsi" w:hAnsiTheme="minorHAnsi" w:cs="Arial"/>
                <w:b/>
              </w:rPr>
            </w:pPr>
            <w:r w:rsidRPr="00982CF4">
              <w:rPr>
                <w:rFonts w:asciiTheme="minorHAnsi" w:hAnsiTheme="minorHAnsi" w:cs="Arial"/>
                <w:b/>
              </w:rPr>
              <w:t xml:space="preserve">Disclosure </w:t>
            </w:r>
          </w:p>
        </w:tc>
        <w:tc>
          <w:tcPr>
            <w:tcW w:w="3038" w:type="dxa"/>
          </w:tcPr>
          <w:p w:rsidR="00404B03" w:rsidRPr="00982CF4" w:rsidRDefault="00404B03" w:rsidP="00B0343C">
            <w:pPr>
              <w:tabs>
                <w:tab w:val="left" w:pos="426"/>
              </w:tabs>
              <w:rPr>
                <w:rFonts w:asciiTheme="minorHAnsi" w:hAnsiTheme="minorHAnsi" w:cs="Arial"/>
                <w:b/>
              </w:rPr>
            </w:pPr>
            <w:r w:rsidRPr="00982CF4">
              <w:rPr>
                <w:rFonts w:asciiTheme="minorHAnsi" w:hAnsiTheme="minorHAnsi" w:cs="Arial"/>
                <w:b/>
              </w:rPr>
              <w:t>Determination</w:t>
            </w:r>
          </w:p>
        </w:tc>
      </w:tr>
      <w:tr w:rsidR="00404B03" w:rsidRPr="00982CF4" w:rsidTr="00404B03">
        <w:tc>
          <w:tcPr>
            <w:tcW w:w="817" w:type="dxa"/>
          </w:tcPr>
          <w:p w:rsidR="00404B03" w:rsidRPr="00982CF4" w:rsidRDefault="003079D7" w:rsidP="0003656F">
            <w:pPr>
              <w:tabs>
                <w:tab w:val="left" w:pos="426"/>
              </w:tabs>
              <w:rPr>
                <w:rFonts w:asciiTheme="minorHAnsi" w:hAnsiTheme="minorHAnsi" w:cs="Arial"/>
              </w:rPr>
            </w:pPr>
            <w:r>
              <w:rPr>
                <w:rFonts w:asciiTheme="minorHAnsi" w:hAnsiTheme="minorHAnsi" w:cs="Arial"/>
              </w:rPr>
              <w:t>3</w:t>
            </w:r>
          </w:p>
        </w:tc>
        <w:tc>
          <w:tcPr>
            <w:tcW w:w="2552" w:type="dxa"/>
          </w:tcPr>
          <w:p w:rsidR="00404B03" w:rsidRPr="00982CF4" w:rsidRDefault="003079D7" w:rsidP="00B0343C">
            <w:pPr>
              <w:tabs>
                <w:tab w:val="left" w:pos="426"/>
              </w:tabs>
              <w:rPr>
                <w:rFonts w:asciiTheme="minorHAnsi" w:hAnsiTheme="minorHAnsi" w:cs="Arial"/>
              </w:rPr>
            </w:pPr>
            <w:r>
              <w:rPr>
                <w:rFonts w:asciiTheme="minorHAnsi" w:hAnsiTheme="minorHAnsi" w:cs="Arial"/>
              </w:rPr>
              <w:t>Andrew Johnson</w:t>
            </w:r>
          </w:p>
        </w:tc>
        <w:tc>
          <w:tcPr>
            <w:tcW w:w="2835" w:type="dxa"/>
          </w:tcPr>
          <w:p w:rsidR="00404B03" w:rsidRPr="001F4FA0" w:rsidRDefault="003079D7" w:rsidP="0003656F">
            <w:pPr>
              <w:tabs>
                <w:tab w:val="left" w:pos="426"/>
              </w:tabs>
              <w:rPr>
                <w:rFonts w:asciiTheme="minorHAnsi" w:hAnsiTheme="minorHAnsi" w:cs="Arial"/>
                <w:color w:val="000000" w:themeColor="text1"/>
              </w:rPr>
            </w:pPr>
            <w:r w:rsidRPr="001F4FA0">
              <w:rPr>
                <w:rFonts w:asciiTheme="minorHAnsi" w:hAnsiTheme="minorHAnsi" w:cs="Arial"/>
                <w:color w:val="000000" w:themeColor="text1"/>
              </w:rPr>
              <w:t>I consider there may be a possible conflict of interest in relation to agenda item 3 arising from CSIRO interest in supporting the development and implementation of Bioregional Assessments.</w:t>
            </w:r>
          </w:p>
        </w:tc>
        <w:tc>
          <w:tcPr>
            <w:tcW w:w="3038" w:type="dxa"/>
          </w:tcPr>
          <w:p w:rsidR="00CA28FA" w:rsidRPr="001F4FA0" w:rsidRDefault="009C2028" w:rsidP="00B0343C">
            <w:pPr>
              <w:tabs>
                <w:tab w:val="left" w:pos="426"/>
              </w:tabs>
              <w:rPr>
                <w:rFonts w:asciiTheme="minorHAnsi" w:hAnsiTheme="minorHAnsi" w:cs="Arial"/>
                <w:color w:val="000000" w:themeColor="text1"/>
              </w:rPr>
            </w:pPr>
            <w:r w:rsidRPr="001F4FA0">
              <w:rPr>
                <w:rFonts w:asciiTheme="minorHAnsi" w:hAnsiTheme="minorHAnsi" w:cs="Arial"/>
                <w:color w:val="000000" w:themeColor="text1"/>
              </w:rPr>
              <w:t xml:space="preserve">No actual, potential, or perceived conflict of interest exists and Dr Johnson participated fully in the meeting. </w:t>
            </w:r>
          </w:p>
          <w:p w:rsidR="009C2028" w:rsidRPr="001F4FA0" w:rsidRDefault="009C2028" w:rsidP="00B0343C">
            <w:pPr>
              <w:tabs>
                <w:tab w:val="left" w:pos="426"/>
              </w:tabs>
              <w:rPr>
                <w:rFonts w:asciiTheme="minorHAnsi" w:hAnsiTheme="minorHAnsi" w:cs="Arial"/>
                <w:color w:val="000000" w:themeColor="text1"/>
              </w:rPr>
            </w:pPr>
          </w:p>
          <w:p w:rsidR="009C2028" w:rsidRPr="001F4FA0" w:rsidRDefault="009C2028" w:rsidP="00F27A5D">
            <w:pPr>
              <w:tabs>
                <w:tab w:val="left" w:pos="426"/>
              </w:tabs>
              <w:rPr>
                <w:rFonts w:asciiTheme="minorHAnsi" w:hAnsiTheme="minorHAnsi" w:cs="Arial"/>
                <w:color w:val="000000" w:themeColor="text1"/>
              </w:rPr>
            </w:pPr>
            <w:r w:rsidRPr="001F4FA0">
              <w:rPr>
                <w:rFonts w:asciiTheme="minorHAnsi" w:hAnsiTheme="minorHAnsi" w:cs="Arial"/>
                <w:color w:val="000000" w:themeColor="text1"/>
              </w:rPr>
              <w:t xml:space="preserve">The reason for </w:t>
            </w:r>
            <w:r w:rsidR="0088431A" w:rsidRPr="001F4FA0">
              <w:rPr>
                <w:rFonts w:asciiTheme="minorHAnsi" w:hAnsiTheme="minorHAnsi" w:cs="Arial"/>
                <w:color w:val="000000" w:themeColor="text1"/>
              </w:rPr>
              <w:t>this</w:t>
            </w:r>
            <w:r w:rsidRPr="001F4FA0">
              <w:rPr>
                <w:rFonts w:asciiTheme="minorHAnsi" w:hAnsiTheme="minorHAnsi" w:cs="Arial"/>
                <w:color w:val="000000" w:themeColor="text1"/>
              </w:rPr>
              <w:t xml:space="preserve"> decision is the agenda item is </w:t>
            </w:r>
            <w:r w:rsidR="0088431A" w:rsidRPr="001F4FA0">
              <w:rPr>
                <w:rFonts w:asciiTheme="minorHAnsi" w:hAnsiTheme="minorHAnsi" w:cs="Arial"/>
                <w:color w:val="000000" w:themeColor="text1"/>
              </w:rPr>
              <w:t>solely</w:t>
            </w:r>
            <w:r w:rsidRPr="001F4FA0">
              <w:rPr>
                <w:rFonts w:asciiTheme="minorHAnsi" w:hAnsiTheme="minorHAnsi" w:cs="Arial"/>
                <w:color w:val="000000" w:themeColor="text1"/>
              </w:rPr>
              <w:t xml:space="preserve"> on the Bioregional Assessment Methodology and no decisions on projects associated with </w:t>
            </w:r>
            <w:r w:rsidR="00F27A5D" w:rsidRPr="001F4FA0">
              <w:rPr>
                <w:rFonts w:asciiTheme="minorHAnsi" w:hAnsiTheme="minorHAnsi" w:cs="Arial"/>
                <w:color w:val="000000" w:themeColor="text1"/>
              </w:rPr>
              <w:t>b</w:t>
            </w:r>
            <w:r w:rsidRPr="001F4FA0">
              <w:rPr>
                <w:rFonts w:asciiTheme="minorHAnsi" w:hAnsiTheme="minorHAnsi" w:cs="Arial"/>
                <w:color w:val="000000" w:themeColor="text1"/>
              </w:rPr>
              <w:t xml:space="preserve">ioregional </w:t>
            </w:r>
            <w:r w:rsidR="00F27A5D" w:rsidRPr="001F4FA0">
              <w:rPr>
                <w:rFonts w:asciiTheme="minorHAnsi" w:hAnsiTheme="minorHAnsi" w:cs="Arial"/>
                <w:color w:val="000000" w:themeColor="text1"/>
              </w:rPr>
              <w:t>a</w:t>
            </w:r>
            <w:r w:rsidRPr="001F4FA0">
              <w:rPr>
                <w:rFonts w:asciiTheme="minorHAnsi" w:hAnsiTheme="minorHAnsi" w:cs="Arial"/>
                <w:color w:val="000000" w:themeColor="text1"/>
              </w:rPr>
              <w:t>ssessments are being made at the meeting.</w:t>
            </w:r>
          </w:p>
        </w:tc>
      </w:tr>
      <w:tr w:rsidR="00404B03" w:rsidRPr="001F4FA0" w:rsidTr="00404B03">
        <w:tc>
          <w:tcPr>
            <w:tcW w:w="817" w:type="dxa"/>
          </w:tcPr>
          <w:p w:rsidR="00404B03" w:rsidRPr="00982CF4" w:rsidRDefault="00D07107" w:rsidP="00B0343C">
            <w:pPr>
              <w:tabs>
                <w:tab w:val="left" w:pos="426"/>
              </w:tabs>
              <w:rPr>
                <w:rFonts w:asciiTheme="minorHAnsi" w:hAnsiTheme="minorHAnsi" w:cs="Arial"/>
              </w:rPr>
            </w:pPr>
            <w:r>
              <w:rPr>
                <w:rFonts w:asciiTheme="minorHAnsi" w:hAnsiTheme="minorHAnsi" w:cs="Arial"/>
              </w:rPr>
              <w:t>3</w:t>
            </w:r>
          </w:p>
        </w:tc>
        <w:tc>
          <w:tcPr>
            <w:tcW w:w="2552" w:type="dxa"/>
          </w:tcPr>
          <w:p w:rsidR="00404B03" w:rsidRPr="00982CF4" w:rsidRDefault="00D07107" w:rsidP="00B0343C">
            <w:pPr>
              <w:tabs>
                <w:tab w:val="left" w:pos="426"/>
              </w:tabs>
              <w:rPr>
                <w:rFonts w:asciiTheme="minorHAnsi" w:hAnsiTheme="minorHAnsi" w:cs="Arial"/>
              </w:rPr>
            </w:pPr>
            <w:r>
              <w:rPr>
                <w:rFonts w:asciiTheme="minorHAnsi" w:hAnsiTheme="minorHAnsi" w:cs="Arial"/>
              </w:rPr>
              <w:t>Jane Coram</w:t>
            </w:r>
          </w:p>
        </w:tc>
        <w:tc>
          <w:tcPr>
            <w:tcW w:w="2835" w:type="dxa"/>
          </w:tcPr>
          <w:p w:rsidR="00D5024A" w:rsidRPr="001F4FA0" w:rsidRDefault="00D07107" w:rsidP="00D07107">
            <w:pPr>
              <w:tabs>
                <w:tab w:val="left" w:pos="426"/>
              </w:tabs>
              <w:rPr>
                <w:rFonts w:asciiTheme="minorHAnsi" w:hAnsiTheme="minorHAnsi" w:cs="Arial"/>
                <w:color w:val="000000" w:themeColor="text1"/>
              </w:rPr>
            </w:pPr>
            <w:r w:rsidRPr="001F4FA0">
              <w:rPr>
                <w:rFonts w:asciiTheme="minorHAnsi" w:hAnsiTheme="minorHAnsi" w:cs="Arial"/>
                <w:color w:val="000000" w:themeColor="text1"/>
              </w:rPr>
              <w:t>I consider there may be a possible conflict of interest in relation to agenda item 3 arising from my agency’s (</w:t>
            </w:r>
            <w:proofErr w:type="spellStart"/>
            <w:r w:rsidRPr="001F4FA0">
              <w:rPr>
                <w:rFonts w:asciiTheme="minorHAnsi" w:hAnsiTheme="minorHAnsi" w:cs="Arial"/>
                <w:color w:val="000000" w:themeColor="text1"/>
              </w:rPr>
              <w:t>Geoscience</w:t>
            </w:r>
            <w:proofErr w:type="spellEnd"/>
            <w:r w:rsidRPr="001F4FA0">
              <w:rPr>
                <w:rFonts w:asciiTheme="minorHAnsi" w:hAnsiTheme="minorHAnsi" w:cs="Arial"/>
                <w:color w:val="000000" w:themeColor="text1"/>
              </w:rPr>
              <w:t xml:space="preserve"> Australia) involvement in the development of the BRAM and its potential involvement in the future bioregional assessments.</w:t>
            </w:r>
          </w:p>
        </w:tc>
        <w:tc>
          <w:tcPr>
            <w:tcW w:w="3038" w:type="dxa"/>
          </w:tcPr>
          <w:p w:rsidR="00F0157F" w:rsidRPr="001F4FA0" w:rsidRDefault="0088431A" w:rsidP="00F0157F">
            <w:pPr>
              <w:tabs>
                <w:tab w:val="left" w:pos="426"/>
              </w:tabs>
              <w:rPr>
                <w:rFonts w:asciiTheme="minorHAnsi" w:hAnsiTheme="minorHAnsi" w:cs="Arial"/>
                <w:color w:val="000000" w:themeColor="text1"/>
              </w:rPr>
            </w:pPr>
            <w:r w:rsidRPr="001F4FA0">
              <w:rPr>
                <w:rFonts w:asciiTheme="minorHAnsi" w:hAnsiTheme="minorHAnsi" w:cs="Arial"/>
                <w:color w:val="000000" w:themeColor="text1"/>
              </w:rPr>
              <w:t>No actual, potential or perceived conflict of interest exists and Ms Coram participated fully in the meeting.</w:t>
            </w:r>
          </w:p>
          <w:p w:rsidR="0088431A" w:rsidRPr="001F4FA0" w:rsidRDefault="0088431A" w:rsidP="00F0157F">
            <w:pPr>
              <w:tabs>
                <w:tab w:val="left" w:pos="426"/>
              </w:tabs>
              <w:rPr>
                <w:rFonts w:asciiTheme="minorHAnsi" w:hAnsiTheme="minorHAnsi" w:cs="Arial"/>
                <w:color w:val="000000" w:themeColor="text1"/>
              </w:rPr>
            </w:pPr>
          </w:p>
          <w:p w:rsidR="0088431A" w:rsidRPr="001F4FA0" w:rsidRDefault="0088431A" w:rsidP="004A6DC4">
            <w:pPr>
              <w:tabs>
                <w:tab w:val="left" w:pos="426"/>
              </w:tabs>
              <w:rPr>
                <w:rFonts w:asciiTheme="minorHAnsi" w:hAnsiTheme="minorHAnsi" w:cs="Arial"/>
                <w:color w:val="000000" w:themeColor="text1"/>
              </w:rPr>
            </w:pPr>
            <w:r w:rsidRPr="001F4FA0">
              <w:rPr>
                <w:rFonts w:asciiTheme="minorHAnsi" w:hAnsiTheme="minorHAnsi" w:cs="Arial"/>
                <w:color w:val="000000" w:themeColor="text1"/>
              </w:rPr>
              <w:t xml:space="preserve">The reason for this decision is the agenda item is solely on the Bioregional Assessment Methodology and no decisions on projects </w:t>
            </w:r>
            <w:r w:rsidR="00F27A5D" w:rsidRPr="001F4FA0">
              <w:rPr>
                <w:rFonts w:asciiTheme="minorHAnsi" w:hAnsiTheme="minorHAnsi" w:cs="Arial"/>
                <w:color w:val="000000" w:themeColor="text1"/>
              </w:rPr>
              <w:t>associated</w:t>
            </w:r>
            <w:r w:rsidRPr="001F4FA0">
              <w:rPr>
                <w:rFonts w:asciiTheme="minorHAnsi" w:hAnsiTheme="minorHAnsi" w:cs="Arial"/>
                <w:color w:val="000000" w:themeColor="text1"/>
              </w:rPr>
              <w:t xml:space="preserve"> with </w:t>
            </w:r>
            <w:r w:rsidR="00F27A5D" w:rsidRPr="001F4FA0">
              <w:rPr>
                <w:rFonts w:asciiTheme="minorHAnsi" w:hAnsiTheme="minorHAnsi" w:cs="Arial"/>
                <w:color w:val="000000" w:themeColor="text1"/>
              </w:rPr>
              <w:t>bioregional assessments are being made at the meeting.</w:t>
            </w:r>
          </w:p>
        </w:tc>
      </w:tr>
    </w:tbl>
    <w:p w:rsidR="008E2D4D" w:rsidRDefault="008E2D4D" w:rsidP="00B0343C">
      <w:pPr>
        <w:tabs>
          <w:tab w:val="left" w:pos="426"/>
        </w:tabs>
        <w:rPr>
          <w:rFonts w:asciiTheme="minorHAnsi" w:hAnsiTheme="minorHAnsi" w:cs="Arial"/>
        </w:rPr>
      </w:pPr>
    </w:p>
    <w:p w:rsidR="00775C0A" w:rsidRDefault="00775C0A" w:rsidP="00B0343C">
      <w:pPr>
        <w:tabs>
          <w:tab w:val="left" w:pos="426"/>
        </w:tabs>
        <w:rPr>
          <w:rFonts w:asciiTheme="minorHAnsi" w:hAnsiTheme="minorHAnsi" w:cs="Arial"/>
        </w:rPr>
      </w:pPr>
    </w:p>
    <w:p w:rsidR="00775C0A" w:rsidRDefault="00775C0A" w:rsidP="00B0343C">
      <w:pPr>
        <w:tabs>
          <w:tab w:val="left" w:pos="426"/>
        </w:tabs>
        <w:rPr>
          <w:rFonts w:asciiTheme="minorHAnsi" w:hAnsiTheme="minorHAnsi" w:cs="Arial"/>
        </w:rPr>
      </w:pPr>
    </w:p>
    <w:p w:rsidR="00775C0A" w:rsidRDefault="00775C0A" w:rsidP="00B0343C">
      <w:pPr>
        <w:tabs>
          <w:tab w:val="left" w:pos="426"/>
        </w:tabs>
        <w:rPr>
          <w:rFonts w:asciiTheme="minorHAnsi" w:hAnsiTheme="minorHAnsi" w:cs="Arial"/>
        </w:rPr>
      </w:pPr>
    </w:p>
    <w:p w:rsidR="00775C0A" w:rsidRDefault="00775C0A" w:rsidP="00B0343C">
      <w:pPr>
        <w:tabs>
          <w:tab w:val="left" w:pos="426"/>
        </w:tabs>
        <w:rPr>
          <w:rFonts w:asciiTheme="minorHAnsi" w:hAnsiTheme="minorHAnsi" w:cs="Arial"/>
        </w:rPr>
      </w:pPr>
    </w:p>
    <w:p w:rsidR="00775C0A" w:rsidRDefault="00775C0A" w:rsidP="00B0343C">
      <w:pPr>
        <w:tabs>
          <w:tab w:val="left" w:pos="426"/>
        </w:tabs>
        <w:rPr>
          <w:rFonts w:asciiTheme="minorHAnsi" w:hAnsiTheme="minorHAnsi" w:cs="Arial"/>
        </w:rPr>
      </w:pPr>
    </w:p>
    <w:p w:rsidR="00775C0A" w:rsidRDefault="00775C0A" w:rsidP="00B0343C">
      <w:pPr>
        <w:tabs>
          <w:tab w:val="left" w:pos="426"/>
        </w:tabs>
        <w:rPr>
          <w:rFonts w:asciiTheme="minorHAnsi" w:hAnsiTheme="minorHAnsi" w:cs="Arial"/>
        </w:rPr>
      </w:pPr>
    </w:p>
    <w:p w:rsidR="00775C0A" w:rsidRDefault="00775C0A" w:rsidP="00B0343C">
      <w:pPr>
        <w:tabs>
          <w:tab w:val="left" w:pos="426"/>
        </w:tabs>
        <w:rPr>
          <w:rFonts w:asciiTheme="minorHAnsi" w:hAnsiTheme="minorHAnsi" w:cs="Arial"/>
        </w:rPr>
      </w:pPr>
    </w:p>
    <w:p w:rsidR="00775C0A" w:rsidRDefault="00775C0A" w:rsidP="00B0343C">
      <w:pPr>
        <w:tabs>
          <w:tab w:val="left" w:pos="426"/>
        </w:tabs>
        <w:rPr>
          <w:rFonts w:asciiTheme="minorHAnsi" w:hAnsiTheme="minorHAnsi" w:cs="Arial"/>
        </w:rPr>
      </w:pPr>
    </w:p>
    <w:p w:rsidR="00775C0A" w:rsidRDefault="00775C0A" w:rsidP="00B0343C">
      <w:pPr>
        <w:tabs>
          <w:tab w:val="left" w:pos="426"/>
        </w:tabs>
        <w:rPr>
          <w:rFonts w:asciiTheme="minorHAnsi" w:hAnsiTheme="minorHAnsi" w:cs="Arial"/>
        </w:rPr>
      </w:pPr>
    </w:p>
    <w:p w:rsidR="00775C0A" w:rsidRDefault="00775C0A" w:rsidP="00B0343C">
      <w:pPr>
        <w:tabs>
          <w:tab w:val="left" w:pos="426"/>
        </w:tabs>
        <w:rPr>
          <w:rFonts w:asciiTheme="minorHAnsi" w:hAnsiTheme="minorHAnsi" w:cs="Arial"/>
        </w:rPr>
      </w:pPr>
    </w:p>
    <w:p w:rsidR="00775C0A" w:rsidRPr="00C44795" w:rsidRDefault="00775C0A" w:rsidP="00B0343C">
      <w:pPr>
        <w:tabs>
          <w:tab w:val="left" w:pos="426"/>
        </w:tabs>
        <w:rPr>
          <w:rFonts w:asciiTheme="minorHAnsi" w:hAnsiTheme="minorHAnsi" w:cs="Arial"/>
        </w:rPr>
      </w:pPr>
    </w:p>
    <w:sectPr w:rsidR="00775C0A" w:rsidRPr="00C44795" w:rsidSect="0003656F">
      <w:headerReference w:type="default" r:id="rId8"/>
      <w:footerReference w:type="default" r:id="rId9"/>
      <w:footerReference w:type="first" r:id="rId10"/>
      <w:pgSz w:w="11906" w:h="16838" w:code="9"/>
      <w:pgMar w:top="1187" w:right="1440" w:bottom="993" w:left="1440" w:header="709"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757" w:rsidRDefault="00622757">
      <w:r>
        <w:separator/>
      </w:r>
    </w:p>
  </w:endnote>
  <w:endnote w:type="continuationSeparator" w:id="0">
    <w:p w:rsidR="00622757" w:rsidRDefault="006227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14B" w:rsidRPr="00ED3F0A" w:rsidRDefault="00DD114B">
    <w:pPr>
      <w:pStyle w:val="Footer"/>
      <w:jc w:val="right"/>
      <w:rPr>
        <w:rFonts w:ascii="Arial" w:hAnsi="Arial" w:cs="Arial"/>
        <w:sz w:val="16"/>
        <w:szCs w:val="16"/>
      </w:rPr>
    </w:pPr>
    <w:r w:rsidRPr="00ED3F0A">
      <w:rPr>
        <w:rFonts w:ascii="Arial" w:hAnsi="Arial" w:cs="Arial"/>
        <w:sz w:val="16"/>
        <w:szCs w:val="16"/>
      </w:rPr>
      <w:t xml:space="preserve">Page </w:t>
    </w:r>
    <w:r w:rsidR="00B0326C"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B0326C" w:rsidRPr="00ED3F0A">
      <w:rPr>
        <w:rFonts w:ascii="Arial" w:hAnsi="Arial" w:cs="Arial"/>
        <w:b/>
        <w:sz w:val="16"/>
        <w:szCs w:val="16"/>
      </w:rPr>
      <w:fldChar w:fldCharType="separate"/>
    </w:r>
    <w:r w:rsidR="0056664D">
      <w:rPr>
        <w:rFonts w:ascii="Arial" w:hAnsi="Arial" w:cs="Arial"/>
        <w:b/>
        <w:noProof/>
        <w:sz w:val="16"/>
        <w:szCs w:val="16"/>
      </w:rPr>
      <w:t>1</w:t>
    </w:r>
    <w:r w:rsidR="00B0326C" w:rsidRPr="00ED3F0A">
      <w:rPr>
        <w:rFonts w:ascii="Arial" w:hAnsi="Arial" w:cs="Arial"/>
        <w:b/>
        <w:sz w:val="16"/>
        <w:szCs w:val="16"/>
      </w:rPr>
      <w:fldChar w:fldCharType="end"/>
    </w:r>
    <w:r w:rsidRPr="00ED3F0A">
      <w:rPr>
        <w:rFonts w:ascii="Arial" w:hAnsi="Arial" w:cs="Arial"/>
        <w:sz w:val="16"/>
        <w:szCs w:val="16"/>
      </w:rPr>
      <w:t xml:space="preserve"> of </w:t>
    </w:r>
    <w:r w:rsidR="00B0326C"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B0326C" w:rsidRPr="00ED3F0A">
      <w:rPr>
        <w:rFonts w:ascii="Arial" w:hAnsi="Arial" w:cs="Arial"/>
        <w:b/>
        <w:sz w:val="16"/>
        <w:szCs w:val="16"/>
      </w:rPr>
      <w:fldChar w:fldCharType="separate"/>
    </w:r>
    <w:r w:rsidR="0056664D">
      <w:rPr>
        <w:rFonts w:ascii="Arial" w:hAnsi="Arial" w:cs="Arial"/>
        <w:b/>
        <w:noProof/>
        <w:sz w:val="16"/>
        <w:szCs w:val="16"/>
      </w:rPr>
      <w:t>7</w:t>
    </w:r>
    <w:r w:rsidR="00B0326C" w:rsidRPr="00ED3F0A">
      <w:rPr>
        <w:rFonts w:ascii="Arial" w:hAnsi="Arial" w:cs="Arial"/>
        <w:b/>
        <w:sz w:val="16"/>
        <w:szCs w:val="16"/>
      </w:rPr>
      <w:fldChar w:fldCharType="end"/>
    </w:r>
  </w:p>
  <w:p w:rsidR="00DD114B" w:rsidRDefault="00DD11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14B" w:rsidRDefault="00DD114B">
    <w:pPr>
      <w:pStyle w:val="Footer"/>
      <w:jc w:val="right"/>
    </w:pPr>
    <w:r w:rsidRPr="00A33F6A">
      <w:rPr>
        <w:rFonts w:ascii="Calibri" w:hAnsi="Calibri" w:cs="Calibri"/>
        <w:sz w:val="22"/>
        <w:szCs w:val="22"/>
      </w:rPr>
      <w:t xml:space="preserve">Page </w:t>
    </w:r>
    <w:r w:rsidR="00B0326C"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B0326C" w:rsidRPr="00A33F6A">
      <w:rPr>
        <w:rFonts w:ascii="Calibri" w:hAnsi="Calibri" w:cs="Calibri"/>
        <w:b/>
        <w:sz w:val="22"/>
        <w:szCs w:val="22"/>
      </w:rPr>
      <w:fldChar w:fldCharType="separate"/>
    </w:r>
    <w:r>
      <w:rPr>
        <w:rFonts w:ascii="Calibri" w:hAnsi="Calibri" w:cs="Calibri"/>
        <w:b/>
        <w:noProof/>
        <w:sz w:val="22"/>
        <w:szCs w:val="22"/>
      </w:rPr>
      <w:t>1</w:t>
    </w:r>
    <w:r w:rsidR="00B0326C" w:rsidRPr="00A33F6A">
      <w:rPr>
        <w:rFonts w:ascii="Calibri" w:hAnsi="Calibri" w:cs="Calibri"/>
        <w:b/>
        <w:sz w:val="22"/>
        <w:szCs w:val="22"/>
      </w:rPr>
      <w:fldChar w:fldCharType="end"/>
    </w:r>
    <w:r w:rsidRPr="00A33F6A">
      <w:rPr>
        <w:rFonts w:ascii="Calibri" w:hAnsi="Calibri" w:cs="Calibri"/>
        <w:sz w:val="22"/>
        <w:szCs w:val="22"/>
      </w:rPr>
      <w:t xml:space="preserve"> of </w:t>
    </w:r>
    <w:r w:rsidR="00B0326C"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B0326C" w:rsidRPr="00A33F6A">
      <w:rPr>
        <w:rFonts w:ascii="Calibri" w:hAnsi="Calibri" w:cs="Calibri"/>
        <w:b/>
        <w:sz w:val="22"/>
        <w:szCs w:val="22"/>
      </w:rPr>
      <w:fldChar w:fldCharType="separate"/>
    </w:r>
    <w:r>
      <w:rPr>
        <w:rFonts w:ascii="Calibri" w:hAnsi="Calibri" w:cs="Calibri"/>
        <w:b/>
        <w:noProof/>
        <w:sz w:val="22"/>
        <w:szCs w:val="22"/>
      </w:rPr>
      <w:t>7</w:t>
    </w:r>
    <w:r w:rsidR="00B0326C" w:rsidRPr="00A33F6A">
      <w:rPr>
        <w:rFonts w:ascii="Calibri" w:hAnsi="Calibri" w:cs="Calibri"/>
        <w:b/>
        <w:sz w:val="22"/>
        <w:szCs w:val="22"/>
      </w:rPr>
      <w:fldChar w:fldCharType="end"/>
    </w:r>
  </w:p>
  <w:p w:rsidR="00DD114B" w:rsidRDefault="00DD11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757" w:rsidRDefault="00622757">
      <w:r>
        <w:separator/>
      </w:r>
    </w:p>
  </w:footnote>
  <w:footnote w:type="continuationSeparator" w:id="0">
    <w:p w:rsidR="00622757" w:rsidRDefault="00622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14B" w:rsidRDefault="00DD114B" w:rsidP="00005753">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DD114B" w:rsidRPr="00240A54" w:rsidRDefault="00DD114B" w:rsidP="00005753">
    <w:pPr>
      <w:pStyle w:val="Header"/>
      <w:jc w:val="center"/>
      <w:rPr>
        <w:rFonts w:ascii="Arial" w:hAnsi="Arial" w:cs="Arial"/>
        <w:b/>
        <w:sz w:val="22"/>
        <w:szCs w:val="22"/>
      </w:rPr>
    </w:pPr>
    <w:r w:rsidRPr="00240A54">
      <w:rPr>
        <w:rFonts w:ascii="Arial" w:hAnsi="Arial" w:cs="Arial"/>
        <w:b/>
        <w:sz w:val="22"/>
        <w:szCs w:val="22"/>
      </w:rPr>
      <w:t>Large Coal Mining Development</w:t>
    </w:r>
  </w:p>
  <w:p w:rsidR="00DD114B" w:rsidRPr="00240A54" w:rsidRDefault="00DD114B" w:rsidP="00005753">
    <w:pPr>
      <w:pStyle w:val="Header"/>
      <w:jc w:val="center"/>
      <w:rPr>
        <w:rFonts w:ascii="Arial" w:hAnsi="Arial" w:cs="Arial"/>
        <w:b/>
        <w:sz w:val="22"/>
        <w:szCs w:val="22"/>
      </w:rPr>
    </w:pPr>
    <w:r w:rsidRPr="00240A54">
      <w:rPr>
        <w:rFonts w:ascii="Arial" w:hAnsi="Arial" w:cs="Arial"/>
        <w:b/>
        <w:sz w:val="22"/>
        <w:szCs w:val="22"/>
      </w:rPr>
      <w:t xml:space="preserve">Minutes – Meeting </w:t>
    </w:r>
    <w:r>
      <w:rPr>
        <w:rFonts w:ascii="Arial" w:hAnsi="Arial" w:cs="Arial"/>
        <w:b/>
        <w:sz w:val="22"/>
        <w:szCs w:val="22"/>
      </w:rPr>
      <w:t>4</w:t>
    </w:r>
    <w:r w:rsidRPr="00240A54">
      <w:rPr>
        <w:rFonts w:ascii="Arial" w:hAnsi="Arial" w:cs="Arial"/>
        <w:b/>
        <w:sz w:val="22"/>
        <w:szCs w:val="22"/>
      </w:rPr>
      <w:t xml:space="preserve">, </w:t>
    </w:r>
    <w:r>
      <w:rPr>
        <w:rFonts w:ascii="Arial" w:hAnsi="Arial" w:cs="Arial"/>
        <w:b/>
        <w:sz w:val="22"/>
        <w:szCs w:val="22"/>
      </w:rPr>
      <w:t>20-21 March 2013</w:t>
    </w:r>
    <w:r w:rsidRPr="00240A54">
      <w:rPr>
        <w:rFonts w:ascii="Arial" w:hAnsi="Arial" w:cs="Arial"/>
        <w:b/>
        <w:sz w:val="22"/>
        <w:szCs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15255DA"/>
    <w:multiLevelType w:val="multilevel"/>
    <w:tmpl w:val="8ECA7A6A"/>
    <w:lvl w:ilvl="0">
      <w:start w:val="1"/>
      <w:numFmt w:val="bullet"/>
      <w:pStyle w:val="ListBullet"/>
      <w:lvlText w:val=""/>
      <w:lvlJc w:val="left"/>
      <w:pPr>
        <w:ind w:left="786" w:hanging="360"/>
      </w:pPr>
      <w:rPr>
        <w:rFonts w:ascii="Symbol" w:hAnsi="Symbol" w:hint="default"/>
        <w:color w:val="000000" w:themeColor="text1"/>
      </w:rPr>
    </w:lvl>
    <w:lvl w:ilvl="1">
      <w:start w:val="1"/>
      <w:numFmt w:val="decimal"/>
      <w:lvlText w:val="%1.%2."/>
      <w:lvlJc w:val="left"/>
      <w:pPr>
        <w:ind w:left="1000" w:hanging="432"/>
      </w:pPr>
      <w:rPr>
        <w:rFonts w:cs="Times New Roman"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
      <w:lvlJc w:val="left"/>
      <w:pPr>
        <w:ind w:left="2154" w:hanging="648"/>
      </w:pPr>
      <w:rPr>
        <w:rFonts w:ascii="Symbol" w:hAnsi="Symbol"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
    <w:nsid w:val="02465A3E"/>
    <w:multiLevelType w:val="hybridMultilevel"/>
    <w:tmpl w:val="5F70CE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26E6043"/>
    <w:multiLevelType w:val="multilevel"/>
    <w:tmpl w:val="EA7E72E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7C24726"/>
    <w:multiLevelType w:val="hybridMultilevel"/>
    <w:tmpl w:val="958452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A84B66"/>
    <w:multiLevelType w:val="hybridMultilevel"/>
    <w:tmpl w:val="A16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730114"/>
    <w:multiLevelType w:val="hybridMultilevel"/>
    <w:tmpl w:val="27E25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AB30C9"/>
    <w:multiLevelType w:val="hybridMultilevel"/>
    <w:tmpl w:val="A2C0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nsid w:val="110527A3"/>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25C030C"/>
    <w:multiLevelType w:val="hybridMultilevel"/>
    <w:tmpl w:val="25EC5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31009A8"/>
    <w:multiLevelType w:val="hybridMultilevel"/>
    <w:tmpl w:val="5B32F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66A14FC"/>
    <w:multiLevelType w:val="hybridMultilevel"/>
    <w:tmpl w:val="DDCA47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66B324B"/>
    <w:multiLevelType w:val="hybridMultilevel"/>
    <w:tmpl w:val="6740A1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CD01CF8"/>
    <w:multiLevelType w:val="hybridMultilevel"/>
    <w:tmpl w:val="3DE8802E"/>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EC0556D"/>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55978B5"/>
    <w:multiLevelType w:val="hybridMultilevel"/>
    <w:tmpl w:val="1E30A0E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7EC47C3"/>
    <w:multiLevelType w:val="hybridMultilevel"/>
    <w:tmpl w:val="864C9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B2D1FAB"/>
    <w:multiLevelType w:val="hybridMultilevel"/>
    <w:tmpl w:val="2D207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B675946"/>
    <w:multiLevelType w:val="hybridMultilevel"/>
    <w:tmpl w:val="31E6C1B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nsid w:val="2B75597E"/>
    <w:multiLevelType w:val="hybridMultilevel"/>
    <w:tmpl w:val="6A5CDB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EDD0673"/>
    <w:multiLevelType w:val="multilevel"/>
    <w:tmpl w:val="44805D80"/>
    <w:lvl w:ilvl="0">
      <w:start w:val="5"/>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31C63F78"/>
    <w:multiLevelType w:val="hybridMultilevel"/>
    <w:tmpl w:val="360028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353B5A8B"/>
    <w:multiLevelType w:val="hybridMultilevel"/>
    <w:tmpl w:val="9ED0FA2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nsid w:val="36801337"/>
    <w:multiLevelType w:val="hybridMultilevel"/>
    <w:tmpl w:val="95B49964"/>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24">
    <w:nsid w:val="3C1E7F03"/>
    <w:multiLevelType w:val="multilevel"/>
    <w:tmpl w:val="CF0EE11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DF80C4C"/>
    <w:multiLevelType w:val="hybridMultilevel"/>
    <w:tmpl w:val="F2ECE8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nsid w:val="428B1509"/>
    <w:multiLevelType w:val="hybridMultilevel"/>
    <w:tmpl w:val="A054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3A2C34"/>
    <w:multiLevelType w:val="hybridMultilevel"/>
    <w:tmpl w:val="E6283E1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8">
    <w:nsid w:val="463F2DDC"/>
    <w:multiLevelType w:val="hybridMultilevel"/>
    <w:tmpl w:val="2FFE7C1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9">
    <w:nsid w:val="4866223F"/>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89A7A9D"/>
    <w:multiLevelType w:val="multilevel"/>
    <w:tmpl w:val="85DE2F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9103D47"/>
    <w:multiLevelType w:val="hybridMultilevel"/>
    <w:tmpl w:val="214CAE4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nsid w:val="4AB13719"/>
    <w:multiLevelType w:val="hybridMultilevel"/>
    <w:tmpl w:val="2BC8D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105078"/>
    <w:multiLevelType w:val="hybridMultilevel"/>
    <w:tmpl w:val="8B9C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E014003"/>
    <w:multiLevelType w:val="hybridMultilevel"/>
    <w:tmpl w:val="CDAE3D9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4E427067"/>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F1523E5"/>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A6B0932"/>
    <w:multiLevelType w:val="hybridMultilevel"/>
    <w:tmpl w:val="D728A3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8">
    <w:nsid w:val="61024756"/>
    <w:multiLevelType w:val="hybridMultilevel"/>
    <w:tmpl w:val="4462E21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9">
    <w:nsid w:val="66353D1E"/>
    <w:multiLevelType w:val="hybridMultilevel"/>
    <w:tmpl w:val="E95AC1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7296D1F"/>
    <w:multiLevelType w:val="hybridMultilevel"/>
    <w:tmpl w:val="0CEC329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1">
    <w:nsid w:val="68D75F7D"/>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4484736"/>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CD537E8"/>
    <w:multiLevelType w:val="hybridMultilevel"/>
    <w:tmpl w:val="00287528"/>
    <w:lvl w:ilvl="0" w:tplc="0C090001">
      <w:start w:val="1"/>
      <w:numFmt w:val="bullet"/>
      <w:pStyle w:val="ListNumber"/>
      <w:lvlText w:val=""/>
      <w:lvlJc w:val="left"/>
      <w:pPr>
        <w:ind w:left="2588" w:hanging="360"/>
      </w:pPr>
      <w:rPr>
        <w:rFonts w:ascii="Symbol" w:hAnsi="Symbol" w:hint="default"/>
      </w:rPr>
    </w:lvl>
    <w:lvl w:ilvl="1" w:tplc="0C090003" w:tentative="1">
      <w:start w:val="1"/>
      <w:numFmt w:val="bullet"/>
      <w:lvlText w:val="o"/>
      <w:lvlJc w:val="left"/>
      <w:pPr>
        <w:ind w:left="3308" w:hanging="360"/>
      </w:pPr>
      <w:rPr>
        <w:rFonts w:ascii="Courier New" w:hAnsi="Courier New" w:hint="default"/>
      </w:rPr>
    </w:lvl>
    <w:lvl w:ilvl="2" w:tplc="0C090005" w:tentative="1">
      <w:start w:val="1"/>
      <w:numFmt w:val="bullet"/>
      <w:lvlText w:val=""/>
      <w:lvlJc w:val="left"/>
      <w:pPr>
        <w:ind w:left="4028" w:hanging="360"/>
      </w:pPr>
      <w:rPr>
        <w:rFonts w:ascii="Wingdings" w:hAnsi="Wingdings" w:hint="default"/>
      </w:rPr>
    </w:lvl>
    <w:lvl w:ilvl="3" w:tplc="0C090001" w:tentative="1">
      <w:start w:val="1"/>
      <w:numFmt w:val="bullet"/>
      <w:lvlText w:val=""/>
      <w:lvlJc w:val="left"/>
      <w:pPr>
        <w:ind w:left="4748" w:hanging="360"/>
      </w:pPr>
      <w:rPr>
        <w:rFonts w:ascii="Symbol" w:hAnsi="Symbol" w:hint="default"/>
      </w:rPr>
    </w:lvl>
    <w:lvl w:ilvl="4" w:tplc="0C090003" w:tentative="1">
      <w:start w:val="1"/>
      <w:numFmt w:val="bullet"/>
      <w:lvlText w:val="o"/>
      <w:lvlJc w:val="left"/>
      <w:pPr>
        <w:ind w:left="5468" w:hanging="360"/>
      </w:pPr>
      <w:rPr>
        <w:rFonts w:ascii="Courier New" w:hAnsi="Courier New" w:hint="default"/>
      </w:rPr>
    </w:lvl>
    <w:lvl w:ilvl="5" w:tplc="0C090005" w:tentative="1">
      <w:start w:val="1"/>
      <w:numFmt w:val="bullet"/>
      <w:lvlText w:val=""/>
      <w:lvlJc w:val="left"/>
      <w:pPr>
        <w:ind w:left="6188" w:hanging="360"/>
      </w:pPr>
      <w:rPr>
        <w:rFonts w:ascii="Wingdings" w:hAnsi="Wingdings" w:hint="default"/>
      </w:rPr>
    </w:lvl>
    <w:lvl w:ilvl="6" w:tplc="0C090001" w:tentative="1">
      <w:start w:val="1"/>
      <w:numFmt w:val="bullet"/>
      <w:lvlText w:val=""/>
      <w:lvlJc w:val="left"/>
      <w:pPr>
        <w:ind w:left="6908" w:hanging="360"/>
      </w:pPr>
      <w:rPr>
        <w:rFonts w:ascii="Symbol" w:hAnsi="Symbol" w:hint="default"/>
      </w:rPr>
    </w:lvl>
    <w:lvl w:ilvl="7" w:tplc="0C090003" w:tentative="1">
      <w:start w:val="1"/>
      <w:numFmt w:val="bullet"/>
      <w:lvlText w:val="o"/>
      <w:lvlJc w:val="left"/>
      <w:pPr>
        <w:ind w:left="7628" w:hanging="360"/>
      </w:pPr>
      <w:rPr>
        <w:rFonts w:ascii="Courier New" w:hAnsi="Courier New" w:hint="default"/>
      </w:rPr>
    </w:lvl>
    <w:lvl w:ilvl="8" w:tplc="0C090005" w:tentative="1">
      <w:start w:val="1"/>
      <w:numFmt w:val="bullet"/>
      <w:lvlText w:val=""/>
      <w:lvlJc w:val="left"/>
      <w:pPr>
        <w:ind w:left="8348" w:hanging="360"/>
      </w:pPr>
      <w:rPr>
        <w:rFonts w:ascii="Wingdings" w:hAnsi="Wingdings" w:hint="default"/>
      </w:rPr>
    </w:lvl>
  </w:abstractNum>
  <w:num w:numId="1">
    <w:abstractNumId w:val="30"/>
  </w:num>
  <w:num w:numId="2">
    <w:abstractNumId w:val="43"/>
  </w:num>
  <w:num w:numId="3">
    <w:abstractNumId w:val="1"/>
  </w:num>
  <w:num w:numId="4">
    <w:abstractNumId w:val="2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34"/>
  </w:num>
  <w:num w:numId="9">
    <w:abstractNumId w:val="16"/>
  </w:num>
  <w:num w:numId="10">
    <w:abstractNumId w:val="7"/>
  </w:num>
  <w:num w:numId="11">
    <w:abstractNumId w:val="31"/>
  </w:num>
  <w:num w:numId="12">
    <w:abstractNumId w:val="41"/>
  </w:num>
  <w:num w:numId="13">
    <w:abstractNumId w:val="29"/>
  </w:num>
  <w:num w:numId="14">
    <w:abstractNumId w:val="36"/>
  </w:num>
  <w:num w:numId="15">
    <w:abstractNumId w:val="4"/>
  </w:num>
  <w:num w:numId="16">
    <w:abstractNumId w:val="33"/>
  </w:num>
  <w:num w:numId="17">
    <w:abstractNumId w:val="12"/>
  </w:num>
  <w:num w:numId="18">
    <w:abstractNumId w:val="17"/>
  </w:num>
  <w:num w:numId="19">
    <w:abstractNumId w:val="3"/>
  </w:num>
  <w:num w:numId="20">
    <w:abstractNumId w:val="10"/>
  </w:num>
  <w:num w:numId="21">
    <w:abstractNumId w:val="27"/>
  </w:num>
  <w:num w:numId="22">
    <w:abstractNumId w:val="35"/>
  </w:num>
  <w:num w:numId="23">
    <w:abstractNumId w:val="42"/>
  </w:num>
  <w:num w:numId="24">
    <w:abstractNumId w:val="14"/>
  </w:num>
  <w:num w:numId="25">
    <w:abstractNumId w:val="8"/>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5"/>
  </w:num>
  <w:num w:numId="32">
    <w:abstractNumId w:val="40"/>
  </w:num>
  <w:num w:numId="33">
    <w:abstractNumId w:val="28"/>
  </w:num>
  <w:num w:numId="34">
    <w:abstractNumId w:val="23"/>
  </w:num>
  <w:num w:numId="35">
    <w:abstractNumId w:val="5"/>
  </w:num>
  <w:num w:numId="36">
    <w:abstractNumId w:val="2"/>
  </w:num>
  <w:num w:numId="37">
    <w:abstractNumId w:val="11"/>
  </w:num>
  <w:num w:numId="38">
    <w:abstractNumId w:val="19"/>
  </w:num>
  <w:num w:numId="39">
    <w:abstractNumId w:val="37"/>
  </w:num>
  <w:num w:numId="40">
    <w:abstractNumId w:val="38"/>
  </w:num>
  <w:num w:numId="41">
    <w:abstractNumId w:val="18"/>
  </w:num>
  <w:num w:numId="4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9"/>
  </w:num>
  <w:num w:numId="45">
    <w:abstractNumId w:val="32"/>
  </w:num>
  <w:num w:numId="46">
    <w:abstractNumId w:val="6"/>
  </w:num>
  <w:num w:numId="47">
    <w:abstractNumId w:val="2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E4DA7"/>
    <w:rsid w:val="000000C3"/>
    <w:rsid w:val="00000384"/>
    <w:rsid w:val="000007E4"/>
    <w:rsid w:val="00000D45"/>
    <w:rsid w:val="00001C6D"/>
    <w:rsid w:val="00001E42"/>
    <w:rsid w:val="00001F91"/>
    <w:rsid w:val="00002721"/>
    <w:rsid w:val="000029F9"/>
    <w:rsid w:val="00004A68"/>
    <w:rsid w:val="000054C8"/>
    <w:rsid w:val="00005753"/>
    <w:rsid w:val="00005EA7"/>
    <w:rsid w:val="00005FB5"/>
    <w:rsid w:val="000069D0"/>
    <w:rsid w:val="00006D09"/>
    <w:rsid w:val="00006E62"/>
    <w:rsid w:val="00007503"/>
    <w:rsid w:val="00010480"/>
    <w:rsid w:val="00011F12"/>
    <w:rsid w:val="00012248"/>
    <w:rsid w:val="000128A1"/>
    <w:rsid w:val="00014197"/>
    <w:rsid w:val="00014B80"/>
    <w:rsid w:val="000150D4"/>
    <w:rsid w:val="00015B4A"/>
    <w:rsid w:val="00017C23"/>
    <w:rsid w:val="0002024C"/>
    <w:rsid w:val="000204CC"/>
    <w:rsid w:val="00020563"/>
    <w:rsid w:val="00021EE4"/>
    <w:rsid w:val="000225BE"/>
    <w:rsid w:val="0002287A"/>
    <w:rsid w:val="00023EBD"/>
    <w:rsid w:val="000246DA"/>
    <w:rsid w:val="000249A6"/>
    <w:rsid w:val="00025D89"/>
    <w:rsid w:val="00025F54"/>
    <w:rsid w:val="00026EEB"/>
    <w:rsid w:val="000271DB"/>
    <w:rsid w:val="0003016A"/>
    <w:rsid w:val="000307B4"/>
    <w:rsid w:val="000320D3"/>
    <w:rsid w:val="00033537"/>
    <w:rsid w:val="000338D6"/>
    <w:rsid w:val="00033DC5"/>
    <w:rsid w:val="000342F8"/>
    <w:rsid w:val="0003656F"/>
    <w:rsid w:val="00041E50"/>
    <w:rsid w:val="00041F69"/>
    <w:rsid w:val="000420EE"/>
    <w:rsid w:val="00042286"/>
    <w:rsid w:val="000424D9"/>
    <w:rsid w:val="000427B6"/>
    <w:rsid w:val="000431F9"/>
    <w:rsid w:val="00043295"/>
    <w:rsid w:val="00043EBC"/>
    <w:rsid w:val="00046752"/>
    <w:rsid w:val="000468EA"/>
    <w:rsid w:val="00046985"/>
    <w:rsid w:val="00046FF3"/>
    <w:rsid w:val="000475A6"/>
    <w:rsid w:val="000476EB"/>
    <w:rsid w:val="00047871"/>
    <w:rsid w:val="0005003F"/>
    <w:rsid w:val="00050589"/>
    <w:rsid w:val="00051C7B"/>
    <w:rsid w:val="00053A74"/>
    <w:rsid w:val="00053F88"/>
    <w:rsid w:val="00054BA9"/>
    <w:rsid w:val="00054C2E"/>
    <w:rsid w:val="00054C8B"/>
    <w:rsid w:val="0005529D"/>
    <w:rsid w:val="00055725"/>
    <w:rsid w:val="00055A21"/>
    <w:rsid w:val="00057071"/>
    <w:rsid w:val="0006078F"/>
    <w:rsid w:val="00060EE9"/>
    <w:rsid w:val="000621F7"/>
    <w:rsid w:val="00063663"/>
    <w:rsid w:val="0006449F"/>
    <w:rsid w:val="000645CE"/>
    <w:rsid w:val="0006571C"/>
    <w:rsid w:val="000664CB"/>
    <w:rsid w:val="0006693F"/>
    <w:rsid w:val="0007014A"/>
    <w:rsid w:val="00070789"/>
    <w:rsid w:val="00070A2B"/>
    <w:rsid w:val="0007140B"/>
    <w:rsid w:val="00072A6C"/>
    <w:rsid w:val="00072B2C"/>
    <w:rsid w:val="00072C51"/>
    <w:rsid w:val="000741C6"/>
    <w:rsid w:val="000752AD"/>
    <w:rsid w:val="0007754D"/>
    <w:rsid w:val="0007794A"/>
    <w:rsid w:val="00077D51"/>
    <w:rsid w:val="00082DF7"/>
    <w:rsid w:val="0008314F"/>
    <w:rsid w:val="000834A4"/>
    <w:rsid w:val="00083B3E"/>
    <w:rsid w:val="00083B8A"/>
    <w:rsid w:val="00084143"/>
    <w:rsid w:val="00084B09"/>
    <w:rsid w:val="000857F1"/>
    <w:rsid w:val="0008613F"/>
    <w:rsid w:val="0008647B"/>
    <w:rsid w:val="00086CD2"/>
    <w:rsid w:val="00087C48"/>
    <w:rsid w:val="00087E5B"/>
    <w:rsid w:val="00090A67"/>
    <w:rsid w:val="00091001"/>
    <w:rsid w:val="00091413"/>
    <w:rsid w:val="00093172"/>
    <w:rsid w:val="00093774"/>
    <w:rsid w:val="0009453E"/>
    <w:rsid w:val="00095100"/>
    <w:rsid w:val="00095225"/>
    <w:rsid w:val="000964AF"/>
    <w:rsid w:val="0009681F"/>
    <w:rsid w:val="00097591"/>
    <w:rsid w:val="00097BDC"/>
    <w:rsid w:val="00097EC1"/>
    <w:rsid w:val="000A0298"/>
    <w:rsid w:val="000A0FF1"/>
    <w:rsid w:val="000A166E"/>
    <w:rsid w:val="000A2B5D"/>
    <w:rsid w:val="000A3019"/>
    <w:rsid w:val="000A4373"/>
    <w:rsid w:val="000A6EF2"/>
    <w:rsid w:val="000B0AAF"/>
    <w:rsid w:val="000B0C33"/>
    <w:rsid w:val="000B293A"/>
    <w:rsid w:val="000B580D"/>
    <w:rsid w:val="000B5AE2"/>
    <w:rsid w:val="000B6135"/>
    <w:rsid w:val="000B6DD9"/>
    <w:rsid w:val="000B6F78"/>
    <w:rsid w:val="000B7216"/>
    <w:rsid w:val="000B76C1"/>
    <w:rsid w:val="000B7EBE"/>
    <w:rsid w:val="000C04FD"/>
    <w:rsid w:val="000C0B42"/>
    <w:rsid w:val="000C0C97"/>
    <w:rsid w:val="000C1603"/>
    <w:rsid w:val="000C2B7A"/>
    <w:rsid w:val="000C30EC"/>
    <w:rsid w:val="000C3665"/>
    <w:rsid w:val="000C46B2"/>
    <w:rsid w:val="000C57D0"/>
    <w:rsid w:val="000C681C"/>
    <w:rsid w:val="000C6E58"/>
    <w:rsid w:val="000C75FA"/>
    <w:rsid w:val="000D083A"/>
    <w:rsid w:val="000D0F43"/>
    <w:rsid w:val="000D1121"/>
    <w:rsid w:val="000D13EF"/>
    <w:rsid w:val="000D1611"/>
    <w:rsid w:val="000D1DD3"/>
    <w:rsid w:val="000D2F0E"/>
    <w:rsid w:val="000D3132"/>
    <w:rsid w:val="000D345F"/>
    <w:rsid w:val="000D432D"/>
    <w:rsid w:val="000D4736"/>
    <w:rsid w:val="000D4BE2"/>
    <w:rsid w:val="000D55F5"/>
    <w:rsid w:val="000D5928"/>
    <w:rsid w:val="000D6574"/>
    <w:rsid w:val="000D68F5"/>
    <w:rsid w:val="000D69AD"/>
    <w:rsid w:val="000E018A"/>
    <w:rsid w:val="000E0FC1"/>
    <w:rsid w:val="000E167C"/>
    <w:rsid w:val="000E3302"/>
    <w:rsid w:val="000E3A1F"/>
    <w:rsid w:val="000E4AEC"/>
    <w:rsid w:val="000E627D"/>
    <w:rsid w:val="000E66A6"/>
    <w:rsid w:val="000E6CCD"/>
    <w:rsid w:val="000E71B8"/>
    <w:rsid w:val="000E74D8"/>
    <w:rsid w:val="000E77C6"/>
    <w:rsid w:val="000F05F0"/>
    <w:rsid w:val="000F075E"/>
    <w:rsid w:val="000F10C6"/>
    <w:rsid w:val="000F191D"/>
    <w:rsid w:val="000F1FD4"/>
    <w:rsid w:val="000F305A"/>
    <w:rsid w:val="000F3FEA"/>
    <w:rsid w:val="000F548C"/>
    <w:rsid w:val="0010028D"/>
    <w:rsid w:val="0010220A"/>
    <w:rsid w:val="00103B60"/>
    <w:rsid w:val="00103F2D"/>
    <w:rsid w:val="0010438B"/>
    <w:rsid w:val="001060F5"/>
    <w:rsid w:val="00107B5C"/>
    <w:rsid w:val="00110FEA"/>
    <w:rsid w:val="00111E4B"/>
    <w:rsid w:val="001123DA"/>
    <w:rsid w:val="00112C4F"/>
    <w:rsid w:val="001134D3"/>
    <w:rsid w:val="001134E4"/>
    <w:rsid w:val="00113F4D"/>
    <w:rsid w:val="001146CF"/>
    <w:rsid w:val="00115604"/>
    <w:rsid w:val="00116957"/>
    <w:rsid w:val="00116B0E"/>
    <w:rsid w:val="001179D2"/>
    <w:rsid w:val="00117EDA"/>
    <w:rsid w:val="00121042"/>
    <w:rsid w:val="00121490"/>
    <w:rsid w:val="0012197F"/>
    <w:rsid w:val="00122A80"/>
    <w:rsid w:val="00122B4F"/>
    <w:rsid w:val="00123789"/>
    <w:rsid w:val="001244B2"/>
    <w:rsid w:val="00124A26"/>
    <w:rsid w:val="00126C12"/>
    <w:rsid w:val="00127288"/>
    <w:rsid w:val="001277E7"/>
    <w:rsid w:val="00132341"/>
    <w:rsid w:val="00132EB7"/>
    <w:rsid w:val="00133029"/>
    <w:rsid w:val="001350E7"/>
    <w:rsid w:val="001359EF"/>
    <w:rsid w:val="001362F7"/>
    <w:rsid w:val="00136B77"/>
    <w:rsid w:val="001406CC"/>
    <w:rsid w:val="00140E05"/>
    <w:rsid w:val="00140FAC"/>
    <w:rsid w:val="00141C13"/>
    <w:rsid w:val="00142275"/>
    <w:rsid w:val="0014363C"/>
    <w:rsid w:val="001439F5"/>
    <w:rsid w:val="001444DC"/>
    <w:rsid w:val="001446D6"/>
    <w:rsid w:val="0014492C"/>
    <w:rsid w:val="001459D5"/>
    <w:rsid w:val="00146E65"/>
    <w:rsid w:val="001472E9"/>
    <w:rsid w:val="00147505"/>
    <w:rsid w:val="00147860"/>
    <w:rsid w:val="00147C58"/>
    <w:rsid w:val="00147DF8"/>
    <w:rsid w:val="00151220"/>
    <w:rsid w:val="00151269"/>
    <w:rsid w:val="00152584"/>
    <w:rsid w:val="00152992"/>
    <w:rsid w:val="001543EF"/>
    <w:rsid w:val="001549D7"/>
    <w:rsid w:val="00154BF1"/>
    <w:rsid w:val="001557C3"/>
    <w:rsid w:val="00156091"/>
    <w:rsid w:val="00156528"/>
    <w:rsid w:val="00157A04"/>
    <w:rsid w:val="00157F35"/>
    <w:rsid w:val="001601BC"/>
    <w:rsid w:val="00161FC1"/>
    <w:rsid w:val="0016216C"/>
    <w:rsid w:val="001623E5"/>
    <w:rsid w:val="0016289E"/>
    <w:rsid w:val="00163402"/>
    <w:rsid w:val="00163B03"/>
    <w:rsid w:val="00165A62"/>
    <w:rsid w:val="00165E93"/>
    <w:rsid w:val="00166274"/>
    <w:rsid w:val="0016672D"/>
    <w:rsid w:val="00167BE8"/>
    <w:rsid w:val="00167D5F"/>
    <w:rsid w:val="00170AD4"/>
    <w:rsid w:val="00170DDA"/>
    <w:rsid w:val="001721E8"/>
    <w:rsid w:val="00172541"/>
    <w:rsid w:val="00172B5A"/>
    <w:rsid w:val="00174A16"/>
    <w:rsid w:val="00174A19"/>
    <w:rsid w:val="0017608A"/>
    <w:rsid w:val="0017680B"/>
    <w:rsid w:val="001777A3"/>
    <w:rsid w:val="00180477"/>
    <w:rsid w:val="00180726"/>
    <w:rsid w:val="00181BFC"/>
    <w:rsid w:val="001822E0"/>
    <w:rsid w:val="00182388"/>
    <w:rsid w:val="00183B60"/>
    <w:rsid w:val="00185428"/>
    <w:rsid w:val="0018646C"/>
    <w:rsid w:val="00186FD8"/>
    <w:rsid w:val="0018709F"/>
    <w:rsid w:val="00187522"/>
    <w:rsid w:val="00190758"/>
    <w:rsid w:val="00192389"/>
    <w:rsid w:val="00192CB5"/>
    <w:rsid w:val="001941BD"/>
    <w:rsid w:val="00194F95"/>
    <w:rsid w:val="001951D0"/>
    <w:rsid w:val="00195A69"/>
    <w:rsid w:val="001960BF"/>
    <w:rsid w:val="001966D6"/>
    <w:rsid w:val="001A0EFA"/>
    <w:rsid w:val="001A1F6C"/>
    <w:rsid w:val="001A25E7"/>
    <w:rsid w:val="001A2A27"/>
    <w:rsid w:val="001A3279"/>
    <w:rsid w:val="001A332B"/>
    <w:rsid w:val="001A363E"/>
    <w:rsid w:val="001A3A6C"/>
    <w:rsid w:val="001A4CFC"/>
    <w:rsid w:val="001A70CE"/>
    <w:rsid w:val="001A78B6"/>
    <w:rsid w:val="001B0120"/>
    <w:rsid w:val="001B20B8"/>
    <w:rsid w:val="001B2C78"/>
    <w:rsid w:val="001B2DBF"/>
    <w:rsid w:val="001B3B72"/>
    <w:rsid w:val="001B4046"/>
    <w:rsid w:val="001B4417"/>
    <w:rsid w:val="001B4C6B"/>
    <w:rsid w:val="001B5804"/>
    <w:rsid w:val="001B5F6C"/>
    <w:rsid w:val="001B61A5"/>
    <w:rsid w:val="001B7761"/>
    <w:rsid w:val="001B7DF2"/>
    <w:rsid w:val="001C12DA"/>
    <w:rsid w:val="001C222F"/>
    <w:rsid w:val="001C24C1"/>
    <w:rsid w:val="001C2F55"/>
    <w:rsid w:val="001C3916"/>
    <w:rsid w:val="001C4AF0"/>
    <w:rsid w:val="001C539E"/>
    <w:rsid w:val="001C5651"/>
    <w:rsid w:val="001C5864"/>
    <w:rsid w:val="001C637F"/>
    <w:rsid w:val="001C6C4A"/>
    <w:rsid w:val="001C6EDE"/>
    <w:rsid w:val="001D02B3"/>
    <w:rsid w:val="001D03CF"/>
    <w:rsid w:val="001D10F5"/>
    <w:rsid w:val="001D19F8"/>
    <w:rsid w:val="001D1B5B"/>
    <w:rsid w:val="001D330F"/>
    <w:rsid w:val="001D4975"/>
    <w:rsid w:val="001D4A83"/>
    <w:rsid w:val="001D5A98"/>
    <w:rsid w:val="001D6A12"/>
    <w:rsid w:val="001D6D99"/>
    <w:rsid w:val="001D71B1"/>
    <w:rsid w:val="001D7909"/>
    <w:rsid w:val="001D7989"/>
    <w:rsid w:val="001E09BA"/>
    <w:rsid w:val="001E16F8"/>
    <w:rsid w:val="001E1CC5"/>
    <w:rsid w:val="001E1FF7"/>
    <w:rsid w:val="001E2C54"/>
    <w:rsid w:val="001E2EE0"/>
    <w:rsid w:val="001E3A29"/>
    <w:rsid w:val="001E3FDF"/>
    <w:rsid w:val="001E59FC"/>
    <w:rsid w:val="001E5C03"/>
    <w:rsid w:val="001E5CEF"/>
    <w:rsid w:val="001E7848"/>
    <w:rsid w:val="001F1DF7"/>
    <w:rsid w:val="001F22B8"/>
    <w:rsid w:val="001F331A"/>
    <w:rsid w:val="001F388A"/>
    <w:rsid w:val="001F3917"/>
    <w:rsid w:val="001F4FA0"/>
    <w:rsid w:val="001F5037"/>
    <w:rsid w:val="001F5FFF"/>
    <w:rsid w:val="001F60EA"/>
    <w:rsid w:val="00200282"/>
    <w:rsid w:val="00202160"/>
    <w:rsid w:val="00204761"/>
    <w:rsid w:val="0020488E"/>
    <w:rsid w:val="00204A4B"/>
    <w:rsid w:val="00204AE0"/>
    <w:rsid w:val="002050F8"/>
    <w:rsid w:val="00205414"/>
    <w:rsid w:val="00206044"/>
    <w:rsid w:val="00206B6D"/>
    <w:rsid w:val="0021046B"/>
    <w:rsid w:val="00212464"/>
    <w:rsid w:val="00212705"/>
    <w:rsid w:val="00212749"/>
    <w:rsid w:val="00212DD6"/>
    <w:rsid w:val="002132B3"/>
    <w:rsid w:val="00214866"/>
    <w:rsid w:val="00215868"/>
    <w:rsid w:val="002160F7"/>
    <w:rsid w:val="002168D3"/>
    <w:rsid w:val="00217F8C"/>
    <w:rsid w:val="002216B6"/>
    <w:rsid w:val="00221C2D"/>
    <w:rsid w:val="00222A2E"/>
    <w:rsid w:val="00222FB2"/>
    <w:rsid w:val="0022306B"/>
    <w:rsid w:val="00223325"/>
    <w:rsid w:val="00223F0D"/>
    <w:rsid w:val="00224BA1"/>
    <w:rsid w:val="00224F5B"/>
    <w:rsid w:val="002251F8"/>
    <w:rsid w:val="0022545F"/>
    <w:rsid w:val="00227264"/>
    <w:rsid w:val="00230786"/>
    <w:rsid w:val="00230C85"/>
    <w:rsid w:val="002321E4"/>
    <w:rsid w:val="0023518E"/>
    <w:rsid w:val="002359E1"/>
    <w:rsid w:val="002361D1"/>
    <w:rsid w:val="00236310"/>
    <w:rsid w:val="00236AD8"/>
    <w:rsid w:val="00236D11"/>
    <w:rsid w:val="00237373"/>
    <w:rsid w:val="00237F80"/>
    <w:rsid w:val="00237FA5"/>
    <w:rsid w:val="00240A54"/>
    <w:rsid w:val="00241F6B"/>
    <w:rsid w:val="002434DE"/>
    <w:rsid w:val="002449B4"/>
    <w:rsid w:val="00245038"/>
    <w:rsid w:val="00245616"/>
    <w:rsid w:val="00245885"/>
    <w:rsid w:val="00246465"/>
    <w:rsid w:val="0025008B"/>
    <w:rsid w:val="0025098F"/>
    <w:rsid w:val="002517B4"/>
    <w:rsid w:val="00252095"/>
    <w:rsid w:val="0025385D"/>
    <w:rsid w:val="00253991"/>
    <w:rsid w:val="00253B56"/>
    <w:rsid w:val="002557D1"/>
    <w:rsid w:val="0025688F"/>
    <w:rsid w:val="00256DA8"/>
    <w:rsid w:val="00260487"/>
    <w:rsid w:val="002607FB"/>
    <w:rsid w:val="00260BDC"/>
    <w:rsid w:val="00261590"/>
    <w:rsid w:val="00262621"/>
    <w:rsid w:val="00262A2C"/>
    <w:rsid w:val="00263E13"/>
    <w:rsid w:val="00263F40"/>
    <w:rsid w:val="002643CD"/>
    <w:rsid w:val="00264BE1"/>
    <w:rsid w:val="0026511F"/>
    <w:rsid w:val="002663B8"/>
    <w:rsid w:val="002668C4"/>
    <w:rsid w:val="00267168"/>
    <w:rsid w:val="00270374"/>
    <w:rsid w:val="002703A9"/>
    <w:rsid w:val="00270F71"/>
    <w:rsid w:val="0027215D"/>
    <w:rsid w:val="00272BB6"/>
    <w:rsid w:val="00274CD9"/>
    <w:rsid w:val="00275055"/>
    <w:rsid w:val="0027532E"/>
    <w:rsid w:val="00275497"/>
    <w:rsid w:val="002755BB"/>
    <w:rsid w:val="00276D03"/>
    <w:rsid w:val="0027741E"/>
    <w:rsid w:val="002778E3"/>
    <w:rsid w:val="00277E8E"/>
    <w:rsid w:val="002808A6"/>
    <w:rsid w:val="00280B15"/>
    <w:rsid w:val="00282CC7"/>
    <w:rsid w:val="00282FF3"/>
    <w:rsid w:val="0028473A"/>
    <w:rsid w:val="002849D1"/>
    <w:rsid w:val="00285755"/>
    <w:rsid w:val="002868FC"/>
    <w:rsid w:val="00287061"/>
    <w:rsid w:val="0028712E"/>
    <w:rsid w:val="0028730C"/>
    <w:rsid w:val="00287AD5"/>
    <w:rsid w:val="002911A5"/>
    <w:rsid w:val="002915F1"/>
    <w:rsid w:val="002925FA"/>
    <w:rsid w:val="0029379E"/>
    <w:rsid w:val="0029392C"/>
    <w:rsid w:val="0029439D"/>
    <w:rsid w:val="002945F8"/>
    <w:rsid w:val="00295C13"/>
    <w:rsid w:val="00296BC7"/>
    <w:rsid w:val="002971FD"/>
    <w:rsid w:val="002A137D"/>
    <w:rsid w:val="002A15A8"/>
    <w:rsid w:val="002A1AC8"/>
    <w:rsid w:val="002A2193"/>
    <w:rsid w:val="002A2436"/>
    <w:rsid w:val="002A2ECE"/>
    <w:rsid w:val="002A519C"/>
    <w:rsid w:val="002A571D"/>
    <w:rsid w:val="002A5BFB"/>
    <w:rsid w:val="002A6339"/>
    <w:rsid w:val="002A67B4"/>
    <w:rsid w:val="002B05A3"/>
    <w:rsid w:val="002B05EA"/>
    <w:rsid w:val="002B075C"/>
    <w:rsid w:val="002B0B6E"/>
    <w:rsid w:val="002B0D82"/>
    <w:rsid w:val="002B1123"/>
    <w:rsid w:val="002B2A93"/>
    <w:rsid w:val="002B512B"/>
    <w:rsid w:val="002B5725"/>
    <w:rsid w:val="002B6B35"/>
    <w:rsid w:val="002B6DD7"/>
    <w:rsid w:val="002B6F04"/>
    <w:rsid w:val="002C188E"/>
    <w:rsid w:val="002C1A3E"/>
    <w:rsid w:val="002C21ED"/>
    <w:rsid w:val="002C3463"/>
    <w:rsid w:val="002C3A38"/>
    <w:rsid w:val="002C4600"/>
    <w:rsid w:val="002C4631"/>
    <w:rsid w:val="002C7079"/>
    <w:rsid w:val="002D0363"/>
    <w:rsid w:val="002D044A"/>
    <w:rsid w:val="002D097D"/>
    <w:rsid w:val="002D163C"/>
    <w:rsid w:val="002D2EC0"/>
    <w:rsid w:val="002D2EC9"/>
    <w:rsid w:val="002D31EF"/>
    <w:rsid w:val="002D3509"/>
    <w:rsid w:val="002D5A5B"/>
    <w:rsid w:val="002D713A"/>
    <w:rsid w:val="002D73B4"/>
    <w:rsid w:val="002D7491"/>
    <w:rsid w:val="002D7CC7"/>
    <w:rsid w:val="002E0613"/>
    <w:rsid w:val="002E0AE6"/>
    <w:rsid w:val="002E0FC1"/>
    <w:rsid w:val="002E22A2"/>
    <w:rsid w:val="002E25B8"/>
    <w:rsid w:val="002E3833"/>
    <w:rsid w:val="002E3E8C"/>
    <w:rsid w:val="002E43BC"/>
    <w:rsid w:val="002E5166"/>
    <w:rsid w:val="002E53F4"/>
    <w:rsid w:val="002E5CA1"/>
    <w:rsid w:val="002E724B"/>
    <w:rsid w:val="002F010F"/>
    <w:rsid w:val="002F0CC1"/>
    <w:rsid w:val="002F1757"/>
    <w:rsid w:val="002F19AC"/>
    <w:rsid w:val="002F21BF"/>
    <w:rsid w:val="002F22B5"/>
    <w:rsid w:val="002F2648"/>
    <w:rsid w:val="002F36AE"/>
    <w:rsid w:val="002F3B38"/>
    <w:rsid w:val="002F3DBE"/>
    <w:rsid w:val="002F4145"/>
    <w:rsid w:val="002F6E71"/>
    <w:rsid w:val="00300AB4"/>
    <w:rsid w:val="00300B00"/>
    <w:rsid w:val="0030148D"/>
    <w:rsid w:val="003017C2"/>
    <w:rsid w:val="00302164"/>
    <w:rsid w:val="003025E8"/>
    <w:rsid w:val="0030600A"/>
    <w:rsid w:val="00306741"/>
    <w:rsid w:val="003075FF"/>
    <w:rsid w:val="003079D7"/>
    <w:rsid w:val="003115D9"/>
    <w:rsid w:val="00312001"/>
    <w:rsid w:val="00312D21"/>
    <w:rsid w:val="0031323A"/>
    <w:rsid w:val="00315EE2"/>
    <w:rsid w:val="00316539"/>
    <w:rsid w:val="0031679D"/>
    <w:rsid w:val="00316E0F"/>
    <w:rsid w:val="003173F7"/>
    <w:rsid w:val="003175E8"/>
    <w:rsid w:val="003213F1"/>
    <w:rsid w:val="00321A5C"/>
    <w:rsid w:val="00322679"/>
    <w:rsid w:val="00322AB3"/>
    <w:rsid w:val="003240AE"/>
    <w:rsid w:val="00325649"/>
    <w:rsid w:val="00326A54"/>
    <w:rsid w:val="00326F61"/>
    <w:rsid w:val="00327419"/>
    <w:rsid w:val="0032756C"/>
    <w:rsid w:val="003276E9"/>
    <w:rsid w:val="0033040E"/>
    <w:rsid w:val="003306AE"/>
    <w:rsid w:val="00330948"/>
    <w:rsid w:val="00331485"/>
    <w:rsid w:val="003314C1"/>
    <w:rsid w:val="00332733"/>
    <w:rsid w:val="00332F36"/>
    <w:rsid w:val="00332FC3"/>
    <w:rsid w:val="003333FF"/>
    <w:rsid w:val="00333A51"/>
    <w:rsid w:val="00334C17"/>
    <w:rsid w:val="0033686A"/>
    <w:rsid w:val="00336FDB"/>
    <w:rsid w:val="0033735E"/>
    <w:rsid w:val="0034087A"/>
    <w:rsid w:val="003410C8"/>
    <w:rsid w:val="003414CA"/>
    <w:rsid w:val="00341A85"/>
    <w:rsid w:val="00342BBA"/>
    <w:rsid w:val="00343189"/>
    <w:rsid w:val="00343C74"/>
    <w:rsid w:val="00343CBE"/>
    <w:rsid w:val="00344F80"/>
    <w:rsid w:val="003455EA"/>
    <w:rsid w:val="00345DEC"/>
    <w:rsid w:val="00346622"/>
    <w:rsid w:val="003467AB"/>
    <w:rsid w:val="00347218"/>
    <w:rsid w:val="00347325"/>
    <w:rsid w:val="003474A2"/>
    <w:rsid w:val="00347893"/>
    <w:rsid w:val="003502DA"/>
    <w:rsid w:val="003505CA"/>
    <w:rsid w:val="00350B38"/>
    <w:rsid w:val="00350EF1"/>
    <w:rsid w:val="003512FC"/>
    <w:rsid w:val="00351AB6"/>
    <w:rsid w:val="003535D5"/>
    <w:rsid w:val="00353919"/>
    <w:rsid w:val="00353DB5"/>
    <w:rsid w:val="00356BAA"/>
    <w:rsid w:val="003571CA"/>
    <w:rsid w:val="003577FF"/>
    <w:rsid w:val="0036066A"/>
    <w:rsid w:val="003608DC"/>
    <w:rsid w:val="003610ED"/>
    <w:rsid w:val="0036182E"/>
    <w:rsid w:val="00361C21"/>
    <w:rsid w:val="00361FA4"/>
    <w:rsid w:val="00362E74"/>
    <w:rsid w:val="0036358E"/>
    <w:rsid w:val="0036426E"/>
    <w:rsid w:val="003645FD"/>
    <w:rsid w:val="00366B54"/>
    <w:rsid w:val="003671BF"/>
    <w:rsid w:val="0037039E"/>
    <w:rsid w:val="00371AC1"/>
    <w:rsid w:val="00371DEC"/>
    <w:rsid w:val="0037292E"/>
    <w:rsid w:val="00374788"/>
    <w:rsid w:val="00374D6C"/>
    <w:rsid w:val="00376D64"/>
    <w:rsid w:val="00376DBB"/>
    <w:rsid w:val="00376EF2"/>
    <w:rsid w:val="00376F41"/>
    <w:rsid w:val="00377271"/>
    <w:rsid w:val="003774F9"/>
    <w:rsid w:val="00377E2B"/>
    <w:rsid w:val="00380212"/>
    <w:rsid w:val="003805C4"/>
    <w:rsid w:val="003818B1"/>
    <w:rsid w:val="00382534"/>
    <w:rsid w:val="003839C7"/>
    <w:rsid w:val="00383D63"/>
    <w:rsid w:val="0038414F"/>
    <w:rsid w:val="003846B5"/>
    <w:rsid w:val="00384D82"/>
    <w:rsid w:val="003850C1"/>
    <w:rsid w:val="0038794A"/>
    <w:rsid w:val="00387A76"/>
    <w:rsid w:val="00387D87"/>
    <w:rsid w:val="00390764"/>
    <w:rsid w:val="0039100F"/>
    <w:rsid w:val="00391E0C"/>
    <w:rsid w:val="003920F4"/>
    <w:rsid w:val="003929B0"/>
    <w:rsid w:val="00392D3A"/>
    <w:rsid w:val="00394037"/>
    <w:rsid w:val="0039450C"/>
    <w:rsid w:val="003951AD"/>
    <w:rsid w:val="00395DC2"/>
    <w:rsid w:val="00397DA5"/>
    <w:rsid w:val="003A072E"/>
    <w:rsid w:val="003A0BAE"/>
    <w:rsid w:val="003A1000"/>
    <w:rsid w:val="003A13F2"/>
    <w:rsid w:val="003A15FB"/>
    <w:rsid w:val="003A1ED4"/>
    <w:rsid w:val="003A3006"/>
    <w:rsid w:val="003A3B60"/>
    <w:rsid w:val="003A4A08"/>
    <w:rsid w:val="003A4A22"/>
    <w:rsid w:val="003A521F"/>
    <w:rsid w:val="003A5693"/>
    <w:rsid w:val="003A5B42"/>
    <w:rsid w:val="003A5FFF"/>
    <w:rsid w:val="003A6525"/>
    <w:rsid w:val="003A6951"/>
    <w:rsid w:val="003B00C6"/>
    <w:rsid w:val="003B068D"/>
    <w:rsid w:val="003B0ECE"/>
    <w:rsid w:val="003B127D"/>
    <w:rsid w:val="003B1CE2"/>
    <w:rsid w:val="003B2133"/>
    <w:rsid w:val="003B3DA5"/>
    <w:rsid w:val="003B454B"/>
    <w:rsid w:val="003B4E0B"/>
    <w:rsid w:val="003B5018"/>
    <w:rsid w:val="003B74C1"/>
    <w:rsid w:val="003B7E54"/>
    <w:rsid w:val="003B7FAE"/>
    <w:rsid w:val="003C0C53"/>
    <w:rsid w:val="003C0DED"/>
    <w:rsid w:val="003C138E"/>
    <w:rsid w:val="003C14AC"/>
    <w:rsid w:val="003C166F"/>
    <w:rsid w:val="003C2349"/>
    <w:rsid w:val="003C29A5"/>
    <w:rsid w:val="003C2E02"/>
    <w:rsid w:val="003C3724"/>
    <w:rsid w:val="003C5608"/>
    <w:rsid w:val="003C5743"/>
    <w:rsid w:val="003C5E45"/>
    <w:rsid w:val="003C6E3B"/>
    <w:rsid w:val="003C73F5"/>
    <w:rsid w:val="003D00CB"/>
    <w:rsid w:val="003D027C"/>
    <w:rsid w:val="003D0389"/>
    <w:rsid w:val="003D1837"/>
    <w:rsid w:val="003D1BAD"/>
    <w:rsid w:val="003D1DD3"/>
    <w:rsid w:val="003D2707"/>
    <w:rsid w:val="003D360C"/>
    <w:rsid w:val="003D374C"/>
    <w:rsid w:val="003D3938"/>
    <w:rsid w:val="003D3DC2"/>
    <w:rsid w:val="003D3F11"/>
    <w:rsid w:val="003D46FA"/>
    <w:rsid w:val="003D4F61"/>
    <w:rsid w:val="003D5BC1"/>
    <w:rsid w:val="003D70B6"/>
    <w:rsid w:val="003D7C87"/>
    <w:rsid w:val="003E22C6"/>
    <w:rsid w:val="003E3E79"/>
    <w:rsid w:val="003E4942"/>
    <w:rsid w:val="003E5008"/>
    <w:rsid w:val="003E5208"/>
    <w:rsid w:val="003E522C"/>
    <w:rsid w:val="003E54E5"/>
    <w:rsid w:val="003E5F8B"/>
    <w:rsid w:val="003E77DD"/>
    <w:rsid w:val="003E7CCC"/>
    <w:rsid w:val="003E7D4A"/>
    <w:rsid w:val="003F1C65"/>
    <w:rsid w:val="003F1D75"/>
    <w:rsid w:val="003F3446"/>
    <w:rsid w:val="003F4A54"/>
    <w:rsid w:val="003F4D6F"/>
    <w:rsid w:val="003F52C4"/>
    <w:rsid w:val="003F5894"/>
    <w:rsid w:val="003F5E9C"/>
    <w:rsid w:val="003F6DC3"/>
    <w:rsid w:val="003F77D1"/>
    <w:rsid w:val="003F78B1"/>
    <w:rsid w:val="003F79C6"/>
    <w:rsid w:val="0040011B"/>
    <w:rsid w:val="00401A73"/>
    <w:rsid w:val="00402C6A"/>
    <w:rsid w:val="00402E8D"/>
    <w:rsid w:val="00404B03"/>
    <w:rsid w:val="00405617"/>
    <w:rsid w:val="0040643D"/>
    <w:rsid w:val="0040668E"/>
    <w:rsid w:val="00406D2B"/>
    <w:rsid w:val="00407B3E"/>
    <w:rsid w:val="0041052A"/>
    <w:rsid w:val="00410CD6"/>
    <w:rsid w:val="004111C6"/>
    <w:rsid w:val="004120FB"/>
    <w:rsid w:val="0041276B"/>
    <w:rsid w:val="00413D71"/>
    <w:rsid w:val="004147CC"/>
    <w:rsid w:val="00414F50"/>
    <w:rsid w:val="00415CC8"/>
    <w:rsid w:val="00416384"/>
    <w:rsid w:val="004167FE"/>
    <w:rsid w:val="00416B79"/>
    <w:rsid w:val="00416DBC"/>
    <w:rsid w:val="0041744B"/>
    <w:rsid w:val="0042176E"/>
    <w:rsid w:val="00422063"/>
    <w:rsid w:val="004224EF"/>
    <w:rsid w:val="00422AE8"/>
    <w:rsid w:val="00424385"/>
    <w:rsid w:val="004245DE"/>
    <w:rsid w:val="00427888"/>
    <w:rsid w:val="00431A12"/>
    <w:rsid w:val="00432D8F"/>
    <w:rsid w:val="00434C62"/>
    <w:rsid w:val="00436E3A"/>
    <w:rsid w:val="0043716A"/>
    <w:rsid w:val="0044048A"/>
    <w:rsid w:val="00441148"/>
    <w:rsid w:val="004417A1"/>
    <w:rsid w:val="004419CE"/>
    <w:rsid w:val="004419FC"/>
    <w:rsid w:val="004428E6"/>
    <w:rsid w:val="00442ADB"/>
    <w:rsid w:val="00442AE6"/>
    <w:rsid w:val="00442BE8"/>
    <w:rsid w:val="00443034"/>
    <w:rsid w:val="00443757"/>
    <w:rsid w:val="00444810"/>
    <w:rsid w:val="004448CD"/>
    <w:rsid w:val="004449B4"/>
    <w:rsid w:val="00444C94"/>
    <w:rsid w:val="0044501B"/>
    <w:rsid w:val="00446430"/>
    <w:rsid w:val="00447740"/>
    <w:rsid w:val="00447A3A"/>
    <w:rsid w:val="004504E1"/>
    <w:rsid w:val="00450D65"/>
    <w:rsid w:val="004523A6"/>
    <w:rsid w:val="0045356F"/>
    <w:rsid w:val="00455145"/>
    <w:rsid w:val="004560A5"/>
    <w:rsid w:val="00456B28"/>
    <w:rsid w:val="00456F46"/>
    <w:rsid w:val="00457568"/>
    <w:rsid w:val="00457698"/>
    <w:rsid w:val="00457762"/>
    <w:rsid w:val="00460237"/>
    <w:rsid w:val="00460C45"/>
    <w:rsid w:val="00460CC4"/>
    <w:rsid w:val="00462B11"/>
    <w:rsid w:val="004634B3"/>
    <w:rsid w:val="004634CC"/>
    <w:rsid w:val="004642A4"/>
    <w:rsid w:val="004664B6"/>
    <w:rsid w:val="00467AF8"/>
    <w:rsid w:val="0047004F"/>
    <w:rsid w:val="00470249"/>
    <w:rsid w:val="004710D5"/>
    <w:rsid w:val="004712FF"/>
    <w:rsid w:val="004718AE"/>
    <w:rsid w:val="00471B70"/>
    <w:rsid w:val="00472108"/>
    <w:rsid w:val="004721CE"/>
    <w:rsid w:val="0047399D"/>
    <w:rsid w:val="004751A9"/>
    <w:rsid w:val="004779B8"/>
    <w:rsid w:val="00477C14"/>
    <w:rsid w:val="00480596"/>
    <w:rsid w:val="004834CF"/>
    <w:rsid w:val="00483712"/>
    <w:rsid w:val="00483810"/>
    <w:rsid w:val="00483A04"/>
    <w:rsid w:val="00483EF7"/>
    <w:rsid w:val="00484C00"/>
    <w:rsid w:val="00485192"/>
    <w:rsid w:val="004866C8"/>
    <w:rsid w:val="00486DC7"/>
    <w:rsid w:val="00487071"/>
    <w:rsid w:val="004877BD"/>
    <w:rsid w:val="0049068C"/>
    <w:rsid w:val="00490C4F"/>
    <w:rsid w:val="00491C51"/>
    <w:rsid w:val="00492122"/>
    <w:rsid w:val="00492486"/>
    <w:rsid w:val="00492E90"/>
    <w:rsid w:val="004951DB"/>
    <w:rsid w:val="00497EAE"/>
    <w:rsid w:val="004A1112"/>
    <w:rsid w:val="004A18CB"/>
    <w:rsid w:val="004A225E"/>
    <w:rsid w:val="004A2D85"/>
    <w:rsid w:val="004A3F45"/>
    <w:rsid w:val="004A44A9"/>
    <w:rsid w:val="004A467D"/>
    <w:rsid w:val="004A49C8"/>
    <w:rsid w:val="004A54D2"/>
    <w:rsid w:val="004A5E0D"/>
    <w:rsid w:val="004A6DC4"/>
    <w:rsid w:val="004B0277"/>
    <w:rsid w:val="004B2850"/>
    <w:rsid w:val="004B2C93"/>
    <w:rsid w:val="004B2FF8"/>
    <w:rsid w:val="004B3589"/>
    <w:rsid w:val="004B360C"/>
    <w:rsid w:val="004B55CD"/>
    <w:rsid w:val="004B5870"/>
    <w:rsid w:val="004B62A6"/>
    <w:rsid w:val="004B6A31"/>
    <w:rsid w:val="004B735E"/>
    <w:rsid w:val="004B7786"/>
    <w:rsid w:val="004C0445"/>
    <w:rsid w:val="004C07A4"/>
    <w:rsid w:val="004C096B"/>
    <w:rsid w:val="004C14B9"/>
    <w:rsid w:val="004C174E"/>
    <w:rsid w:val="004C184E"/>
    <w:rsid w:val="004C18DA"/>
    <w:rsid w:val="004C34C4"/>
    <w:rsid w:val="004C3722"/>
    <w:rsid w:val="004C40FB"/>
    <w:rsid w:val="004C48CB"/>
    <w:rsid w:val="004C4C57"/>
    <w:rsid w:val="004C50D7"/>
    <w:rsid w:val="004C5226"/>
    <w:rsid w:val="004C54D2"/>
    <w:rsid w:val="004C5DBD"/>
    <w:rsid w:val="004C61EF"/>
    <w:rsid w:val="004C7D4D"/>
    <w:rsid w:val="004D06DE"/>
    <w:rsid w:val="004D1C8A"/>
    <w:rsid w:val="004D3277"/>
    <w:rsid w:val="004D40AC"/>
    <w:rsid w:val="004D490F"/>
    <w:rsid w:val="004D5270"/>
    <w:rsid w:val="004D573E"/>
    <w:rsid w:val="004D578E"/>
    <w:rsid w:val="004D671E"/>
    <w:rsid w:val="004D72B4"/>
    <w:rsid w:val="004D7C60"/>
    <w:rsid w:val="004D7C85"/>
    <w:rsid w:val="004E1208"/>
    <w:rsid w:val="004E1617"/>
    <w:rsid w:val="004E1668"/>
    <w:rsid w:val="004E50AA"/>
    <w:rsid w:val="004E5449"/>
    <w:rsid w:val="004E567E"/>
    <w:rsid w:val="004E5AEB"/>
    <w:rsid w:val="004E5EA7"/>
    <w:rsid w:val="004E6DE2"/>
    <w:rsid w:val="004E70D3"/>
    <w:rsid w:val="004E7186"/>
    <w:rsid w:val="004E7ECF"/>
    <w:rsid w:val="004F1842"/>
    <w:rsid w:val="004F2C45"/>
    <w:rsid w:val="004F2E09"/>
    <w:rsid w:val="004F429E"/>
    <w:rsid w:val="004F43A8"/>
    <w:rsid w:val="004F48A0"/>
    <w:rsid w:val="004F4A3C"/>
    <w:rsid w:val="004F576F"/>
    <w:rsid w:val="004F5E8E"/>
    <w:rsid w:val="004F625E"/>
    <w:rsid w:val="004F69F3"/>
    <w:rsid w:val="00500F8E"/>
    <w:rsid w:val="0050194D"/>
    <w:rsid w:val="00501A8D"/>
    <w:rsid w:val="00501B9F"/>
    <w:rsid w:val="00503B3E"/>
    <w:rsid w:val="0051034E"/>
    <w:rsid w:val="00510667"/>
    <w:rsid w:val="00511094"/>
    <w:rsid w:val="005118C6"/>
    <w:rsid w:val="00511B32"/>
    <w:rsid w:val="005121AC"/>
    <w:rsid w:val="00512819"/>
    <w:rsid w:val="00512F2D"/>
    <w:rsid w:val="00513A1F"/>
    <w:rsid w:val="00513C0C"/>
    <w:rsid w:val="00513D33"/>
    <w:rsid w:val="005142CA"/>
    <w:rsid w:val="00514917"/>
    <w:rsid w:val="0051507F"/>
    <w:rsid w:val="005167C0"/>
    <w:rsid w:val="005169D2"/>
    <w:rsid w:val="00517652"/>
    <w:rsid w:val="00517E43"/>
    <w:rsid w:val="00520341"/>
    <w:rsid w:val="00520CA4"/>
    <w:rsid w:val="00521D2C"/>
    <w:rsid w:val="005222A2"/>
    <w:rsid w:val="00523383"/>
    <w:rsid w:val="00523629"/>
    <w:rsid w:val="00523819"/>
    <w:rsid w:val="00523B69"/>
    <w:rsid w:val="00523C5F"/>
    <w:rsid w:val="00523DB7"/>
    <w:rsid w:val="00523FC5"/>
    <w:rsid w:val="005244BA"/>
    <w:rsid w:val="00524805"/>
    <w:rsid w:val="00525FA8"/>
    <w:rsid w:val="005262F2"/>
    <w:rsid w:val="005268FC"/>
    <w:rsid w:val="0053172D"/>
    <w:rsid w:val="005320E2"/>
    <w:rsid w:val="00532301"/>
    <w:rsid w:val="00532558"/>
    <w:rsid w:val="00533574"/>
    <w:rsid w:val="00533BA4"/>
    <w:rsid w:val="00534E80"/>
    <w:rsid w:val="005350C6"/>
    <w:rsid w:val="00535EC5"/>
    <w:rsid w:val="005363C7"/>
    <w:rsid w:val="00536CB4"/>
    <w:rsid w:val="005372AC"/>
    <w:rsid w:val="0053733F"/>
    <w:rsid w:val="00537C87"/>
    <w:rsid w:val="00540225"/>
    <w:rsid w:val="0054074D"/>
    <w:rsid w:val="00542D0E"/>
    <w:rsid w:val="00543180"/>
    <w:rsid w:val="005441C3"/>
    <w:rsid w:val="0054452F"/>
    <w:rsid w:val="005447BC"/>
    <w:rsid w:val="00546286"/>
    <w:rsid w:val="00550379"/>
    <w:rsid w:val="00550F14"/>
    <w:rsid w:val="00550FF9"/>
    <w:rsid w:val="00551B3D"/>
    <w:rsid w:val="00553682"/>
    <w:rsid w:val="00553FD4"/>
    <w:rsid w:val="0055442A"/>
    <w:rsid w:val="00554B0F"/>
    <w:rsid w:val="00554B8B"/>
    <w:rsid w:val="005550A0"/>
    <w:rsid w:val="00555E00"/>
    <w:rsid w:val="00555F4A"/>
    <w:rsid w:val="005569A5"/>
    <w:rsid w:val="005570B2"/>
    <w:rsid w:val="00557D98"/>
    <w:rsid w:val="0056037D"/>
    <w:rsid w:val="00560603"/>
    <w:rsid w:val="00562EC2"/>
    <w:rsid w:val="00563145"/>
    <w:rsid w:val="0056318F"/>
    <w:rsid w:val="00563266"/>
    <w:rsid w:val="00563A48"/>
    <w:rsid w:val="005646A1"/>
    <w:rsid w:val="00565A90"/>
    <w:rsid w:val="0056664D"/>
    <w:rsid w:val="0056684C"/>
    <w:rsid w:val="00566C09"/>
    <w:rsid w:val="00567AD8"/>
    <w:rsid w:val="00567D44"/>
    <w:rsid w:val="00567F87"/>
    <w:rsid w:val="005708E8"/>
    <w:rsid w:val="005717C4"/>
    <w:rsid w:val="0057252D"/>
    <w:rsid w:val="005731FD"/>
    <w:rsid w:val="00573B17"/>
    <w:rsid w:val="00575020"/>
    <w:rsid w:val="00575B14"/>
    <w:rsid w:val="00580FC3"/>
    <w:rsid w:val="00581450"/>
    <w:rsid w:val="00581D05"/>
    <w:rsid w:val="00582121"/>
    <w:rsid w:val="00582796"/>
    <w:rsid w:val="00582831"/>
    <w:rsid w:val="00583F5E"/>
    <w:rsid w:val="0058438C"/>
    <w:rsid w:val="0058457A"/>
    <w:rsid w:val="00584598"/>
    <w:rsid w:val="00584867"/>
    <w:rsid w:val="005855F6"/>
    <w:rsid w:val="005866CF"/>
    <w:rsid w:val="00586D74"/>
    <w:rsid w:val="0058776F"/>
    <w:rsid w:val="00590086"/>
    <w:rsid w:val="00591623"/>
    <w:rsid w:val="00592ADA"/>
    <w:rsid w:val="00592D9C"/>
    <w:rsid w:val="005955C9"/>
    <w:rsid w:val="005966D6"/>
    <w:rsid w:val="00596DF4"/>
    <w:rsid w:val="00597BB1"/>
    <w:rsid w:val="00597ED8"/>
    <w:rsid w:val="005A02B5"/>
    <w:rsid w:val="005A0562"/>
    <w:rsid w:val="005A1738"/>
    <w:rsid w:val="005A1A17"/>
    <w:rsid w:val="005A1BC9"/>
    <w:rsid w:val="005A1BED"/>
    <w:rsid w:val="005A225E"/>
    <w:rsid w:val="005A459F"/>
    <w:rsid w:val="005A52D1"/>
    <w:rsid w:val="005A5FEB"/>
    <w:rsid w:val="005A7149"/>
    <w:rsid w:val="005A7B21"/>
    <w:rsid w:val="005B1321"/>
    <w:rsid w:val="005B1389"/>
    <w:rsid w:val="005B1729"/>
    <w:rsid w:val="005B26B6"/>
    <w:rsid w:val="005B270E"/>
    <w:rsid w:val="005B2735"/>
    <w:rsid w:val="005B2CA5"/>
    <w:rsid w:val="005B2DC7"/>
    <w:rsid w:val="005B37AC"/>
    <w:rsid w:val="005B3B64"/>
    <w:rsid w:val="005B50C8"/>
    <w:rsid w:val="005B5137"/>
    <w:rsid w:val="005B51A8"/>
    <w:rsid w:val="005B54AA"/>
    <w:rsid w:val="005B577E"/>
    <w:rsid w:val="005B6E89"/>
    <w:rsid w:val="005C035B"/>
    <w:rsid w:val="005C04B9"/>
    <w:rsid w:val="005C0644"/>
    <w:rsid w:val="005C07C8"/>
    <w:rsid w:val="005C092F"/>
    <w:rsid w:val="005C14DC"/>
    <w:rsid w:val="005C6542"/>
    <w:rsid w:val="005D00EF"/>
    <w:rsid w:val="005D016A"/>
    <w:rsid w:val="005D124D"/>
    <w:rsid w:val="005D1981"/>
    <w:rsid w:val="005D1A89"/>
    <w:rsid w:val="005D3ECA"/>
    <w:rsid w:val="005D4044"/>
    <w:rsid w:val="005D48FE"/>
    <w:rsid w:val="005D4F26"/>
    <w:rsid w:val="005D52AD"/>
    <w:rsid w:val="005D5E9F"/>
    <w:rsid w:val="005D7534"/>
    <w:rsid w:val="005D7A6C"/>
    <w:rsid w:val="005D7E97"/>
    <w:rsid w:val="005E11B4"/>
    <w:rsid w:val="005E1A23"/>
    <w:rsid w:val="005E317A"/>
    <w:rsid w:val="005E3F39"/>
    <w:rsid w:val="005E4014"/>
    <w:rsid w:val="005E5FC4"/>
    <w:rsid w:val="005E60A6"/>
    <w:rsid w:val="005E6966"/>
    <w:rsid w:val="005E6B8B"/>
    <w:rsid w:val="005E7CBC"/>
    <w:rsid w:val="005F01D6"/>
    <w:rsid w:val="005F049F"/>
    <w:rsid w:val="005F0627"/>
    <w:rsid w:val="005F08AB"/>
    <w:rsid w:val="005F1489"/>
    <w:rsid w:val="005F1CDD"/>
    <w:rsid w:val="005F3B0E"/>
    <w:rsid w:val="005F3DCE"/>
    <w:rsid w:val="005F3E26"/>
    <w:rsid w:val="005F422E"/>
    <w:rsid w:val="005F4573"/>
    <w:rsid w:val="005F6EF2"/>
    <w:rsid w:val="005F7923"/>
    <w:rsid w:val="005F7E07"/>
    <w:rsid w:val="005F7FBE"/>
    <w:rsid w:val="00600E85"/>
    <w:rsid w:val="006015AE"/>
    <w:rsid w:val="00601C5D"/>
    <w:rsid w:val="006026AA"/>
    <w:rsid w:val="00605D1E"/>
    <w:rsid w:val="00607E56"/>
    <w:rsid w:val="0061031A"/>
    <w:rsid w:val="00610C86"/>
    <w:rsid w:val="00610DCF"/>
    <w:rsid w:val="00610F77"/>
    <w:rsid w:val="00611492"/>
    <w:rsid w:val="006125AD"/>
    <w:rsid w:val="006125F7"/>
    <w:rsid w:val="00612CA6"/>
    <w:rsid w:val="00613834"/>
    <w:rsid w:val="00613A6A"/>
    <w:rsid w:val="006142AD"/>
    <w:rsid w:val="0061449A"/>
    <w:rsid w:val="00617920"/>
    <w:rsid w:val="006207CB"/>
    <w:rsid w:val="00620802"/>
    <w:rsid w:val="0062188C"/>
    <w:rsid w:val="0062241E"/>
    <w:rsid w:val="00622757"/>
    <w:rsid w:val="0062283C"/>
    <w:rsid w:val="00622897"/>
    <w:rsid w:val="00622DFA"/>
    <w:rsid w:val="00623E61"/>
    <w:rsid w:val="00624673"/>
    <w:rsid w:val="00625099"/>
    <w:rsid w:val="00625A14"/>
    <w:rsid w:val="00625BAB"/>
    <w:rsid w:val="00627D01"/>
    <w:rsid w:val="00631B7B"/>
    <w:rsid w:val="00631E11"/>
    <w:rsid w:val="00632E0A"/>
    <w:rsid w:val="00633A76"/>
    <w:rsid w:val="00633A92"/>
    <w:rsid w:val="00634C6A"/>
    <w:rsid w:val="00635C80"/>
    <w:rsid w:val="00635D3D"/>
    <w:rsid w:val="006368E0"/>
    <w:rsid w:val="00636F45"/>
    <w:rsid w:val="006376B1"/>
    <w:rsid w:val="00637B82"/>
    <w:rsid w:val="0064029D"/>
    <w:rsid w:val="0064034D"/>
    <w:rsid w:val="006412E0"/>
    <w:rsid w:val="00641497"/>
    <w:rsid w:val="0064153C"/>
    <w:rsid w:val="00642290"/>
    <w:rsid w:val="00642FF4"/>
    <w:rsid w:val="0064307F"/>
    <w:rsid w:val="00643E38"/>
    <w:rsid w:val="006441D0"/>
    <w:rsid w:val="00644C35"/>
    <w:rsid w:val="006452A7"/>
    <w:rsid w:val="006455A7"/>
    <w:rsid w:val="00646005"/>
    <w:rsid w:val="00646377"/>
    <w:rsid w:val="00646D4B"/>
    <w:rsid w:val="006524DE"/>
    <w:rsid w:val="006548E9"/>
    <w:rsid w:val="00654AA7"/>
    <w:rsid w:val="00655925"/>
    <w:rsid w:val="006565D5"/>
    <w:rsid w:val="006604E6"/>
    <w:rsid w:val="00660A00"/>
    <w:rsid w:val="00660AB4"/>
    <w:rsid w:val="00661547"/>
    <w:rsid w:val="00664480"/>
    <w:rsid w:val="00664804"/>
    <w:rsid w:val="00664AF5"/>
    <w:rsid w:val="00664DFE"/>
    <w:rsid w:val="00665311"/>
    <w:rsid w:val="00665797"/>
    <w:rsid w:val="0066605A"/>
    <w:rsid w:val="006663EF"/>
    <w:rsid w:val="00666508"/>
    <w:rsid w:val="00666CCA"/>
    <w:rsid w:val="00667C30"/>
    <w:rsid w:val="0067048A"/>
    <w:rsid w:val="00670761"/>
    <w:rsid w:val="006711AD"/>
    <w:rsid w:val="006743E2"/>
    <w:rsid w:val="00674C15"/>
    <w:rsid w:val="0067536D"/>
    <w:rsid w:val="006755DB"/>
    <w:rsid w:val="00675C37"/>
    <w:rsid w:val="00675D9F"/>
    <w:rsid w:val="0067619E"/>
    <w:rsid w:val="00676790"/>
    <w:rsid w:val="00676863"/>
    <w:rsid w:val="006774EC"/>
    <w:rsid w:val="00680E9B"/>
    <w:rsid w:val="0068196D"/>
    <w:rsid w:val="006819CF"/>
    <w:rsid w:val="00681A88"/>
    <w:rsid w:val="0068251D"/>
    <w:rsid w:val="00682CEE"/>
    <w:rsid w:val="00683137"/>
    <w:rsid w:val="00683C1D"/>
    <w:rsid w:val="00684268"/>
    <w:rsid w:val="006842FD"/>
    <w:rsid w:val="006844E1"/>
    <w:rsid w:val="00684603"/>
    <w:rsid w:val="0068468D"/>
    <w:rsid w:val="00684A48"/>
    <w:rsid w:val="00684E9E"/>
    <w:rsid w:val="0068528B"/>
    <w:rsid w:val="00685891"/>
    <w:rsid w:val="00685A09"/>
    <w:rsid w:val="00685FCA"/>
    <w:rsid w:val="00686A23"/>
    <w:rsid w:val="00686E90"/>
    <w:rsid w:val="006902A0"/>
    <w:rsid w:val="00690642"/>
    <w:rsid w:val="006907EB"/>
    <w:rsid w:val="006928A6"/>
    <w:rsid w:val="0069328D"/>
    <w:rsid w:val="006938AE"/>
    <w:rsid w:val="006938C9"/>
    <w:rsid w:val="00693BC4"/>
    <w:rsid w:val="00693E81"/>
    <w:rsid w:val="00693FAF"/>
    <w:rsid w:val="00694CAC"/>
    <w:rsid w:val="00695287"/>
    <w:rsid w:val="0069537D"/>
    <w:rsid w:val="006957D2"/>
    <w:rsid w:val="00695A0A"/>
    <w:rsid w:val="00695C46"/>
    <w:rsid w:val="006966A5"/>
    <w:rsid w:val="0069739C"/>
    <w:rsid w:val="00697943"/>
    <w:rsid w:val="00697F9F"/>
    <w:rsid w:val="006A01A3"/>
    <w:rsid w:val="006A045D"/>
    <w:rsid w:val="006A117A"/>
    <w:rsid w:val="006A15C1"/>
    <w:rsid w:val="006A21C1"/>
    <w:rsid w:val="006A2297"/>
    <w:rsid w:val="006A2E6D"/>
    <w:rsid w:val="006A301E"/>
    <w:rsid w:val="006A3156"/>
    <w:rsid w:val="006A33CC"/>
    <w:rsid w:val="006A42D7"/>
    <w:rsid w:val="006A43D6"/>
    <w:rsid w:val="006A5D16"/>
    <w:rsid w:val="006A7734"/>
    <w:rsid w:val="006A7F32"/>
    <w:rsid w:val="006B1013"/>
    <w:rsid w:val="006B1901"/>
    <w:rsid w:val="006B22C9"/>
    <w:rsid w:val="006B2A79"/>
    <w:rsid w:val="006B3CA0"/>
    <w:rsid w:val="006B4382"/>
    <w:rsid w:val="006B4E9C"/>
    <w:rsid w:val="006B5200"/>
    <w:rsid w:val="006B52F9"/>
    <w:rsid w:val="006B530A"/>
    <w:rsid w:val="006B547B"/>
    <w:rsid w:val="006B5EC0"/>
    <w:rsid w:val="006B6F69"/>
    <w:rsid w:val="006C0A8E"/>
    <w:rsid w:val="006C147B"/>
    <w:rsid w:val="006C1E17"/>
    <w:rsid w:val="006C228A"/>
    <w:rsid w:val="006C32EF"/>
    <w:rsid w:val="006C42EC"/>
    <w:rsid w:val="006C49A4"/>
    <w:rsid w:val="006C501A"/>
    <w:rsid w:val="006C5135"/>
    <w:rsid w:val="006C5C95"/>
    <w:rsid w:val="006C60E1"/>
    <w:rsid w:val="006C67B2"/>
    <w:rsid w:val="006C6A3A"/>
    <w:rsid w:val="006C7144"/>
    <w:rsid w:val="006D0981"/>
    <w:rsid w:val="006D0AE4"/>
    <w:rsid w:val="006D2883"/>
    <w:rsid w:val="006D2E14"/>
    <w:rsid w:val="006D3CA5"/>
    <w:rsid w:val="006D41C4"/>
    <w:rsid w:val="006D44E6"/>
    <w:rsid w:val="006D47F2"/>
    <w:rsid w:val="006D5C7F"/>
    <w:rsid w:val="006D779A"/>
    <w:rsid w:val="006D7EC1"/>
    <w:rsid w:val="006E074F"/>
    <w:rsid w:val="006E1270"/>
    <w:rsid w:val="006E291C"/>
    <w:rsid w:val="006E2A04"/>
    <w:rsid w:val="006E2D2B"/>
    <w:rsid w:val="006E4154"/>
    <w:rsid w:val="006E4260"/>
    <w:rsid w:val="006E45E9"/>
    <w:rsid w:val="006E4655"/>
    <w:rsid w:val="006E4DA7"/>
    <w:rsid w:val="006E61BB"/>
    <w:rsid w:val="006E701C"/>
    <w:rsid w:val="006F0286"/>
    <w:rsid w:val="006F196B"/>
    <w:rsid w:val="006F2C47"/>
    <w:rsid w:val="006F3248"/>
    <w:rsid w:val="006F53CF"/>
    <w:rsid w:val="006F543C"/>
    <w:rsid w:val="006F60FA"/>
    <w:rsid w:val="006F7964"/>
    <w:rsid w:val="006F7EEB"/>
    <w:rsid w:val="0070113D"/>
    <w:rsid w:val="007018BE"/>
    <w:rsid w:val="00704190"/>
    <w:rsid w:val="00704DF7"/>
    <w:rsid w:val="00705049"/>
    <w:rsid w:val="00705296"/>
    <w:rsid w:val="00705A03"/>
    <w:rsid w:val="00707B0F"/>
    <w:rsid w:val="00707CB4"/>
    <w:rsid w:val="00707E8F"/>
    <w:rsid w:val="007102F6"/>
    <w:rsid w:val="00710904"/>
    <w:rsid w:val="00712310"/>
    <w:rsid w:val="00712A3E"/>
    <w:rsid w:val="00712F2C"/>
    <w:rsid w:val="007130A0"/>
    <w:rsid w:val="00713132"/>
    <w:rsid w:val="007131B7"/>
    <w:rsid w:val="007136B7"/>
    <w:rsid w:val="00715B38"/>
    <w:rsid w:val="0071625D"/>
    <w:rsid w:val="0071747B"/>
    <w:rsid w:val="007176B4"/>
    <w:rsid w:val="00717991"/>
    <w:rsid w:val="00720B8D"/>
    <w:rsid w:val="00720F70"/>
    <w:rsid w:val="00721CA7"/>
    <w:rsid w:val="00722429"/>
    <w:rsid w:val="007225B6"/>
    <w:rsid w:val="00722FF4"/>
    <w:rsid w:val="0072327A"/>
    <w:rsid w:val="007241C6"/>
    <w:rsid w:val="00724CC6"/>
    <w:rsid w:val="00724FCD"/>
    <w:rsid w:val="00725A37"/>
    <w:rsid w:val="00730986"/>
    <w:rsid w:val="00730F15"/>
    <w:rsid w:val="0073223C"/>
    <w:rsid w:val="00732822"/>
    <w:rsid w:val="00732B01"/>
    <w:rsid w:val="00733876"/>
    <w:rsid w:val="00734807"/>
    <w:rsid w:val="0073592A"/>
    <w:rsid w:val="00735A33"/>
    <w:rsid w:val="00736614"/>
    <w:rsid w:val="007377FC"/>
    <w:rsid w:val="00740C6E"/>
    <w:rsid w:val="0074275F"/>
    <w:rsid w:val="00746D0C"/>
    <w:rsid w:val="00747562"/>
    <w:rsid w:val="00747841"/>
    <w:rsid w:val="007479AE"/>
    <w:rsid w:val="00747FC1"/>
    <w:rsid w:val="00750A38"/>
    <w:rsid w:val="00751482"/>
    <w:rsid w:val="0075187D"/>
    <w:rsid w:val="007522D4"/>
    <w:rsid w:val="00752AF7"/>
    <w:rsid w:val="00753D7B"/>
    <w:rsid w:val="00754301"/>
    <w:rsid w:val="007554EC"/>
    <w:rsid w:val="007556AB"/>
    <w:rsid w:val="007569CB"/>
    <w:rsid w:val="007572FB"/>
    <w:rsid w:val="00757AC9"/>
    <w:rsid w:val="00757C89"/>
    <w:rsid w:val="007615F3"/>
    <w:rsid w:val="00761BA8"/>
    <w:rsid w:val="007623C0"/>
    <w:rsid w:val="0076352C"/>
    <w:rsid w:val="0076495C"/>
    <w:rsid w:val="007649FD"/>
    <w:rsid w:val="00766182"/>
    <w:rsid w:val="007661FA"/>
    <w:rsid w:val="00766B90"/>
    <w:rsid w:val="00767093"/>
    <w:rsid w:val="00770BD1"/>
    <w:rsid w:val="007719E3"/>
    <w:rsid w:val="007719EA"/>
    <w:rsid w:val="007729FF"/>
    <w:rsid w:val="0077326F"/>
    <w:rsid w:val="007732B2"/>
    <w:rsid w:val="00773C2A"/>
    <w:rsid w:val="00775C0A"/>
    <w:rsid w:val="00776256"/>
    <w:rsid w:val="0077637B"/>
    <w:rsid w:val="00776C8C"/>
    <w:rsid w:val="00777482"/>
    <w:rsid w:val="00781392"/>
    <w:rsid w:val="007816C4"/>
    <w:rsid w:val="0078210B"/>
    <w:rsid w:val="0078251C"/>
    <w:rsid w:val="0078499F"/>
    <w:rsid w:val="00790A68"/>
    <w:rsid w:val="00790CB8"/>
    <w:rsid w:val="007917B1"/>
    <w:rsid w:val="007921B0"/>
    <w:rsid w:val="00792D72"/>
    <w:rsid w:val="0079365E"/>
    <w:rsid w:val="0079393C"/>
    <w:rsid w:val="00793CE0"/>
    <w:rsid w:val="00793E7C"/>
    <w:rsid w:val="00793FB0"/>
    <w:rsid w:val="00794994"/>
    <w:rsid w:val="00795366"/>
    <w:rsid w:val="007959B9"/>
    <w:rsid w:val="00795C9B"/>
    <w:rsid w:val="00796179"/>
    <w:rsid w:val="007970FC"/>
    <w:rsid w:val="007A03E7"/>
    <w:rsid w:val="007A0BA7"/>
    <w:rsid w:val="007A0BF2"/>
    <w:rsid w:val="007A1E6E"/>
    <w:rsid w:val="007A22BD"/>
    <w:rsid w:val="007A296B"/>
    <w:rsid w:val="007A2AEB"/>
    <w:rsid w:val="007A2C32"/>
    <w:rsid w:val="007A34AD"/>
    <w:rsid w:val="007A4260"/>
    <w:rsid w:val="007A4821"/>
    <w:rsid w:val="007A4A66"/>
    <w:rsid w:val="007A52DA"/>
    <w:rsid w:val="007A5F03"/>
    <w:rsid w:val="007A61F9"/>
    <w:rsid w:val="007A6CE1"/>
    <w:rsid w:val="007A784F"/>
    <w:rsid w:val="007B0BF6"/>
    <w:rsid w:val="007B0D5E"/>
    <w:rsid w:val="007B131F"/>
    <w:rsid w:val="007B21E5"/>
    <w:rsid w:val="007B2996"/>
    <w:rsid w:val="007B31C8"/>
    <w:rsid w:val="007B3786"/>
    <w:rsid w:val="007B496A"/>
    <w:rsid w:val="007B4CC2"/>
    <w:rsid w:val="007B4F5C"/>
    <w:rsid w:val="007B562E"/>
    <w:rsid w:val="007B616E"/>
    <w:rsid w:val="007B6594"/>
    <w:rsid w:val="007B6F23"/>
    <w:rsid w:val="007B796C"/>
    <w:rsid w:val="007B7AE3"/>
    <w:rsid w:val="007C1B9E"/>
    <w:rsid w:val="007C20C1"/>
    <w:rsid w:val="007C20EC"/>
    <w:rsid w:val="007C211E"/>
    <w:rsid w:val="007C4041"/>
    <w:rsid w:val="007C4671"/>
    <w:rsid w:val="007C5C43"/>
    <w:rsid w:val="007C5F2F"/>
    <w:rsid w:val="007C7834"/>
    <w:rsid w:val="007D04B7"/>
    <w:rsid w:val="007D14EA"/>
    <w:rsid w:val="007D186A"/>
    <w:rsid w:val="007D1D53"/>
    <w:rsid w:val="007D2CB7"/>
    <w:rsid w:val="007D351C"/>
    <w:rsid w:val="007D3A77"/>
    <w:rsid w:val="007D4EE0"/>
    <w:rsid w:val="007D4F24"/>
    <w:rsid w:val="007D6B5C"/>
    <w:rsid w:val="007D7117"/>
    <w:rsid w:val="007E0C88"/>
    <w:rsid w:val="007E0CB2"/>
    <w:rsid w:val="007E1997"/>
    <w:rsid w:val="007E2B8C"/>
    <w:rsid w:val="007E2C94"/>
    <w:rsid w:val="007E41B6"/>
    <w:rsid w:val="007E4C0D"/>
    <w:rsid w:val="007E64EE"/>
    <w:rsid w:val="007E693C"/>
    <w:rsid w:val="007E69F7"/>
    <w:rsid w:val="007E71C3"/>
    <w:rsid w:val="007E7C40"/>
    <w:rsid w:val="007F0DDF"/>
    <w:rsid w:val="007F1420"/>
    <w:rsid w:val="007F1C86"/>
    <w:rsid w:val="007F1CB8"/>
    <w:rsid w:val="007F34B4"/>
    <w:rsid w:val="007F5476"/>
    <w:rsid w:val="007F5E17"/>
    <w:rsid w:val="007F61AC"/>
    <w:rsid w:val="007F6E46"/>
    <w:rsid w:val="007F7419"/>
    <w:rsid w:val="007F76C6"/>
    <w:rsid w:val="007F7AE2"/>
    <w:rsid w:val="008003A8"/>
    <w:rsid w:val="0080057D"/>
    <w:rsid w:val="0080078B"/>
    <w:rsid w:val="00801130"/>
    <w:rsid w:val="00801659"/>
    <w:rsid w:val="0080174D"/>
    <w:rsid w:val="008029BC"/>
    <w:rsid w:val="008038C1"/>
    <w:rsid w:val="0080455C"/>
    <w:rsid w:val="00804601"/>
    <w:rsid w:val="00806556"/>
    <w:rsid w:val="00806808"/>
    <w:rsid w:val="00806B96"/>
    <w:rsid w:val="00806CFA"/>
    <w:rsid w:val="00806EE0"/>
    <w:rsid w:val="008078AE"/>
    <w:rsid w:val="00807DBF"/>
    <w:rsid w:val="00810AA4"/>
    <w:rsid w:val="00810B3E"/>
    <w:rsid w:val="00811775"/>
    <w:rsid w:val="00811D04"/>
    <w:rsid w:val="00813242"/>
    <w:rsid w:val="008145C7"/>
    <w:rsid w:val="00815727"/>
    <w:rsid w:val="00815EB6"/>
    <w:rsid w:val="008165B1"/>
    <w:rsid w:val="00816C34"/>
    <w:rsid w:val="00817E43"/>
    <w:rsid w:val="0082053D"/>
    <w:rsid w:val="00820F55"/>
    <w:rsid w:val="00820FE1"/>
    <w:rsid w:val="00821180"/>
    <w:rsid w:val="00822436"/>
    <w:rsid w:val="0082268A"/>
    <w:rsid w:val="00822877"/>
    <w:rsid w:val="008234B7"/>
    <w:rsid w:val="00823F07"/>
    <w:rsid w:val="008254C0"/>
    <w:rsid w:val="008262B5"/>
    <w:rsid w:val="00826DFD"/>
    <w:rsid w:val="00827BE2"/>
    <w:rsid w:val="008304F6"/>
    <w:rsid w:val="008307DD"/>
    <w:rsid w:val="008314A0"/>
    <w:rsid w:val="0083192B"/>
    <w:rsid w:val="00831AAD"/>
    <w:rsid w:val="008325A0"/>
    <w:rsid w:val="00833843"/>
    <w:rsid w:val="00834547"/>
    <w:rsid w:val="008347D0"/>
    <w:rsid w:val="00836195"/>
    <w:rsid w:val="00836979"/>
    <w:rsid w:val="00836CF5"/>
    <w:rsid w:val="0084003F"/>
    <w:rsid w:val="008405B6"/>
    <w:rsid w:val="00841791"/>
    <w:rsid w:val="008425BC"/>
    <w:rsid w:val="00843407"/>
    <w:rsid w:val="00843522"/>
    <w:rsid w:val="00843557"/>
    <w:rsid w:val="00843FA9"/>
    <w:rsid w:val="00844302"/>
    <w:rsid w:val="00844479"/>
    <w:rsid w:val="00844E04"/>
    <w:rsid w:val="00844E3A"/>
    <w:rsid w:val="00844FD3"/>
    <w:rsid w:val="008451A5"/>
    <w:rsid w:val="00845766"/>
    <w:rsid w:val="0084581D"/>
    <w:rsid w:val="00846B51"/>
    <w:rsid w:val="00847463"/>
    <w:rsid w:val="00847E1F"/>
    <w:rsid w:val="008511CE"/>
    <w:rsid w:val="008516F6"/>
    <w:rsid w:val="00851AEC"/>
    <w:rsid w:val="00852155"/>
    <w:rsid w:val="00852472"/>
    <w:rsid w:val="00852D3C"/>
    <w:rsid w:val="00853E6B"/>
    <w:rsid w:val="00854403"/>
    <w:rsid w:val="00854AB5"/>
    <w:rsid w:val="00854B84"/>
    <w:rsid w:val="00854C87"/>
    <w:rsid w:val="008560F1"/>
    <w:rsid w:val="008564DC"/>
    <w:rsid w:val="00857F19"/>
    <w:rsid w:val="0086026F"/>
    <w:rsid w:val="00860953"/>
    <w:rsid w:val="008609D0"/>
    <w:rsid w:val="00861735"/>
    <w:rsid w:val="008622B2"/>
    <w:rsid w:val="00862BAA"/>
    <w:rsid w:val="00862C23"/>
    <w:rsid w:val="008630EC"/>
    <w:rsid w:val="00863CAD"/>
    <w:rsid w:val="00864122"/>
    <w:rsid w:val="008653A2"/>
    <w:rsid w:val="00867566"/>
    <w:rsid w:val="0087062F"/>
    <w:rsid w:val="00870DE8"/>
    <w:rsid w:val="00870EA6"/>
    <w:rsid w:val="00870F9F"/>
    <w:rsid w:val="008715A4"/>
    <w:rsid w:val="008722C5"/>
    <w:rsid w:val="00872454"/>
    <w:rsid w:val="00872689"/>
    <w:rsid w:val="00873F5E"/>
    <w:rsid w:val="00875DA4"/>
    <w:rsid w:val="008763FE"/>
    <w:rsid w:val="00880A79"/>
    <w:rsid w:val="00880B43"/>
    <w:rsid w:val="008815ED"/>
    <w:rsid w:val="00882F81"/>
    <w:rsid w:val="00882F97"/>
    <w:rsid w:val="00883834"/>
    <w:rsid w:val="00883A82"/>
    <w:rsid w:val="00884286"/>
    <w:rsid w:val="0088431A"/>
    <w:rsid w:val="00884835"/>
    <w:rsid w:val="0088503B"/>
    <w:rsid w:val="00885576"/>
    <w:rsid w:val="00885A1E"/>
    <w:rsid w:val="008867D6"/>
    <w:rsid w:val="008873D8"/>
    <w:rsid w:val="00887657"/>
    <w:rsid w:val="00890036"/>
    <w:rsid w:val="00891714"/>
    <w:rsid w:val="008925BE"/>
    <w:rsid w:val="0089363B"/>
    <w:rsid w:val="00895C19"/>
    <w:rsid w:val="00897B1E"/>
    <w:rsid w:val="008A1F29"/>
    <w:rsid w:val="008A2FD2"/>
    <w:rsid w:val="008A3559"/>
    <w:rsid w:val="008A4A94"/>
    <w:rsid w:val="008A5898"/>
    <w:rsid w:val="008A5CFD"/>
    <w:rsid w:val="008A5D7B"/>
    <w:rsid w:val="008A7976"/>
    <w:rsid w:val="008B03B7"/>
    <w:rsid w:val="008B1A07"/>
    <w:rsid w:val="008B1A2C"/>
    <w:rsid w:val="008B1E48"/>
    <w:rsid w:val="008B332C"/>
    <w:rsid w:val="008B384E"/>
    <w:rsid w:val="008B3B03"/>
    <w:rsid w:val="008B412A"/>
    <w:rsid w:val="008B46D2"/>
    <w:rsid w:val="008B564A"/>
    <w:rsid w:val="008B6BE0"/>
    <w:rsid w:val="008B756E"/>
    <w:rsid w:val="008B7FBC"/>
    <w:rsid w:val="008C04E4"/>
    <w:rsid w:val="008C0C28"/>
    <w:rsid w:val="008C0E39"/>
    <w:rsid w:val="008C166F"/>
    <w:rsid w:val="008C1ECC"/>
    <w:rsid w:val="008C2C8A"/>
    <w:rsid w:val="008C2DD5"/>
    <w:rsid w:val="008C718B"/>
    <w:rsid w:val="008C73EF"/>
    <w:rsid w:val="008C7492"/>
    <w:rsid w:val="008C7A94"/>
    <w:rsid w:val="008D0109"/>
    <w:rsid w:val="008D01F1"/>
    <w:rsid w:val="008D23D8"/>
    <w:rsid w:val="008D3C25"/>
    <w:rsid w:val="008D5087"/>
    <w:rsid w:val="008D7D8F"/>
    <w:rsid w:val="008E1ED1"/>
    <w:rsid w:val="008E1F1F"/>
    <w:rsid w:val="008E23D5"/>
    <w:rsid w:val="008E2D4D"/>
    <w:rsid w:val="008E41BD"/>
    <w:rsid w:val="008E467A"/>
    <w:rsid w:val="008E5D12"/>
    <w:rsid w:val="008F03B6"/>
    <w:rsid w:val="008F06C3"/>
    <w:rsid w:val="008F11FA"/>
    <w:rsid w:val="008F1D9A"/>
    <w:rsid w:val="008F1EAF"/>
    <w:rsid w:val="008F26D6"/>
    <w:rsid w:val="008F2D2C"/>
    <w:rsid w:val="008F2D60"/>
    <w:rsid w:val="008F30CA"/>
    <w:rsid w:val="008F3A0D"/>
    <w:rsid w:val="008F5875"/>
    <w:rsid w:val="008F5FD1"/>
    <w:rsid w:val="008F64BA"/>
    <w:rsid w:val="008F76E4"/>
    <w:rsid w:val="008F7BA7"/>
    <w:rsid w:val="00901BD2"/>
    <w:rsid w:val="0090247E"/>
    <w:rsid w:val="00902CB2"/>
    <w:rsid w:val="00902EE4"/>
    <w:rsid w:val="00903F38"/>
    <w:rsid w:val="0090476C"/>
    <w:rsid w:val="009051FC"/>
    <w:rsid w:val="00906C05"/>
    <w:rsid w:val="00906F3E"/>
    <w:rsid w:val="009073A1"/>
    <w:rsid w:val="009076A6"/>
    <w:rsid w:val="00911362"/>
    <w:rsid w:val="009118C2"/>
    <w:rsid w:val="009133E1"/>
    <w:rsid w:val="009177C7"/>
    <w:rsid w:val="00921C5D"/>
    <w:rsid w:val="0092227B"/>
    <w:rsid w:val="0092261F"/>
    <w:rsid w:val="009232C7"/>
    <w:rsid w:val="009235CF"/>
    <w:rsid w:val="00923EF8"/>
    <w:rsid w:val="00925258"/>
    <w:rsid w:val="00925DB8"/>
    <w:rsid w:val="00926FBC"/>
    <w:rsid w:val="00927DFA"/>
    <w:rsid w:val="0093097C"/>
    <w:rsid w:val="00930DD5"/>
    <w:rsid w:val="00931365"/>
    <w:rsid w:val="00931ADB"/>
    <w:rsid w:val="00931AE5"/>
    <w:rsid w:val="0093272B"/>
    <w:rsid w:val="009335D4"/>
    <w:rsid w:val="0093384C"/>
    <w:rsid w:val="00933A93"/>
    <w:rsid w:val="00934B34"/>
    <w:rsid w:val="00936E43"/>
    <w:rsid w:val="00937F17"/>
    <w:rsid w:val="00940709"/>
    <w:rsid w:val="00941AB1"/>
    <w:rsid w:val="0094333C"/>
    <w:rsid w:val="009433C4"/>
    <w:rsid w:val="00943A56"/>
    <w:rsid w:val="00944D59"/>
    <w:rsid w:val="00945C4B"/>
    <w:rsid w:val="00945DE0"/>
    <w:rsid w:val="00945DF5"/>
    <w:rsid w:val="00946538"/>
    <w:rsid w:val="00946D76"/>
    <w:rsid w:val="00947C7E"/>
    <w:rsid w:val="00947D67"/>
    <w:rsid w:val="00950998"/>
    <w:rsid w:val="00950FA0"/>
    <w:rsid w:val="009517E4"/>
    <w:rsid w:val="00952A7A"/>
    <w:rsid w:val="009534B5"/>
    <w:rsid w:val="00953739"/>
    <w:rsid w:val="00954923"/>
    <w:rsid w:val="00954AD8"/>
    <w:rsid w:val="00955218"/>
    <w:rsid w:val="00956A91"/>
    <w:rsid w:val="00957444"/>
    <w:rsid w:val="00957FF7"/>
    <w:rsid w:val="00960085"/>
    <w:rsid w:val="00960750"/>
    <w:rsid w:val="009614D6"/>
    <w:rsid w:val="0096285C"/>
    <w:rsid w:val="009633AE"/>
    <w:rsid w:val="00963C55"/>
    <w:rsid w:val="00963FF1"/>
    <w:rsid w:val="00964AA1"/>
    <w:rsid w:val="00967046"/>
    <w:rsid w:val="009676D0"/>
    <w:rsid w:val="009678BA"/>
    <w:rsid w:val="00970533"/>
    <w:rsid w:val="00971093"/>
    <w:rsid w:val="009717E5"/>
    <w:rsid w:val="00972263"/>
    <w:rsid w:val="009733D4"/>
    <w:rsid w:val="00973635"/>
    <w:rsid w:val="00973DA8"/>
    <w:rsid w:val="00974271"/>
    <w:rsid w:val="00975787"/>
    <w:rsid w:val="00976A74"/>
    <w:rsid w:val="00976E63"/>
    <w:rsid w:val="00977DD6"/>
    <w:rsid w:val="009826AD"/>
    <w:rsid w:val="00982CF4"/>
    <w:rsid w:val="0098301B"/>
    <w:rsid w:val="009835CB"/>
    <w:rsid w:val="00985A3A"/>
    <w:rsid w:val="00985D08"/>
    <w:rsid w:val="0098606A"/>
    <w:rsid w:val="00986A21"/>
    <w:rsid w:val="00986B91"/>
    <w:rsid w:val="009877A6"/>
    <w:rsid w:val="009879EC"/>
    <w:rsid w:val="00987BAA"/>
    <w:rsid w:val="009917C4"/>
    <w:rsid w:val="00991837"/>
    <w:rsid w:val="00991E80"/>
    <w:rsid w:val="009921F0"/>
    <w:rsid w:val="009936B9"/>
    <w:rsid w:val="009938D7"/>
    <w:rsid w:val="00993906"/>
    <w:rsid w:val="00993B45"/>
    <w:rsid w:val="0099446D"/>
    <w:rsid w:val="00994AAD"/>
    <w:rsid w:val="009950A9"/>
    <w:rsid w:val="009955F2"/>
    <w:rsid w:val="00996431"/>
    <w:rsid w:val="00996900"/>
    <w:rsid w:val="0099735E"/>
    <w:rsid w:val="00997619"/>
    <w:rsid w:val="00997F74"/>
    <w:rsid w:val="009A050C"/>
    <w:rsid w:val="009A066C"/>
    <w:rsid w:val="009A0AEA"/>
    <w:rsid w:val="009A0C31"/>
    <w:rsid w:val="009A344D"/>
    <w:rsid w:val="009A34B6"/>
    <w:rsid w:val="009A3714"/>
    <w:rsid w:val="009A3FE3"/>
    <w:rsid w:val="009A4F89"/>
    <w:rsid w:val="009A51C5"/>
    <w:rsid w:val="009A52B3"/>
    <w:rsid w:val="009A5749"/>
    <w:rsid w:val="009A5CBD"/>
    <w:rsid w:val="009A7BE2"/>
    <w:rsid w:val="009A7DAE"/>
    <w:rsid w:val="009A7E0B"/>
    <w:rsid w:val="009B1326"/>
    <w:rsid w:val="009B17A7"/>
    <w:rsid w:val="009B20A2"/>
    <w:rsid w:val="009B2B88"/>
    <w:rsid w:val="009B2DAE"/>
    <w:rsid w:val="009B3164"/>
    <w:rsid w:val="009B3295"/>
    <w:rsid w:val="009B42A2"/>
    <w:rsid w:val="009B4575"/>
    <w:rsid w:val="009B4F1B"/>
    <w:rsid w:val="009B5490"/>
    <w:rsid w:val="009B55E5"/>
    <w:rsid w:val="009B5B15"/>
    <w:rsid w:val="009B5B7D"/>
    <w:rsid w:val="009B6068"/>
    <w:rsid w:val="009C0E9A"/>
    <w:rsid w:val="009C17A9"/>
    <w:rsid w:val="009C1981"/>
    <w:rsid w:val="009C1AAF"/>
    <w:rsid w:val="009C1FCC"/>
    <w:rsid w:val="009C2028"/>
    <w:rsid w:val="009C2270"/>
    <w:rsid w:val="009C2A95"/>
    <w:rsid w:val="009C30CD"/>
    <w:rsid w:val="009C4000"/>
    <w:rsid w:val="009C48B4"/>
    <w:rsid w:val="009C4A67"/>
    <w:rsid w:val="009C521E"/>
    <w:rsid w:val="009C5B35"/>
    <w:rsid w:val="009C6020"/>
    <w:rsid w:val="009C6027"/>
    <w:rsid w:val="009C6169"/>
    <w:rsid w:val="009C6CD6"/>
    <w:rsid w:val="009C73CB"/>
    <w:rsid w:val="009C7C5E"/>
    <w:rsid w:val="009D0788"/>
    <w:rsid w:val="009D0FC2"/>
    <w:rsid w:val="009D1618"/>
    <w:rsid w:val="009D2ED7"/>
    <w:rsid w:val="009D3C3D"/>
    <w:rsid w:val="009D4492"/>
    <w:rsid w:val="009D4EB0"/>
    <w:rsid w:val="009D5424"/>
    <w:rsid w:val="009D555B"/>
    <w:rsid w:val="009D6762"/>
    <w:rsid w:val="009D7366"/>
    <w:rsid w:val="009D763B"/>
    <w:rsid w:val="009E024F"/>
    <w:rsid w:val="009E0CD8"/>
    <w:rsid w:val="009E22D9"/>
    <w:rsid w:val="009E2879"/>
    <w:rsid w:val="009E28B9"/>
    <w:rsid w:val="009E2AF0"/>
    <w:rsid w:val="009E3B14"/>
    <w:rsid w:val="009E4D9E"/>
    <w:rsid w:val="009E64FA"/>
    <w:rsid w:val="009E6AFD"/>
    <w:rsid w:val="009E792A"/>
    <w:rsid w:val="009E7A03"/>
    <w:rsid w:val="009F0897"/>
    <w:rsid w:val="009F0D65"/>
    <w:rsid w:val="009F15ED"/>
    <w:rsid w:val="009F1B62"/>
    <w:rsid w:val="009F29FE"/>
    <w:rsid w:val="009F4404"/>
    <w:rsid w:val="009F6088"/>
    <w:rsid w:val="009F66B2"/>
    <w:rsid w:val="009F7899"/>
    <w:rsid w:val="00A00161"/>
    <w:rsid w:val="00A00566"/>
    <w:rsid w:val="00A00577"/>
    <w:rsid w:val="00A0090B"/>
    <w:rsid w:val="00A014D2"/>
    <w:rsid w:val="00A01D57"/>
    <w:rsid w:val="00A03AF6"/>
    <w:rsid w:val="00A04820"/>
    <w:rsid w:val="00A05B6F"/>
    <w:rsid w:val="00A06470"/>
    <w:rsid w:val="00A11B81"/>
    <w:rsid w:val="00A123EF"/>
    <w:rsid w:val="00A12A6D"/>
    <w:rsid w:val="00A1317B"/>
    <w:rsid w:val="00A138CD"/>
    <w:rsid w:val="00A138E3"/>
    <w:rsid w:val="00A13D0D"/>
    <w:rsid w:val="00A13FFF"/>
    <w:rsid w:val="00A14953"/>
    <w:rsid w:val="00A159D1"/>
    <w:rsid w:val="00A15C3E"/>
    <w:rsid w:val="00A15E78"/>
    <w:rsid w:val="00A162F1"/>
    <w:rsid w:val="00A20545"/>
    <w:rsid w:val="00A22193"/>
    <w:rsid w:val="00A229C7"/>
    <w:rsid w:val="00A22E03"/>
    <w:rsid w:val="00A22ED5"/>
    <w:rsid w:val="00A236DF"/>
    <w:rsid w:val="00A2423A"/>
    <w:rsid w:val="00A25B56"/>
    <w:rsid w:val="00A26585"/>
    <w:rsid w:val="00A26766"/>
    <w:rsid w:val="00A26DB2"/>
    <w:rsid w:val="00A30718"/>
    <w:rsid w:val="00A30CA6"/>
    <w:rsid w:val="00A32A91"/>
    <w:rsid w:val="00A338BC"/>
    <w:rsid w:val="00A33F6A"/>
    <w:rsid w:val="00A34F02"/>
    <w:rsid w:val="00A34F51"/>
    <w:rsid w:val="00A371BB"/>
    <w:rsid w:val="00A372F4"/>
    <w:rsid w:val="00A412BD"/>
    <w:rsid w:val="00A413B3"/>
    <w:rsid w:val="00A4164C"/>
    <w:rsid w:val="00A41E5E"/>
    <w:rsid w:val="00A42FAA"/>
    <w:rsid w:val="00A43C1B"/>
    <w:rsid w:val="00A457C2"/>
    <w:rsid w:val="00A45C09"/>
    <w:rsid w:val="00A45D8D"/>
    <w:rsid w:val="00A46085"/>
    <w:rsid w:val="00A470C7"/>
    <w:rsid w:val="00A47666"/>
    <w:rsid w:val="00A47704"/>
    <w:rsid w:val="00A47876"/>
    <w:rsid w:val="00A5104F"/>
    <w:rsid w:val="00A51626"/>
    <w:rsid w:val="00A51E37"/>
    <w:rsid w:val="00A51EAD"/>
    <w:rsid w:val="00A526BE"/>
    <w:rsid w:val="00A53E1B"/>
    <w:rsid w:val="00A54136"/>
    <w:rsid w:val="00A542A9"/>
    <w:rsid w:val="00A54D12"/>
    <w:rsid w:val="00A56B00"/>
    <w:rsid w:val="00A56BA5"/>
    <w:rsid w:val="00A56DA4"/>
    <w:rsid w:val="00A56F61"/>
    <w:rsid w:val="00A57E6D"/>
    <w:rsid w:val="00A60CD2"/>
    <w:rsid w:val="00A612A4"/>
    <w:rsid w:val="00A6131C"/>
    <w:rsid w:val="00A62972"/>
    <w:rsid w:val="00A62D9A"/>
    <w:rsid w:val="00A635FF"/>
    <w:rsid w:val="00A63AF4"/>
    <w:rsid w:val="00A67270"/>
    <w:rsid w:val="00A67325"/>
    <w:rsid w:val="00A7249B"/>
    <w:rsid w:val="00A72E07"/>
    <w:rsid w:val="00A732C8"/>
    <w:rsid w:val="00A73B59"/>
    <w:rsid w:val="00A73F28"/>
    <w:rsid w:val="00A740CA"/>
    <w:rsid w:val="00A742FF"/>
    <w:rsid w:val="00A75AB7"/>
    <w:rsid w:val="00A76F83"/>
    <w:rsid w:val="00A81018"/>
    <w:rsid w:val="00A81967"/>
    <w:rsid w:val="00A83F08"/>
    <w:rsid w:val="00A85404"/>
    <w:rsid w:val="00A874D4"/>
    <w:rsid w:val="00A901B6"/>
    <w:rsid w:val="00A90510"/>
    <w:rsid w:val="00A90B8B"/>
    <w:rsid w:val="00A91B07"/>
    <w:rsid w:val="00A924E1"/>
    <w:rsid w:val="00A926C4"/>
    <w:rsid w:val="00A942BB"/>
    <w:rsid w:val="00A94E52"/>
    <w:rsid w:val="00A94FA3"/>
    <w:rsid w:val="00A955D9"/>
    <w:rsid w:val="00A959B5"/>
    <w:rsid w:val="00A9600B"/>
    <w:rsid w:val="00A961EC"/>
    <w:rsid w:val="00A97BF8"/>
    <w:rsid w:val="00A97DDD"/>
    <w:rsid w:val="00AA1152"/>
    <w:rsid w:val="00AA12CA"/>
    <w:rsid w:val="00AA1BF2"/>
    <w:rsid w:val="00AA215C"/>
    <w:rsid w:val="00AA36D4"/>
    <w:rsid w:val="00AA4458"/>
    <w:rsid w:val="00AA45E5"/>
    <w:rsid w:val="00AA46AB"/>
    <w:rsid w:val="00AA6BB6"/>
    <w:rsid w:val="00AA6F74"/>
    <w:rsid w:val="00AA7BA5"/>
    <w:rsid w:val="00AB0081"/>
    <w:rsid w:val="00AB04FD"/>
    <w:rsid w:val="00AB0524"/>
    <w:rsid w:val="00AB1C59"/>
    <w:rsid w:val="00AB1DB2"/>
    <w:rsid w:val="00AB1DF0"/>
    <w:rsid w:val="00AB3B90"/>
    <w:rsid w:val="00AB406D"/>
    <w:rsid w:val="00AB44EF"/>
    <w:rsid w:val="00AB68CD"/>
    <w:rsid w:val="00AB698D"/>
    <w:rsid w:val="00AC0BC3"/>
    <w:rsid w:val="00AC1517"/>
    <w:rsid w:val="00AC1F9A"/>
    <w:rsid w:val="00AC216F"/>
    <w:rsid w:val="00AC26F3"/>
    <w:rsid w:val="00AC3B2D"/>
    <w:rsid w:val="00AC5795"/>
    <w:rsid w:val="00AC597E"/>
    <w:rsid w:val="00AC6252"/>
    <w:rsid w:val="00AC7528"/>
    <w:rsid w:val="00AC7AB8"/>
    <w:rsid w:val="00AD05FC"/>
    <w:rsid w:val="00AD104F"/>
    <w:rsid w:val="00AD188B"/>
    <w:rsid w:val="00AD1BAE"/>
    <w:rsid w:val="00AD1FF6"/>
    <w:rsid w:val="00AD230E"/>
    <w:rsid w:val="00AD2814"/>
    <w:rsid w:val="00AD2A6E"/>
    <w:rsid w:val="00AD2AD5"/>
    <w:rsid w:val="00AD3298"/>
    <w:rsid w:val="00AD3A72"/>
    <w:rsid w:val="00AD5C1F"/>
    <w:rsid w:val="00AD5CDF"/>
    <w:rsid w:val="00AD6EAA"/>
    <w:rsid w:val="00AE1405"/>
    <w:rsid w:val="00AE3A8F"/>
    <w:rsid w:val="00AE3C99"/>
    <w:rsid w:val="00AE5081"/>
    <w:rsid w:val="00AE61FF"/>
    <w:rsid w:val="00AE62CD"/>
    <w:rsid w:val="00AE635C"/>
    <w:rsid w:val="00AE7674"/>
    <w:rsid w:val="00AF01EC"/>
    <w:rsid w:val="00AF09BB"/>
    <w:rsid w:val="00AF1680"/>
    <w:rsid w:val="00AF1741"/>
    <w:rsid w:val="00AF1BF5"/>
    <w:rsid w:val="00AF25B8"/>
    <w:rsid w:val="00AF2610"/>
    <w:rsid w:val="00AF269F"/>
    <w:rsid w:val="00AF3BE8"/>
    <w:rsid w:val="00AF3C09"/>
    <w:rsid w:val="00AF46BE"/>
    <w:rsid w:val="00AF5723"/>
    <w:rsid w:val="00AF68C6"/>
    <w:rsid w:val="00AF6DA8"/>
    <w:rsid w:val="00B00C28"/>
    <w:rsid w:val="00B00E57"/>
    <w:rsid w:val="00B01A67"/>
    <w:rsid w:val="00B01D7F"/>
    <w:rsid w:val="00B029AD"/>
    <w:rsid w:val="00B0326C"/>
    <w:rsid w:val="00B0343C"/>
    <w:rsid w:val="00B03BF8"/>
    <w:rsid w:val="00B045BF"/>
    <w:rsid w:val="00B04EE1"/>
    <w:rsid w:val="00B053E9"/>
    <w:rsid w:val="00B058A3"/>
    <w:rsid w:val="00B05DD2"/>
    <w:rsid w:val="00B06113"/>
    <w:rsid w:val="00B06359"/>
    <w:rsid w:val="00B077D6"/>
    <w:rsid w:val="00B0792A"/>
    <w:rsid w:val="00B07BEB"/>
    <w:rsid w:val="00B07E82"/>
    <w:rsid w:val="00B110DD"/>
    <w:rsid w:val="00B112DD"/>
    <w:rsid w:val="00B116EF"/>
    <w:rsid w:val="00B11DD6"/>
    <w:rsid w:val="00B13A96"/>
    <w:rsid w:val="00B13DBB"/>
    <w:rsid w:val="00B14137"/>
    <w:rsid w:val="00B152AF"/>
    <w:rsid w:val="00B1793F"/>
    <w:rsid w:val="00B17EF8"/>
    <w:rsid w:val="00B20885"/>
    <w:rsid w:val="00B21DA8"/>
    <w:rsid w:val="00B22FEB"/>
    <w:rsid w:val="00B24EC8"/>
    <w:rsid w:val="00B25081"/>
    <w:rsid w:val="00B25D4E"/>
    <w:rsid w:val="00B2612F"/>
    <w:rsid w:val="00B26B44"/>
    <w:rsid w:val="00B30190"/>
    <w:rsid w:val="00B317D8"/>
    <w:rsid w:val="00B31E2B"/>
    <w:rsid w:val="00B32F0C"/>
    <w:rsid w:val="00B33197"/>
    <w:rsid w:val="00B33E48"/>
    <w:rsid w:val="00B3423A"/>
    <w:rsid w:val="00B3439C"/>
    <w:rsid w:val="00B3447E"/>
    <w:rsid w:val="00B35268"/>
    <w:rsid w:val="00B35D30"/>
    <w:rsid w:val="00B377FA"/>
    <w:rsid w:val="00B37A23"/>
    <w:rsid w:val="00B4129D"/>
    <w:rsid w:val="00B41EF0"/>
    <w:rsid w:val="00B420A8"/>
    <w:rsid w:val="00B42730"/>
    <w:rsid w:val="00B42DFE"/>
    <w:rsid w:val="00B433F9"/>
    <w:rsid w:val="00B43BC4"/>
    <w:rsid w:val="00B43CE8"/>
    <w:rsid w:val="00B43DD1"/>
    <w:rsid w:val="00B45288"/>
    <w:rsid w:val="00B4535F"/>
    <w:rsid w:val="00B4579B"/>
    <w:rsid w:val="00B45DBA"/>
    <w:rsid w:val="00B46B03"/>
    <w:rsid w:val="00B4765D"/>
    <w:rsid w:val="00B50A67"/>
    <w:rsid w:val="00B50EC2"/>
    <w:rsid w:val="00B527D7"/>
    <w:rsid w:val="00B52C03"/>
    <w:rsid w:val="00B53F4A"/>
    <w:rsid w:val="00B53FED"/>
    <w:rsid w:val="00B54000"/>
    <w:rsid w:val="00B54B4F"/>
    <w:rsid w:val="00B55F9E"/>
    <w:rsid w:val="00B561C7"/>
    <w:rsid w:val="00B56772"/>
    <w:rsid w:val="00B57008"/>
    <w:rsid w:val="00B60B1E"/>
    <w:rsid w:val="00B60D6D"/>
    <w:rsid w:val="00B6168C"/>
    <w:rsid w:val="00B63EAF"/>
    <w:rsid w:val="00B651E7"/>
    <w:rsid w:val="00B6529D"/>
    <w:rsid w:val="00B663D9"/>
    <w:rsid w:val="00B6758A"/>
    <w:rsid w:val="00B706E8"/>
    <w:rsid w:val="00B70BE5"/>
    <w:rsid w:val="00B71291"/>
    <w:rsid w:val="00B713B1"/>
    <w:rsid w:val="00B71B35"/>
    <w:rsid w:val="00B71D8E"/>
    <w:rsid w:val="00B72359"/>
    <w:rsid w:val="00B72A36"/>
    <w:rsid w:val="00B74191"/>
    <w:rsid w:val="00B75D36"/>
    <w:rsid w:val="00B760B2"/>
    <w:rsid w:val="00B764E4"/>
    <w:rsid w:val="00B8065D"/>
    <w:rsid w:val="00B826A1"/>
    <w:rsid w:val="00B83E0F"/>
    <w:rsid w:val="00B84BDC"/>
    <w:rsid w:val="00B85321"/>
    <w:rsid w:val="00B8543A"/>
    <w:rsid w:val="00B8576B"/>
    <w:rsid w:val="00B86778"/>
    <w:rsid w:val="00B871A0"/>
    <w:rsid w:val="00B8735B"/>
    <w:rsid w:val="00B8754B"/>
    <w:rsid w:val="00B875ED"/>
    <w:rsid w:val="00B87D5D"/>
    <w:rsid w:val="00B87F3C"/>
    <w:rsid w:val="00B902BF"/>
    <w:rsid w:val="00B90675"/>
    <w:rsid w:val="00B9109E"/>
    <w:rsid w:val="00B91F0E"/>
    <w:rsid w:val="00B923BD"/>
    <w:rsid w:val="00B92777"/>
    <w:rsid w:val="00B93004"/>
    <w:rsid w:val="00B9473E"/>
    <w:rsid w:val="00B94C5A"/>
    <w:rsid w:val="00B95F8C"/>
    <w:rsid w:val="00B96007"/>
    <w:rsid w:val="00BA124C"/>
    <w:rsid w:val="00BA12B2"/>
    <w:rsid w:val="00BA2399"/>
    <w:rsid w:val="00BA3171"/>
    <w:rsid w:val="00BA3A3B"/>
    <w:rsid w:val="00BA4B28"/>
    <w:rsid w:val="00BA4ED9"/>
    <w:rsid w:val="00BA4F92"/>
    <w:rsid w:val="00BA6EC3"/>
    <w:rsid w:val="00BA72AE"/>
    <w:rsid w:val="00BB0205"/>
    <w:rsid w:val="00BB0BD7"/>
    <w:rsid w:val="00BB0DEA"/>
    <w:rsid w:val="00BB1836"/>
    <w:rsid w:val="00BB2208"/>
    <w:rsid w:val="00BB2758"/>
    <w:rsid w:val="00BB4116"/>
    <w:rsid w:val="00BB4879"/>
    <w:rsid w:val="00BB4EE8"/>
    <w:rsid w:val="00BB5499"/>
    <w:rsid w:val="00BB5C01"/>
    <w:rsid w:val="00BB7259"/>
    <w:rsid w:val="00BB755B"/>
    <w:rsid w:val="00BC048B"/>
    <w:rsid w:val="00BC1A4D"/>
    <w:rsid w:val="00BC2EEC"/>
    <w:rsid w:val="00BC31D2"/>
    <w:rsid w:val="00BC4C26"/>
    <w:rsid w:val="00BC5561"/>
    <w:rsid w:val="00BC589F"/>
    <w:rsid w:val="00BC69CB"/>
    <w:rsid w:val="00BC70B1"/>
    <w:rsid w:val="00BD0575"/>
    <w:rsid w:val="00BD151D"/>
    <w:rsid w:val="00BD3427"/>
    <w:rsid w:val="00BD37A6"/>
    <w:rsid w:val="00BD451E"/>
    <w:rsid w:val="00BD4A35"/>
    <w:rsid w:val="00BD642F"/>
    <w:rsid w:val="00BD6944"/>
    <w:rsid w:val="00BD69CC"/>
    <w:rsid w:val="00BD6C33"/>
    <w:rsid w:val="00BD733F"/>
    <w:rsid w:val="00BE146D"/>
    <w:rsid w:val="00BE1AE8"/>
    <w:rsid w:val="00BE2727"/>
    <w:rsid w:val="00BE2B19"/>
    <w:rsid w:val="00BE36B3"/>
    <w:rsid w:val="00BE433D"/>
    <w:rsid w:val="00BE518A"/>
    <w:rsid w:val="00BE5961"/>
    <w:rsid w:val="00BE6B71"/>
    <w:rsid w:val="00BF10B6"/>
    <w:rsid w:val="00BF1163"/>
    <w:rsid w:val="00BF1B7B"/>
    <w:rsid w:val="00BF1F10"/>
    <w:rsid w:val="00BF2506"/>
    <w:rsid w:val="00BF2923"/>
    <w:rsid w:val="00BF5B9D"/>
    <w:rsid w:val="00BF7202"/>
    <w:rsid w:val="00BF75BB"/>
    <w:rsid w:val="00BF79FA"/>
    <w:rsid w:val="00C00DA0"/>
    <w:rsid w:val="00C01CF2"/>
    <w:rsid w:val="00C01FC7"/>
    <w:rsid w:val="00C02FDC"/>
    <w:rsid w:val="00C039C0"/>
    <w:rsid w:val="00C04050"/>
    <w:rsid w:val="00C0476C"/>
    <w:rsid w:val="00C04975"/>
    <w:rsid w:val="00C068BE"/>
    <w:rsid w:val="00C06BF8"/>
    <w:rsid w:val="00C102DD"/>
    <w:rsid w:val="00C10B40"/>
    <w:rsid w:val="00C10FF1"/>
    <w:rsid w:val="00C13208"/>
    <w:rsid w:val="00C13F59"/>
    <w:rsid w:val="00C1423C"/>
    <w:rsid w:val="00C14477"/>
    <w:rsid w:val="00C15238"/>
    <w:rsid w:val="00C15AAA"/>
    <w:rsid w:val="00C169B2"/>
    <w:rsid w:val="00C208F2"/>
    <w:rsid w:val="00C20CCF"/>
    <w:rsid w:val="00C20E4E"/>
    <w:rsid w:val="00C212E8"/>
    <w:rsid w:val="00C21FC5"/>
    <w:rsid w:val="00C220C6"/>
    <w:rsid w:val="00C22109"/>
    <w:rsid w:val="00C22294"/>
    <w:rsid w:val="00C264BE"/>
    <w:rsid w:val="00C27E24"/>
    <w:rsid w:val="00C317BA"/>
    <w:rsid w:val="00C3258E"/>
    <w:rsid w:val="00C32928"/>
    <w:rsid w:val="00C337D1"/>
    <w:rsid w:val="00C3478D"/>
    <w:rsid w:val="00C35FB5"/>
    <w:rsid w:val="00C3663C"/>
    <w:rsid w:val="00C376CE"/>
    <w:rsid w:val="00C37701"/>
    <w:rsid w:val="00C4077A"/>
    <w:rsid w:val="00C41731"/>
    <w:rsid w:val="00C41C8C"/>
    <w:rsid w:val="00C41F0B"/>
    <w:rsid w:val="00C42F56"/>
    <w:rsid w:val="00C44795"/>
    <w:rsid w:val="00C44FAD"/>
    <w:rsid w:val="00C457CC"/>
    <w:rsid w:val="00C47796"/>
    <w:rsid w:val="00C479BE"/>
    <w:rsid w:val="00C51526"/>
    <w:rsid w:val="00C524CB"/>
    <w:rsid w:val="00C52743"/>
    <w:rsid w:val="00C52C90"/>
    <w:rsid w:val="00C5390F"/>
    <w:rsid w:val="00C557A0"/>
    <w:rsid w:val="00C56A3E"/>
    <w:rsid w:val="00C57593"/>
    <w:rsid w:val="00C57790"/>
    <w:rsid w:val="00C57E2B"/>
    <w:rsid w:val="00C60D73"/>
    <w:rsid w:val="00C60ED0"/>
    <w:rsid w:val="00C61914"/>
    <w:rsid w:val="00C61C0E"/>
    <w:rsid w:val="00C61D54"/>
    <w:rsid w:val="00C61EC3"/>
    <w:rsid w:val="00C634BE"/>
    <w:rsid w:val="00C63644"/>
    <w:rsid w:val="00C6404D"/>
    <w:rsid w:val="00C70887"/>
    <w:rsid w:val="00C70B3B"/>
    <w:rsid w:val="00C7317D"/>
    <w:rsid w:val="00C73251"/>
    <w:rsid w:val="00C751F6"/>
    <w:rsid w:val="00C7566B"/>
    <w:rsid w:val="00C75DF0"/>
    <w:rsid w:val="00C76F59"/>
    <w:rsid w:val="00C775A0"/>
    <w:rsid w:val="00C80619"/>
    <w:rsid w:val="00C80E57"/>
    <w:rsid w:val="00C82703"/>
    <w:rsid w:val="00C82D01"/>
    <w:rsid w:val="00C8352C"/>
    <w:rsid w:val="00C83C21"/>
    <w:rsid w:val="00C83C66"/>
    <w:rsid w:val="00C844C3"/>
    <w:rsid w:val="00C85C04"/>
    <w:rsid w:val="00C86D4A"/>
    <w:rsid w:val="00C90F7E"/>
    <w:rsid w:val="00C91E45"/>
    <w:rsid w:val="00C920F7"/>
    <w:rsid w:val="00C9211B"/>
    <w:rsid w:val="00C935D1"/>
    <w:rsid w:val="00C94222"/>
    <w:rsid w:val="00C95FFC"/>
    <w:rsid w:val="00C960E8"/>
    <w:rsid w:val="00C96406"/>
    <w:rsid w:val="00CA020B"/>
    <w:rsid w:val="00CA0471"/>
    <w:rsid w:val="00CA079E"/>
    <w:rsid w:val="00CA0A57"/>
    <w:rsid w:val="00CA28FA"/>
    <w:rsid w:val="00CA34E1"/>
    <w:rsid w:val="00CA700D"/>
    <w:rsid w:val="00CA777B"/>
    <w:rsid w:val="00CA7A72"/>
    <w:rsid w:val="00CB0D1A"/>
    <w:rsid w:val="00CB1899"/>
    <w:rsid w:val="00CB3503"/>
    <w:rsid w:val="00CB389C"/>
    <w:rsid w:val="00CB492E"/>
    <w:rsid w:val="00CB64A0"/>
    <w:rsid w:val="00CB6A6B"/>
    <w:rsid w:val="00CB72AB"/>
    <w:rsid w:val="00CB7776"/>
    <w:rsid w:val="00CC01D6"/>
    <w:rsid w:val="00CC0AD5"/>
    <w:rsid w:val="00CC1198"/>
    <w:rsid w:val="00CC1656"/>
    <w:rsid w:val="00CC23AB"/>
    <w:rsid w:val="00CC3230"/>
    <w:rsid w:val="00CC3313"/>
    <w:rsid w:val="00CC397A"/>
    <w:rsid w:val="00CC4068"/>
    <w:rsid w:val="00CC4236"/>
    <w:rsid w:val="00CC467B"/>
    <w:rsid w:val="00CC4E61"/>
    <w:rsid w:val="00CC52EC"/>
    <w:rsid w:val="00CC5667"/>
    <w:rsid w:val="00CC629C"/>
    <w:rsid w:val="00CC7EC2"/>
    <w:rsid w:val="00CD2ADD"/>
    <w:rsid w:val="00CD31B6"/>
    <w:rsid w:val="00CD3DDD"/>
    <w:rsid w:val="00CD423A"/>
    <w:rsid w:val="00CD428D"/>
    <w:rsid w:val="00CD45C6"/>
    <w:rsid w:val="00CD4BAD"/>
    <w:rsid w:val="00CD60DB"/>
    <w:rsid w:val="00CD7071"/>
    <w:rsid w:val="00CE0D8D"/>
    <w:rsid w:val="00CE2C1C"/>
    <w:rsid w:val="00CE2D07"/>
    <w:rsid w:val="00CE36DB"/>
    <w:rsid w:val="00CE4829"/>
    <w:rsid w:val="00CE4B4D"/>
    <w:rsid w:val="00CE4F96"/>
    <w:rsid w:val="00CE5170"/>
    <w:rsid w:val="00CE64D4"/>
    <w:rsid w:val="00CE6DFA"/>
    <w:rsid w:val="00CE7312"/>
    <w:rsid w:val="00CF0295"/>
    <w:rsid w:val="00CF051C"/>
    <w:rsid w:val="00CF1B96"/>
    <w:rsid w:val="00CF1D8D"/>
    <w:rsid w:val="00CF223D"/>
    <w:rsid w:val="00CF2A41"/>
    <w:rsid w:val="00CF3E3C"/>
    <w:rsid w:val="00CF4ADF"/>
    <w:rsid w:val="00CF4C47"/>
    <w:rsid w:val="00CF4FAA"/>
    <w:rsid w:val="00CF5525"/>
    <w:rsid w:val="00CF66ED"/>
    <w:rsid w:val="00CF7800"/>
    <w:rsid w:val="00D007AD"/>
    <w:rsid w:val="00D00C1A"/>
    <w:rsid w:val="00D00FA4"/>
    <w:rsid w:val="00D02A99"/>
    <w:rsid w:val="00D0388E"/>
    <w:rsid w:val="00D03BEE"/>
    <w:rsid w:val="00D0403F"/>
    <w:rsid w:val="00D043F3"/>
    <w:rsid w:val="00D0553F"/>
    <w:rsid w:val="00D05B02"/>
    <w:rsid w:val="00D07107"/>
    <w:rsid w:val="00D0753A"/>
    <w:rsid w:val="00D07904"/>
    <w:rsid w:val="00D10733"/>
    <w:rsid w:val="00D10AAF"/>
    <w:rsid w:val="00D11650"/>
    <w:rsid w:val="00D120B6"/>
    <w:rsid w:val="00D129DE"/>
    <w:rsid w:val="00D12B6C"/>
    <w:rsid w:val="00D1373C"/>
    <w:rsid w:val="00D13BB5"/>
    <w:rsid w:val="00D1494B"/>
    <w:rsid w:val="00D14B1A"/>
    <w:rsid w:val="00D14C5C"/>
    <w:rsid w:val="00D14E97"/>
    <w:rsid w:val="00D15939"/>
    <w:rsid w:val="00D15AC3"/>
    <w:rsid w:val="00D15BE5"/>
    <w:rsid w:val="00D165CE"/>
    <w:rsid w:val="00D20122"/>
    <w:rsid w:val="00D20613"/>
    <w:rsid w:val="00D22860"/>
    <w:rsid w:val="00D22C29"/>
    <w:rsid w:val="00D23B94"/>
    <w:rsid w:val="00D23E6A"/>
    <w:rsid w:val="00D23F7A"/>
    <w:rsid w:val="00D24761"/>
    <w:rsid w:val="00D26C53"/>
    <w:rsid w:val="00D26FD9"/>
    <w:rsid w:val="00D31E48"/>
    <w:rsid w:val="00D3414F"/>
    <w:rsid w:val="00D347EB"/>
    <w:rsid w:val="00D34F4E"/>
    <w:rsid w:val="00D34FF1"/>
    <w:rsid w:val="00D369B4"/>
    <w:rsid w:val="00D36D5F"/>
    <w:rsid w:val="00D3702F"/>
    <w:rsid w:val="00D370D1"/>
    <w:rsid w:val="00D37382"/>
    <w:rsid w:val="00D3776B"/>
    <w:rsid w:val="00D37CEE"/>
    <w:rsid w:val="00D37F19"/>
    <w:rsid w:val="00D401ED"/>
    <w:rsid w:val="00D403E2"/>
    <w:rsid w:val="00D404A2"/>
    <w:rsid w:val="00D4181B"/>
    <w:rsid w:val="00D4236A"/>
    <w:rsid w:val="00D42D37"/>
    <w:rsid w:val="00D42DDB"/>
    <w:rsid w:val="00D43BBA"/>
    <w:rsid w:val="00D44265"/>
    <w:rsid w:val="00D4438B"/>
    <w:rsid w:val="00D4670C"/>
    <w:rsid w:val="00D46B81"/>
    <w:rsid w:val="00D46CD3"/>
    <w:rsid w:val="00D5012D"/>
    <w:rsid w:val="00D5024A"/>
    <w:rsid w:val="00D50E92"/>
    <w:rsid w:val="00D51D45"/>
    <w:rsid w:val="00D51E40"/>
    <w:rsid w:val="00D52555"/>
    <w:rsid w:val="00D549B1"/>
    <w:rsid w:val="00D555BC"/>
    <w:rsid w:val="00D55EE7"/>
    <w:rsid w:val="00D56E31"/>
    <w:rsid w:val="00D57E5D"/>
    <w:rsid w:val="00D60D5D"/>
    <w:rsid w:val="00D60F2D"/>
    <w:rsid w:val="00D620AC"/>
    <w:rsid w:val="00D627A6"/>
    <w:rsid w:val="00D633E9"/>
    <w:rsid w:val="00D6396A"/>
    <w:rsid w:val="00D6488D"/>
    <w:rsid w:val="00D64E13"/>
    <w:rsid w:val="00D661F5"/>
    <w:rsid w:val="00D66D60"/>
    <w:rsid w:val="00D71A4A"/>
    <w:rsid w:val="00D72740"/>
    <w:rsid w:val="00D73EC0"/>
    <w:rsid w:val="00D74B6E"/>
    <w:rsid w:val="00D74CE1"/>
    <w:rsid w:val="00D75604"/>
    <w:rsid w:val="00D77DCF"/>
    <w:rsid w:val="00D80830"/>
    <w:rsid w:val="00D8133A"/>
    <w:rsid w:val="00D81AC3"/>
    <w:rsid w:val="00D81D2F"/>
    <w:rsid w:val="00D81E88"/>
    <w:rsid w:val="00D82002"/>
    <w:rsid w:val="00D839DE"/>
    <w:rsid w:val="00D84268"/>
    <w:rsid w:val="00D847D9"/>
    <w:rsid w:val="00D85F01"/>
    <w:rsid w:val="00D862B5"/>
    <w:rsid w:val="00D866CE"/>
    <w:rsid w:val="00D86B33"/>
    <w:rsid w:val="00D86B4F"/>
    <w:rsid w:val="00D86CE0"/>
    <w:rsid w:val="00D872C9"/>
    <w:rsid w:val="00D93F76"/>
    <w:rsid w:val="00D9447E"/>
    <w:rsid w:val="00D9479A"/>
    <w:rsid w:val="00D96819"/>
    <w:rsid w:val="00D9686B"/>
    <w:rsid w:val="00D96CB9"/>
    <w:rsid w:val="00D97095"/>
    <w:rsid w:val="00DA08B3"/>
    <w:rsid w:val="00DA0BD6"/>
    <w:rsid w:val="00DA0DBA"/>
    <w:rsid w:val="00DA0E10"/>
    <w:rsid w:val="00DA1B58"/>
    <w:rsid w:val="00DA1C8E"/>
    <w:rsid w:val="00DA25A8"/>
    <w:rsid w:val="00DA3488"/>
    <w:rsid w:val="00DA3838"/>
    <w:rsid w:val="00DA3B1D"/>
    <w:rsid w:val="00DA3D11"/>
    <w:rsid w:val="00DA4791"/>
    <w:rsid w:val="00DA47A6"/>
    <w:rsid w:val="00DA4835"/>
    <w:rsid w:val="00DA48E0"/>
    <w:rsid w:val="00DA4CA2"/>
    <w:rsid w:val="00DA4CEC"/>
    <w:rsid w:val="00DA51AF"/>
    <w:rsid w:val="00DA608A"/>
    <w:rsid w:val="00DA6F67"/>
    <w:rsid w:val="00DA78E3"/>
    <w:rsid w:val="00DA78E5"/>
    <w:rsid w:val="00DB00E4"/>
    <w:rsid w:val="00DB0584"/>
    <w:rsid w:val="00DB1499"/>
    <w:rsid w:val="00DB197D"/>
    <w:rsid w:val="00DB1F99"/>
    <w:rsid w:val="00DB2EF6"/>
    <w:rsid w:val="00DB3914"/>
    <w:rsid w:val="00DB42EE"/>
    <w:rsid w:val="00DB4CAC"/>
    <w:rsid w:val="00DB5149"/>
    <w:rsid w:val="00DB5485"/>
    <w:rsid w:val="00DB77CC"/>
    <w:rsid w:val="00DC08B9"/>
    <w:rsid w:val="00DC3CA0"/>
    <w:rsid w:val="00DC41D1"/>
    <w:rsid w:val="00DC52C2"/>
    <w:rsid w:val="00DC5C86"/>
    <w:rsid w:val="00DC64F4"/>
    <w:rsid w:val="00DC65F5"/>
    <w:rsid w:val="00DC6CAD"/>
    <w:rsid w:val="00DC6EF1"/>
    <w:rsid w:val="00DC6F23"/>
    <w:rsid w:val="00DC7553"/>
    <w:rsid w:val="00DC7687"/>
    <w:rsid w:val="00DC78B2"/>
    <w:rsid w:val="00DD114B"/>
    <w:rsid w:val="00DD7421"/>
    <w:rsid w:val="00DD7850"/>
    <w:rsid w:val="00DE0165"/>
    <w:rsid w:val="00DE131A"/>
    <w:rsid w:val="00DE1FB8"/>
    <w:rsid w:val="00DE2ECE"/>
    <w:rsid w:val="00DE3223"/>
    <w:rsid w:val="00DE3A51"/>
    <w:rsid w:val="00DE56F5"/>
    <w:rsid w:val="00DE6611"/>
    <w:rsid w:val="00DE728D"/>
    <w:rsid w:val="00DE79D2"/>
    <w:rsid w:val="00DF3965"/>
    <w:rsid w:val="00DF4172"/>
    <w:rsid w:val="00DF4808"/>
    <w:rsid w:val="00DF56FD"/>
    <w:rsid w:val="00DF5E65"/>
    <w:rsid w:val="00DF63A1"/>
    <w:rsid w:val="00DF73C5"/>
    <w:rsid w:val="00DF745A"/>
    <w:rsid w:val="00E01862"/>
    <w:rsid w:val="00E020C9"/>
    <w:rsid w:val="00E022C5"/>
    <w:rsid w:val="00E0281A"/>
    <w:rsid w:val="00E029FE"/>
    <w:rsid w:val="00E034AA"/>
    <w:rsid w:val="00E03928"/>
    <w:rsid w:val="00E04585"/>
    <w:rsid w:val="00E04DFD"/>
    <w:rsid w:val="00E05259"/>
    <w:rsid w:val="00E055A0"/>
    <w:rsid w:val="00E0569E"/>
    <w:rsid w:val="00E06E1D"/>
    <w:rsid w:val="00E07903"/>
    <w:rsid w:val="00E1007E"/>
    <w:rsid w:val="00E1169C"/>
    <w:rsid w:val="00E11A7D"/>
    <w:rsid w:val="00E1221E"/>
    <w:rsid w:val="00E138DE"/>
    <w:rsid w:val="00E14117"/>
    <w:rsid w:val="00E144DE"/>
    <w:rsid w:val="00E147E7"/>
    <w:rsid w:val="00E154F8"/>
    <w:rsid w:val="00E1610E"/>
    <w:rsid w:val="00E16290"/>
    <w:rsid w:val="00E1751F"/>
    <w:rsid w:val="00E17694"/>
    <w:rsid w:val="00E176A4"/>
    <w:rsid w:val="00E17763"/>
    <w:rsid w:val="00E216EF"/>
    <w:rsid w:val="00E22308"/>
    <w:rsid w:val="00E22AB4"/>
    <w:rsid w:val="00E233EF"/>
    <w:rsid w:val="00E24E06"/>
    <w:rsid w:val="00E25578"/>
    <w:rsid w:val="00E31212"/>
    <w:rsid w:val="00E324AF"/>
    <w:rsid w:val="00E3265F"/>
    <w:rsid w:val="00E32CB3"/>
    <w:rsid w:val="00E3574B"/>
    <w:rsid w:val="00E3592F"/>
    <w:rsid w:val="00E35D14"/>
    <w:rsid w:val="00E3625B"/>
    <w:rsid w:val="00E403DD"/>
    <w:rsid w:val="00E405DB"/>
    <w:rsid w:val="00E42CC5"/>
    <w:rsid w:val="00E433CF"/>
    <w:rsid w:val="00E43DE4"/>
    <w:rsid w:val="00E44136"/>
    <w:rsid w:val="00E4490E"/>
    <w:rsid w:val="00E503B1"/>
    <w:rsid w:val="00E50BDF"/>
    <w:rsid w:val="00E51C51"/>
    <w:rsid w:val="00E51E5D"/>
    <w:rsid w:val="00E52603"/>
    <w:rsid w:val="00E52A70"/>
    <w:rsid w:val="00E52D84"/>
    <w:rsid w:val="00E5316B"/>
    <w:rsid w:val="00E53930"/>
    <w:rsid w:val="00E53B2B"/>
    <w:rsid w:val="00E53DC7"/>
    <w:rsid w:val="00E546BD"/>
    <w:rsid w:val="00E546FD"/>
    <w:rsid w:val="00E547AB"/>
    <w:rsid w:val="00E54E2E"/>
    <w:rsid w:val="00E55D25"/>
    <w:rsid w:val="00E5674D"/>
    <w:rsid w:val="00E572F1"/>
    <w:rsid w:val="00E57B10"/>
    <w:rsid w:val="00E57BDE"/>
    <w:rsid w:val="00E60DC1"/>
    <w:rsid w:val="00E61942"/>
    <w:rsid w:val="00E61D8A"/>
    <w:rsid w:val="00E61D8C"/>
    <w:rsid w:val="00E61FEB"/>
    <w:rsid w:val="00E62FD3"/>
    <w:rsid w:val="00E631A0"/>
    <w:rsid w:val="00E633AC"/>
    <w:rsid w:val="00E641D6"/>
    <w:rsid w:val="00E651FD"/>
    <w:rsid w:val="00E67D89"/>
    <w:rsid w:val="00E705B4"/>
    <w:rsid w:val="00E708D2"/>
    <w:rsid w:val="00E70A49"/>
    <w:rsid w:val="00E7100F"/>
    <w:rsid w:val="00E71438"/>
    <w:rsid w:val="00E717D6"/>
    <w:rsid w:val="00E7192A"/>
    <w:rsid w:val="00E719D4"/>
    <w:rsid w:val="00E71FCE"/>
    <w:rsid w:val="00E73395"/>
    <w:rsid w:val="00E74304"/>
    <w:rsid w:val="00E74B32"/>
    <w:rsid w:val="00E74EA8"/>
    <w:rsid w:val="00E75445"/>
    <w:rsid w:val="00E76ADC"/>
    <w:rsid w:val="00E76E19"/>
    <w:rsid w:val="00E77450"/>
    <w:rsid w:val="00E8011E"/>
    <w:rsid w:val="00E8094B"/>
    <w:rsid w:val="00E81D7C"/>
    <w:rsid w:val="00E825DD"/>
    <w:rsid w:val="00E8286F"/>
    <w:rsid w:val="00E82D7D"/>
    <w:rsid w:val="00E82DC8"/>
    <w:rsid w:val="00E8321B"/>
    <w:rsid w:val="00E832A2"/>
    <w:rsid w:val="00E83C17"/>
    <w:rsid w:val="00E83FBE"/>
    <w:rsid w:val="00E84378"/>
    <w:rsid w:val="00E84739"/>
    <w:rsid w:val="00E84C3B"/>
    <w:rsid w:val="00E85825"/>
    <w:rsid w:val="00E85C6A"/>
    <w:rsid w:val="00E87AAD"/>
    <w:rsid w:val="00E87FB1"/>
    <w:rsid w:val="00E90941"/>
    <w:rsid w:val="00E90DF4"/>
    <w:rsid w:val="00E91119"/>
    <w:rsid w:val="00E9171D"/>
    <w:rsid w:val="00E91F40"/>
    <w:rsid w:val="00E927B7"/>
    <w:rsid w:val="00E92D74"/>
    <w:rsid w:val="00E93029"/>
    <w:rsid w:val="00E93578"/>
    <w:rsid w:val="00E939C4"/>
    <w:rsid w:val="00E95B08"/>
    <w:rsid w:val="00E95E98"/>
    <w:rsid w:val="00E96155"/>
    <w:rsid w:val="00E96965"/>
    <w:rsid w:val="00E97F4A"/>
    <w:rsid w:val="00EA00E5"/>
    <w:rsid w:val="00EA0D8E"/>
    <w:rsid w:val="00EA1572"/>
    <w:rsid w:val="00EA1619"/>
    <w:rsid w:val="00EA20A3"/>
    <w:rsid w:val="00EA2252"/>
    <w:rsid w:val="00EA2BE5"/>
    <w:rsid w:val="00EA2C54"/>
    <w:rsid w:val="00EA2C80"/>
    <w:rsid w:val="00EA3A32"/>
    <w:rsid w:val="00EA5179"/>
    <w:rsid w:val="00EA5B5C"/>
    <w:rsid w:val="00EA7158"/>
    <w:rsid w:val="00EA76FE"/>
    <w:rsid w:val="00EA7D6D"/>
    <w:rsid w:val="00EB10ED"/>
    <w:rsid w:val="00EB1208"/>
    <w:rsid w:val="00EB321D"/>
    <w:rsid w:val="00EB36B6"/>
    <w:rsid w:val="00EB3A1A"/>
    <w:rsid w:val="00EB3DC2"/>
    <w:rsid w:val="00EB40A4"/>
    <w:rsid w:val="00EB4C88"/>
    <w:rsid w:val="00EB5A20"/>
    <w:rsid w:val="00EB6C18"/>
    <w:rsid w:val="00EB70BE"/>
    <w:rsid w:val="00EB7323"/>
    <w:rsid w:val="00EB759A"/>
    <w:rsid w:val="00EC043F"/>
    <w:rsid w:val="00EC0442"/>
    <w:rsid w:val="00EC1D11"/>
    <w:rsid w:val="00EC36D7"/>
    <w:rsid w:val="00EC453F"/>
    <w:rsid w:val="00EC5607"/>
    <w:rsid w:val="00EC56DD"/>
    <w:rsid w:val="00EC5C70"/>
    <w:rsid w:val="00EC7704"/>
    <w:rsid w:val="00EC79B6"/>
    <w:rsid w:val="00EC7C36"/>
    <w:rsid w:val="00ED0A98"/>
    <w:rsid w:val="00ED0E9F"/>
    <w:rsid w:val="00ED141D"/>
    <w:rsid w:val="00ED14E2"/>
    <w:rsid w:val="00ED1752"/>
    <w:rsid w:val="00ED1B7A"/>
    <w:rsid w:val="00ED29E2"/>
    <w:rsid w:val="00ED3396"/>
    <w:rsid w:val="00ED3F0A"/>
    <w:rsid w:val="00ED4064"/>
    <w:rsid w:val="00ED701F"/>
    <w:rsid w:val="00ED7E0A"/>
    <w:rsid w:val="00EE02BC"/>
    <w:rsid w:val="00EE062B"/>
    <w:rsid w:val="00EE06EB"/>
    <w:rsid w:val="00EE12EC"/>
    <w:rsid w:val="00EE186B"/>
    <w:rsid w:val="00EE33EA"/>
    <w:rsid w:val="00EE3B97"/>
    <w:rsid w:val="00EE41AB"/>
    <w:rsid w:val="00EE4CCD"/>
    <w:rsid w:val="00EE5AB4"/>
    <w:rsid w:val="00EF04A5"/>
    <w:rsid w:val="00EF2419"/>
    <w:rsid w:val="00EF2A52"/>
    <w:rsid w:val="00EF4FC1"/>
    <w:rsid w:val="00EF6182"/>
    <w:rsid w:val="00EF6AB2"/>
    <w:rsid w:val="00EF6F55"/>
    <w:rsid w:val="00EF7014"/>
    <w:rsid w:val="00EF7018"/>
    <w:rsid w:val="00EF7EAE"/>
    <w:rsid w:val="00F004C4"/>
    <w:rsid w:val="00F0157F"/>
    <w:rsid w:val="00F0212A"/>
    <w:rsid w:val="00F0334D"/>
    <w:rsid w:val="00F03972"/>
    <w:rsid w:val="00F039B0"/>
    <w:rsid w:val="00F03DAA"/>
    <w:rsid w:val="00F0420A"/>
    <w:rsid w:val="00F054F7"/>
    <w:rsid w:val="00F05928"/>
    <w:rsid w:val="00F06567"/>
    <w:rsid w:val="00F06CF4"/>
    <w:rsid w:val="00F0740B"/>
    <w:rsid w:val="00F07C78"/>
    <w:rsid w:val="00F07D50"/>
    <w:rsid w:val="00F1108D"/>
    <w:rsid w:val="00F115B7"/>
    <w:rsid w:val="00F11803"/>
    <w:rsid w:val="00F1212E"/>
    <w:rsid w:val="00F14904"/>
    <w:rsid w:val="00F14FE4"/>
    <w:rsid w:val="00F15126"/>
    <w:rsid w:val="00F15F89"/>
    <w:rsid w:val="00F163C4"/>
    <w:rsid w:val="00F1670E"/>
    <w:rsid w:val="00F16CC8"/>
    <w:rsid w:val="00F216A9"/>
    <w:rsid w:val="00F21AA2"/>
    <w:rsid w:val="00F21D9B"/>
    <w:rsid w:val="00F2243B"/>
    <w:rsid w:val="00F23181"/>
    <w:rsid w:val="00F26452"/>
    <w:rsid w:val="00F268A7"/>
    <w:rsid w:val="00F26989"/>
    <w:rsid w:val="00F26DAD"/>
    <w:rsid w:val="00F27A5D"/>
    <w:rsid w:val="00F27D40"/>
    <w:rsid w:val="00F301B7"/>
    <w:rsid w:val="00F304D3"/>
    <w:rsid w:val="00F31031"/>
    <w:rsid w:val="00F311F4"/>
    <w:rsid w:val="00F312C7"/>
    <w:rsid w:val="00F31FF1"/>
    <w:rsid w:val="00F322D9"/>
    <w:rsid w:val="00F32BEF"/>
    <w:rsid w:val="00F33C6A"/>
    <w:rsid w:val="00F34445"/>
    <w:rsid w:val="00F350A9"/>
    <w:rsid w:val="00F35EE6"/>
    <w:rsid w:val="00F3670B"/>
    <w:rsid w:val="00F40DFE"/>
    <w:rsid w:val="00F41967"/>
    <w:rsid w:val="00F41BF8"/>
    <w:rsid w:val="00F41F06"/>
    <w:rsid w:val="00F421EB"/>
    <w:rsid w:val="00F43314"/>
    <w:rsid w:val="00F43C84"/>
    <w:rsid w:val="00F43D71"/>
    <w:rsid w:val="00F44D14"/>
    <w:rsid w:val="00F45730"/>
    <w:rsid w:val="00F4577D"/>
    <w:rsid w:val="00F45A10"/>
    <w:rsid w:val="00F46E8D"/>
    <w:rsid w:val="00F47010"/>
    <w:rsid w:val="00F5232D"/>
    <w:rsid w:val="00F530F0"/>
    <w:rsid w:val="00F53CE3"/>
    <w:rsid w:val="00F54952"/>
    <w:rsid w:val="00F54BEB"/>
    <w:rsid w:val="00F54FB6"/>
    <w:rsid w:val="00F556DC"/>
    <w:rsid w:val="00F5588D"/>
    <w:rsid w:val="00F55E51"/>
    <w:rsid w:val="00F562CF"/>
    <w:rsid w:val="00F575B5"/>
    <w:rsid w:val="00F57F6C"/>
    <w:rsid w:val="00F60050"/>
    <w:rsid w:val="00F618DB"/>
    <w:rsid w:val="00F61CAF"/>
    <w:rsid w:val="00F63AAB"/>
    <w:rsid w:val="00F646C9"/>
    <w:rsid w:val="00F65168"/>
    <w:rsid w:val="00F6572D"/>
    <w:rsid w:val="00F66449"/>
    <w:rsid w:val="00F66B2C"/>
    <w:rsid w:val="00F67075"/>
    <w:rsid w:val="00F67BF8"/>
    <w:rsid w:val="00F70163"/>
    <w:rsid w:val="00F712D0"/>
    <w:rsid w:val="00F714D7"/>
    <w:rsid w:val="00F71F96"/>
    <w:rsid w:val="00F72DBD"/>
    <w:rsid w:val="00F73458"/>
    <w:rsid w:val="00F74249"/>
    <w:rsid w:val="00F7439F"/>
    <w:rsid w:val="00F746A2"/>
    <w:rsid w:val="00F74B2F"/>
    <w:rsid w:val="00F74CAA"/>
    <w:rsid w:val="00F74E8F"/>
    <w:rsid w:val="00F75206"/>
    <w:rsid w:val="00F758DA"/>
    <w:rsid w:val="00F75C44"/>
    <w:rsid w:val="00F76B97"/>
    <w:rsid w:val="00F7718B"/>
    <w:rsid w:val="00F775B7"/>
    <w:rsid w:val="00F77D0E"/>
    <w:rsid w:val="00F77EF7"/>
    <w:rsid w:val="00F80121"/>
    <w:rsid w:val="00F82363"/>
    <w:rsid w:val="00F842F9"/>
    <w:rsid w:val="00F85049"/>
    <w:rsid w:val="00F85237"/>
    <w:rsid w:val="00F85A8B"/>
    <w:rsid w:val="00F86B11"/>
    <w:rsid w:val="00F9068A"/>
    <w:rsid w:val="00F90B22"/>
    <w:rsid w:val="00F90CC3"/>
    <w:rsid w:val="00F92F6E"/>
    <w:rsid w:val="00F93202"/>
    <w:rsid w:val="00F94398"/>
    <w:rsid w:val="00F944E0"/>
    <w:rsid w:val="00F9480F"/>
    <w:rsid w:val="00F958CB"/>
    <w:rsid w:val="00F95A9C"/>
    <w:rsid w:val="00F96747"/>
    <w:rsid w:val="00F967CB"/>
    <w:rsid w:val="00F96887"/>
    <w:rsid w:val="00F96F65"/>
    <w:rsid w:val="00FA009C"/>
    <w:rsid w:val="00FA079C"/>
    <w:rsid w:val="00FA1388"/>
    <w:rsid w:val="00FA2471"/>
    <w:rsid w:val="00FA44F1"/>
    <w:rsid w:val="00FA4536"/>
    <w:rsid w:val="00FA454D"/>
    <w:rsid w:val="00FA4CCE"/>
    <w:rsid w:val="00FA5176"/>
    <w:rsid w:val="00FA52D7"/>
    <w:rsid w:val="00FA5F37"/>
    <w:rsid w:val="00FA6610"/>
    <w:rsid w:val="00FA6B3A"/>
    <w:rsid w:val="00FA779D"/>
    <w:rsid w:val="00FB0886"/>
    <w:rsid w:val="00FB0E11"/>
    <w:rsid w:val="00FB2705"/>
    <w:rsid w:val="00FB28DA"/>
    <w:rsid w:val="00FB4684"/>
    <w:rsid w:val="00FB4D37"/>
    <w:rsid w:val="00FB4D57"/>
    <w:rsid w:val="00FB5B9B"/>
    <w:rsid w:val="00FB620E"/>
    <w:rsid w:val="00FB636C"/>
    <w:rsid w:val="00FB7EFD"/>
    <w:rsid w:val="00FC0C5F"/>
    <w:rsid w:val="00FC1519"/>
    <w:rsid w:val="00FC2032"/>
    <w:rsid w:val="00FC2350"/>
    <w:rsid w:val="00FC2728"/>
    <w:rsid w:val="00FC393C"/>
    <w:rsid w:val="00FC3FA2"/>
    <w:rsid w:val="00FC5910"/>
    <w:rsid w:val="00FC62D5"/>
    <w:rsid w:val="00FC6CCF"/>
    <w:rsid w:val="00FC74EC"/>
    <w:rsid w:val="00FC792C"/>
    <w:rsid w:val="00FD0702"/>
    <w:rsid w:val="00FD0AF4"/>
    <w:rsid w:val="00FD172A"/>
    <w:rsid w:val="00FD32A4"/>
    <w:rsid w:val="00FD3870"/>
    <w:rsid w:val="00FD3964"/>
    <w:rsid w:val="00FD448C"/>
    <w:rsid w:val="00FD4634"/>
    <w:rsid w:val="00FD51A7"/>
    <w:rsid w:val="00FD5442"/>
    <w:rsid w:val="00FD57B7"/>
    <w:rsid w:val="00FD59EF"/>
    <w:rsid w:val="00FD5BCA"/>
    <w:rsid w:val="00FD5F63"/>
    <w:rsid w:val="00FD6630"/>
    <w:rsid w:val="00FD6766"/>
    <w:rsid w:val="00FD6915"/>
    <w:rsid w:val="00FD72D3"/>
    <w:rsid w:val="00FE0996"/>
    <w:rsid w:val="00FE0DAC"/>
    <w:rsid w:val="00FE119F"/>
    <w:rsid w:val="00FE1575"/>
    <w:rsid w:val="00FE3F45"/>
    <w:rsid w:val="00FE48CC"/>
    <w:rsid w:val="00FE5283"/>
    <w:rsid w:val="00FE68F0"/>
    <w:rsid w:val="00FE729F"/>
    <w:rsid w:val="00FE74FD"/>
    <w:rsid w:val="00FE7B6D"/>
    <w:rsid w:val="00FE7DE6"/>
    <w:rsid w:val="00FE7FCC"/>
    <w:rsid w:val="00FF0B78"/>
    <w:rsid w:val="00FF1E5F"/>
    <w:rsid w:val="00FF1FA3"/>
    <w:rsid w:val="00FF261D"/>
    <w:rsid w:val="00FF2995"/>
    <w:rsid w:val="00FF2E9F"/>
    <w:rsid w:val="00FF359D"/>
    <w:rsid w:val="00FF3C96"/>
    <w:rsid w:val="00FF6434"/>
    <w:rsid w:val="00FF6FD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2"/>
      </w:numPr>
      <w:tabs>
        <w:tab w:val="num" w:pos="360"/>
      </w:tabs>
      <w:ind w:left="360"/>
      <w:contextualSpacing/>
    </w:pPr>
  </w:style>
  <w:style w:type="paragraph" w:styleId="ListBullet">
    <w:name w:val="List Bullet"/>
    <w:basedOn w:val="Normal"/>
    <w:uiPriority w:val="99"/>
    <w:rsid w:val="00923EF8"/>
    <w:pPr>
      <w:numPr>
        <w:numId w:val="3"/>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semiHidden/>
    <w:unhideWhenUsed/>
    <w:rsid w:val="00D10AAF"/>
    <w:pPr>
      <w:numPr>
        <w:numId w:val="6"/>
      </w:numPr>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2"/>
      </w:numPr>
      <w:tabs>
        <w:tab w:val="num" w:pos="360"/>
      </w:tabs>
      <w:ind w:left="360"/>
      <w:contextualSpacing/>
    </w:pPr>
  </w:style>
  <w:style w:type="paragraph" w:styleId="ListBullet">
    <w:name w:val="List Bullet"/>
    <w:basedOn w:val="Normal"/>
    <w:uiPriority w:val="99"/>
    <w:rsid w:val="00923EF8"/>
    <w:pPr>
      <w:numPr>
        <w:numId w:val="3"/>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semiHidden/>
    <w:unhideWhenUsed/>
    <w:rsid w:val="00D10AAF"/>
    <w:pPr>
      <w:numPr>
        <w:numId w:val="6"/>
      </w:numPr>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s>
</file>

<file path=word/webSettings.xml><?xml version="1.0" encoding="utf-8"?>
<w:webSettings xmlns:r="http://schemas.openxmlformats.org/officeDocument/2006/relationships" xmlns:w="http://schemas.openxmlformats.org/wordprocessingml/2006/main">
  <w:divs>
    <w:div w:id="382220094">
      <w:bodyDiv w:val="1"/>
      <w:marLeft w:val="0"/>
      <w:marRight w:val="0"/>
      <w:marTop w:val="0"/>
      <w:marBottom w:val="0"/>
      <w:divBdr>
        <w:top w:val="none" w:sz="0" w:space="0" w:color="auto"/>
        <w:left w:val="none" w:sz="0" w:space="0" w:color="auto"/>
        <w:bottom w:val="none" w:sz="0" w:space="0" w:color="auto"/>
        <w:right w:val="none" w:sz="0" w:space="0" w:color="auto"/>
      </w:divBdr>
    </w:div>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536964077">
                                                      <w:marLeft w:val="0"/>
                                                      <w:marRight w:val="0"/>
                                                      <w:marTop w:val="0"/>
                                                      <w:marBottom w:val="0"/>
                                                      <w:divBdr>
                                                        <w:top w:val="none" w:sz="0" w:space="0" w:color="auto"/>
                                                        <w:left w:val="none" w:sz="0" w:space="0" w:color="auto"/>
                                                        <w:bottom w:val="none" w:sz="0" w:space="0" w:color="auto"/>
                                                        <w:right w:val="none" w:sz="0" w:space="0" w:color="auto"/>
                                                      </w:divBdr>
                                                    </w:div>
                                                    <w:div w:id="1437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420875">
      <w:bodyDiv w:val="1"/>
      <w:marLeft w:val="0"/>
      <w:marRight w:val="0"/>
      <w:marTop w:val="0"/>
      <w:marBottom w:val="0"/>
      <w:divBdr>
        <w:top w:val="none" w:sz="0" w:space="0" w:color="auto"/>
        <w:left w:val="none" w:sz="0" w:space="0" w:color="auto"/>
        <w:bottom w:val="none" w:sz="0" w:space="0" w:color="auto"/>
        <w:right w:val="none" w:sz="0" w:space="0" w:color="auto"/>
      </w:divBdr>
    </w:div>
    <w:div w:id="1193960149">
      <w:bodyDiv w:val="1"/>
      <w:marLeft w:val="0"/>
      <w:marRight w:val="0"/>
      <w:marTop w:val="0"/>
      <w:marBottom w:val="0"/>
      <w:divBdr>
        <w:top w:val="none" w:sz="0" w:space="0" w:color="auto"/>
        <w:left w:val="none" w:sz="0" w:space="0" w:color="auto"/>
        <w:bottom w:val="none" w:sz="0" w:space="0" w:color="auto"/>
        <w:right w:val="none" w:sz="0" w:space="0" w:color="auto"/>
      </w:divBdr>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1528634877">
                                                      <w:marLeft w:val="0"/>
                                                      <w:marRight w:val="0"/>
                                                      <w:marTop w:val="0"/>
                                                      <w:marBottom w:val="0"/>
                                                      <w:divBdr>
                                                        <w:top w:val="none" w:sz="0" w:space="0" w:color="auto"/>
                                                        <w:left w:val="none" w:sz="0" w:space="0" w:color="auto"/>
                                                        <w:bottom w:val="none" w:sz="0" w:space="0" w:color="auto"/>
                                                        <w:right w:val="none" w:sz="0" w:space="0" w:color="auto"/>
                                                      </w:divBdr>
                                                    </w:div>
                                                    <w:div w:id="211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20737136">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0885B-0CC6-4FEE-AA96-83937878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4</dc:title>
  <dc:creator/>
  <cp:lastModifiedBy/>
  <cp:revision>1</cp:revision>
  <dcterms:created xsi:type="dcterms:W3CDTF">2013-04-12T03:54:00Z</dcterms:created>
  <dcterms:modified xsi:type="dcterms:W3CDTF">2013-04-12T03:54:00Z</dcterms:modified>
</cp:coreProperties>
</file>