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EA" w:rsidRPr="00B55249" w:rsidRDefault="00432BEA" w:rsidP="00B274BE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 w:rsidRPr="00B55249">
        <w:rPr>
          <w:rFonts w:ascii="Calibri" w:hAnsi="Calibri" w:cs="Arial"/>
          <w:b/>
        </w:rPr>
        <w:t>MINUTES – Meeting 2</w:t>
      </w:r>
      <w:r w:rsidR="00A84747">
        <w:rPr>
          <w:rFonts w:ascii="Calibri" w:hAnsi="Calibri" w:cs="Arial"/>
          <w:b/>
        </w:rPr>
        <w:t>7</w:t>
      </w:r>
    </w:p>
    <w:p w:rsidR="00432BEA" w:rsidRPr="00B55249" w:rsidRDefault="00423A12" w:rsidP="00B274BE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Dialogue Centre</w:t>
      </w:r>
      <w:r w:rsidR="00432BEA" w:rsidRPr="00B55249">
        <w:rPr>
          <w:rFonts w:ascii="Calibri" w:hAnsi="Calibri" w:cs="Arial"/>
          <w:b/>
        </w:rPr>
        <w:t>, Canberra ACT</w:t>
      </w:r>
      <w:r w:rsidR="00BB7B4F" w:rsidRPr="00BB7B4F">
        <w:rPr>
          <w:rFonts w:ascii="Calibri" w:hAnsi="Calibri" w:cs="Arial"/>
        </w:rPr>
        <w:pict>
          <v:rect id="_x0000_i1025" style="width:0;height:1.5pt" o:hralign="center" o:hrstd="t" o:hr="t" fillcolor="#a0a0a0" stroked="f"/>
        </w:pict>
      </w:r>
    </w:p>
    <w:p w:rsidR="00432BEA" w:rsidRPr="00B55249" w:rsidRDefault="00432BEA" w:rsidP="009E1799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B55249">
        <w:rPr>
          <w:rFonts w:ascii="Calibri" w:hAnsi="Calibri" w:cs="Arial"/>
          <w:b/>
        </w:rPr>
        <w:t>Attendance and Apologies</w:t>
      </w:r>
    </w:p>
    <w:p w:rsidR="00432BEA" w:rsidRPr="00B55249" w:rsidRDefault="00432BEA" w:rsidP="009E1799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>IN ATTENDANCE</w:t>
      </w:r>
    </w:p>
    <w:p w:rsidR="00423A12" w:rsidRPr="00B55249" w:rsidRDefault="00423A12" w:rsidP="009E1799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Ms Lisa </w:t>
      </w:r>
      <w:proofErr w:type="spellStart"/>
      <w:r w:rsidRPr="00B55249">
        <w:rPr>
          <w:rFonts w:ascii="Calibri" w:hAnsi="Calibri" w:cs="Arial"/>
        </w:rPr>
        <w:t>Corbyn</w:t>
      </w:r>
      <w:proofErr w:type="spellEnd"/>
      <w:r w:rsidRPr="00B55249">
        <w:rPr>
          <w:rFonts w:ascii="Calibri" w:hAnsi="Calibri" w:cs="Arial"/>
        </w:rPr>
        <w:t xml:space="preserve"> (Chair)</w:t>
      </w:r>
    </w:p>
    <w:p w:rsidR="00423A12" w:rsidRPr="00B55249" w:rsidRDefault="00423A12" w:rsidP="009E1799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>Professor Craig Simmons (Deputy Chair)</w:t>
      </w:r>
      <w:r>
        <w:rPr>
          <w:rFonts w:ascii="Calibri" w:hAnsi="Calibri" w:cs="Arial"/>
        </w:rPr>
        <w:t xml:space="preserve"> </w:t>
      </w:r>
    </w:p>
    <w:p w:rsidR="00423A12" w:rsidRDefault="00423A12" w:rsidP="009E1799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Andrew </w:t>
      </w:r>
      <w:proofErr w:type="spellStart"/>
      <w:r>
        <w:rPr>
          <w:rFonts w:ascii="Calibri" w:hAnsi="Calibri" w:cs="Arial"/>
        </w:rPr>
        <w:t>Boulton</w:t>
      </w:r>
      <w:proofErr w:type="spellEnd"/>
    </w:p>
    <w:p w:rsidR="00423A12" w:rsidRPr="00B55249" w:rsidRDefault="00423A12" w:rsidP="009E1799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Ms Jane Coram </w:t>
      </w:r>
    </w:p>
    <w:p w:rsidR="00423A12" w:rsidRPr="00B55249" w:rsidRDefault="00423A12" w:rsidP="009E1799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Emeritus Professor Peter Flood </w:t>
      </w:r>
    </w:p>
    <w:p w:rsidR="00423A12" w:rsidRDefault="00423A12" w:rsidP="009E1799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Tom Hatton </w:t>
      </w:r>
    </w:p>
    <w:p w:rsidR="00423A12" w:rsidRDefault="00423A12" w:rsidP="009E1799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Jenny </w:t>
      </w:r>
      <w:proofErr w:type="spellStart"/>
      <w:r>
        <w:rPr>
          <w:rFonts w:ascii="Calibri" w:hAnsi="Calibri" w:cs="Arial"/>
        </w:rPr>
        <w:t>Stauber</w:t>
      </w:r>
      <w:proofErr w:type="spellEnd"/>
    </w:p>
    <w:p w:rsidR="00C35155" w:rsidRDefault="00C35155" w:rsidP="00C35155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Dr Andrew Johnson </w:t>
      </w:r>
      <w:r w:rsidR="00336B05">
        <w:rPr>
          <w:rFonts w:ascii="Calibri" w:hAnsi="Calibri" w:cs="Arial"/>
        </w:rPr>
        <w:t>(by teleconference)</w:t>
      </w:r>
    </w:p>
    <w:p w:rsidR="00432BEA" w:rsidRPr="00B55249" w:rsidRDefault="00432BEA" w:rsidP="009E1799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B55249">
        <w:rPr>
          <w:rFonts w:ascii="Calibri" w:hAnsi="Calibri" w:cs="Arial"/>
        </w:rPr>
        <w:t>OFFICE OF WATER SCIENCE (OWS) - SECRETARIAT AND SUPPORT</w:t>
      </w:r>
    </w:p>
    <w:p w:rsidR="00423A12" w:rsidRPr="00B55249" w:rsidRDefault="00423A12" w:rsidP="009E1799">
      <w:pPr>
        <w:tabs>
          <w:tab w:val="left" w:pos="426"/>
        </w:tabs>
        <w:rPr>
          <w:rFonts w:ascii="Calibri" w:hAnsi="Calibri" w:cs="Arial"/>
        </w:rPr>
      </w:pPr>
      <w:r w:rsidRPr="001A56FE">
        <w:rPr>
          <w:rFonts w:ascii="Calibri" w:hAnsi="Calibri" w:cs="Arial"/>
        </w:rPr>
        <w:t xml:space="preserve">Gayle </w:t>
      </w:r>
      <w:proofErr w:type="spellStart"/>
      <w:r w:rsidRPr="001A56FE">
        <w:rPr>
          <w:rFonts w:ascii="Calibri" w:hAnsi="Calibri" w:cs="Arial"/>
        </w:rPr>
        <w:t>Milnes</w:t>
      </w:r>
      <w:proofErr w:type="spellEnd"/>
    </w:p>
    <w:p w:rsidR="00423A12" w:rsidRPr="00B55249" w:rsidRDefault="00423A12" w:rsidP="009E1799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Sean Lane </w:t>
      </w:r>
    </w:p>
    <w:p w:rsidR="00423A12" w:rsidRDefault="00423A12" w:rsidP="009E1799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>Helen Vooren</w:t>
      </w:r>
    </w:p>
    <w:p w:rsidR="00423A12" w:rsidRPr="00B55249" w:rsidRDefault="00423A12" w:rsidP="009E1799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Veronica </w:t>
      </w:r>
      <w:proofErr w:type="spellStart"/>
      <w:r>
        <w:rPr>
          <w:rFonts w:ascii="Calibri" w:hAnsi="Calibri" w:cs="Arial"/>
        </w:rPr>
        <w:t>Grobben</w:t>
      </w:r>
      <w:proofErr w:type="spellEnd"/>
    </w:p>
    <w:p w:rsidR="00432BEA" w:rsidRPr="00B55249" w:rsidRDefault="00432BEA" w:rsidP="009E1799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OTHER STAFF OF THE DEPARTMENT OF THE ENVIRONMENT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678"/>
      </w:tblGrid>
      <w:tr w:rsidR="0056578A" w:rsidRPr="007667F8" w:rsidTr="0056578A">
        <w:trPr>
          <w:trHeight w:val="693"/>
        </w:trPr>
        <w:tc>
          <w:tcPr>
            <w:tcW w:w="4820" w:type="dxa"/>
            <w:tcBorders>
              <w:top w:val="single" w:sz="4" w:space="0" w:color="auto"/>
            </w:tcBorders>
          </w:tcPr>
          <w:p w:rsidR="0056578A" w:rsidRPr="0056578A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56578A">
              <w:rPr>
                <w:rFonts w:asciiTheme="minorHAnsi" w:hAnsiTheme="minorHAnsi" w:cs="Arial"/>
              </w:rPr>
              <w:t>Steven Kennedy</w:t>
            </w:r>
          </w:p>
          <w:p w:rsidR="0056578A" w:rsidRPr="00A84747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56578A">
              <w:rPr>
                <w:rFonts w:asciiTheme="minorHAnsi" w:hAnsiTheme="minorHAnsi" w:cs="Arial"/>
              </w:rPr>
              <w:t>Deputy Secretary</w:t>
            </w:r>
            <w:r w:rsidR="00DD37B8">
              <w:rPr>
                <w:rFonts w:asciiTheme="minorHAnsi" w:hAnsiTheme="minorHAnsi" w:cs="Arial"/>
              </w:rPr>
              <w:t xml:space="preserve"> (part of day 1)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56578A" w:rsidRPr="00B51958" w:rsidRDefault="0056578A" w:rsidP="0056578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Diana Wright</w:t>
            </w:r>
          </w:p>
          <w:p w:rsidR="0056578A" w:rsidRPr="00B51958" w:rsidRDefault="0056578A" w:rsidP="0056578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First Assistant Secretary</w:t>
            </w:r>
          </w:p>
          <w:p w:rsidR="0056578A" w:rsidRPr="00A84747" w:rsidRDefault="0056578A" w:rsidP="0056578A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B51958">
              <w:rPr>
                <w:rFonts w:asciiTheme="minorHAnsi" w:hAnsiTheme="minorHAnsi" w:cs="Arial"/>
              </w:rPr>
              <w:t>Science Division</w:t>
            </w:r>
            <w:r w:rsidR="00DD37B8">
              <w:rPr>
                <w:rFonts w:asciiTheme="minorHAnsi" w:hAnsiTheme="minorHAnsi" w:cs="Arial"/>
              </w:rPr>
              <w:t xml:space="preserve"> (part of day 1)</w:t>
            </w:r>
          </w:p>
        </w:tc>
      </w:tr>
      <w:tr w:rsidR="0056578A" w:rsidRPr="007667F8" w:rsidTr="00423A12">
        <w:tc>
          <w:tcPr>
            <w:tcW w:w="4820" w:type="dxa"/>
            <w:tcBorders>
              <w:top w:val="single" w:sz="4" w:space="0" w:color="auto"/>
            </w:tcBorders>
          </w:tcPr>
          <w:p w:rsidR="0056578A" w:rsidRPr="007C60A0" w:rsidRDefault="0056578A" w:rsidP="0056578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60A0">
              <w:rPr>
                <w:rFonts w:asciiTheme="minorHAnsi" w:hAnsiTheme="minorHAnsi" w:cs="Arial"/>
              </w:rPr>
              <w:t>Charmayne Murray</w:t>
            </w:r>
            <w:r>
              <w:rPr>
                <w:rFonts w:asciiTheme="minorHAnsi" w:hAnsiTheme="minorHAnsi" w:cs="Arial"/>
              </w:rPr>
              <w:t xml:space="preserve"> (Item 2)</w:t>
            </w:r>
          </w:p>
          <w:p w:rsidR="0056578A" w:rsidRPr="00A84747" w:rsidRDefault="0056578A" w:rsidP="0056578A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7C60A0">
              <w:rPr>
                <w:rFonts w:asciiTheme="minorHAnsi" w:hAnsiTheme="minorHAnsi" w:cs="Arial"/>
              </w:rPr>
              <w:t>Environment Assessments and Compliance Division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56578A" w:rsidRPr="00B51958" w:rsidRDefault="0056578A" w:rsidP="0056578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 xml:space="preserve">Craig Moore (Item 2) </w:t>
            </w:r>
          </w:p>
          <w:p w:rsidR="0056578A" w:rsidRPr="00A84747" w:rsidRDefault="0056578A" w:rsidP="0056578A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B51958">
              <w:rPr>
                <w:rFonts w:asciiTheme="minorHAnsi" w:hAnsiTheme="minorHAnsi" w:cs="Arial"/>
              </w:rPr>
              <w:t>Office of Water Science</w:t>
            </w:r>
          </w:p>
        </w:tc>
      </w:tr>
      <w:tr w:rsidR="0056578A" w:rsidRPr="007667F8" w:rsidTr="00B51958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56578A" w:rsidRPr="00B51958" w:rsidRDefault="0056578A" w:rsidP="0056578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Scott Lawson (Item 2</w:t>
            </w:r>
            <w:r w:rsidR="00A67C2D">
              <w:rPr>
                <w:rFonts w:asciiTheme="minorHAnsi" w:hAnsiTheme="minorHAnsi" w:cs="Arial"/>
              </w:rPr>
              <w:t>, 4</w:t>
            </w:r>
            <w:r w:rsidRPr="00B51958">
              <w:rPr>
                <w:rFonts w:asciiTheme="minorHAnsi" w:hAnsiTheme="minorHAnsi" w:cs="Arial"/>
              </w:rPr>
              <w:t>)</w:t>
            </w:r>
          </w:p>
          <w:p w:rsidR="0056578A" w:rsidRPr="00B51958" w:rsidRDefault="0056578A" w:rsidP="0056578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56578A" w:rsidRPr="00B51958" w:rsidRDefault="0056578A" w:rsidP="00A8474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Carl Zimmerman (Item 2)</w:t>
            </w:r>
          </w:p>
          <w:p w:rsidR="0056578A" w:rsidRPr="00B51958" w:rsidRDefault="0056578A" w:rsidP="00A8474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Office of Water Science</w:t>
            </w:r>
          </w:p>
        </w:tc>
      </w:tr>
      <w:tr w:rsidR="0056578A" w:rsidRPr="007667F8" w:rsidTr="0056578A">
        <w:tc>
          <w:tcPr>
            <w:tcW w:w="4820" w:type="dxa"/>
            <w:shd w:val="clear" w:color="auto" w:fill="auto"/>
          </w:tcPr>
          <w:p w:rsidR="0056578A" w:rsidRPr="00B51958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Philippa Higgins (Item 2)</w:t>
            </w:r>
          </w:p>
          <w:p w:rsidR="0056578A" w:rsidRPr="00B51958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56578A" w:rsidRPr="00B51958" w:rsidRDefault="0056578A" w:rsidP="00B51958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 xml:space="preserve">Anthony Swirepik (Item 2,3,4) </w:t>
            </w:r>
          </w:p>
          <w:p w:rsidR="0056578A" w:rsidRPr="00B51958" w:rsidRDefault="0056578A" w:rsidP="00B51958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Office of Water Science</w:t>
            </w:r>
          </w:p>
        </w:tc>
      </w:tr>
      <w:tr w:rsidR="0056578A" w:rsidRPr="007667F8" w:rsidTr="00D809F6">
        <w:trPr>
          <w:trHeight w:val="315"/>
        </w:trPr>
        <w:tc>
          <w:tcPr>
            <w:tcW w:w="4820" w:type="dxa"/>
          </w:tcPr>
          <w:p w:rsidR="0056578A" w:rsidRPr="00B51958" w:rsidRDefault="0056578A" w:rsidP="00B51958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 xml:space="preserve">Rod </w:t>
            </w:r>
            <w:proofErr w:type="spellStart"/>
            <w:r w:rsidRPr="00B51958">
              <w:rPr>
                <w:rFonts w:asciiTheme="minorHAnsi" w:hAnsiTheme="minorHAnsi" w:cs="Arial"/>
              </w:rPr>
              <w:t>Dann</w:t>
            </w:r>
            <w:proofErr w:type="spellEnd"/>
            <w:r w:rsidRPr="00B51958">
              <w:rPr>
                <w:rFonts w:asciiTheme="minorHAnsi" w:hAnsiTheme="minorHAnsi" w:cs="Arial"/>
              </w:rPr>
              <w:t xml:space="preserve"> (Item 2)</w:t>
            </w:r>
          </w:p>
          <w:p w:rsidR="0056578A" w:rsidRPr="00A84747" w:rsidRDefault="0056578A" w:rsidP="00B51958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B51958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56578A" w:rsidRPr="00B51958" w:rsidRDefault="0056578A" w:rsidP="005E394E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 xml:space="preserve">Ben </w:t>
            </w:r>
            <w:proofErr w:type="spellStart"/>
            <w:r w:rsidRPr="00B51958">
              <w:rPr>
                <w:rFonts w:asciiTheme="minorHAnsi" w:hAnsiTheme="minorHAnsi" w:cs="Arial"/>
              </w:rPr>
              <w:t>Roudnew</w:t>
            </w:r>
            <w:proofErr w:type="spellEnd"/>
            <w:r w:rsidRPr="00B51958">
              <w:rPr>
                <w:rFonts w:asciiTheme="minorHAnsi" w:hAnsiTheme="minorHAnsi" w:cs="Arial"/>
              </w:rPr>
              <w:t xml:space="preserve"> (Item 2)</w:t>
            </w:r>
          </w:p>
          <w:p w:rsidR="0056578A" w:rsidRPr="00A84747" w:rsidRDefault="0056578A" w:rsidP="005E394E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B51958">
              <w:rPr>
                <w:rFonts w:asciiTheme="minorHAnsi" w:hAnsiTheme="minorHAnsi" w:cs="Arial"/>
              </w:rPr>
              <w:t>Office of Water Science</w:t>
            </w:r>
          </w:p>
        </w:tc>
      </w:tr>
      <w:tr w:rsidR="0056578A" w:rsidRPr="007667F8" w:rsidTr="00423A12">
        <w:tc>
          <w:tcPr>
            <w:tcW w:w="4820" w:type="dxa"/>
          </w:tcPr>
          <w:p w:rsidR="0056578A" w:rsidRPr="00B51958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Emma Wiadrowski (Item 2)</w:t>
            </w:r>
          </w:p>
          <w:p w:rsidR="0056578A" w:rsidRPr="00B51958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56578A" w:rsidRPr="005E394E" w:rsidRDefault="0056578A" w:rsidP="00A8474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5E394E">
              <w:rPr>
                <w:rFonts w:asciiTheme="minorHAnsi" w:hAnsiTheme="minorHAnsi" w:cs="Arial"/>
              </w:rPr>
              <w:t>Peter Baker (Item 3)</w:t>
            </w:r>
          </w:p>
          <w:p w:rsidR="0056578A" w:rsidRPr="00A84747" w:rsidRDefault="0056578A" w:rsidP="00A84747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5E394E">
              <w:rPr>
                <w:rFonts w:asciiTheme="minorHAnsi" w:hAnsiTheme="minorHAnsi" w:cs="Arial"/>
              </w:rPr>
              <w:t>Office of Water Science</w:t>
            </w:r>
          </w:p>
        </w:tc>
      </w:tr>
      <w:tr w:rsidR="0056578A" w:rsidRPr="007667F8" w:rsidTr="0056578A">
        <w:trPr>
          <w:trHeight w:val="56"/>
        </w:trPr>
        <w:tc>
          <w:tcPr>
            <w:tcW w:w="4820" w:type="dxa"/>
          </w:tcPr>
          <w:p w:rsidR="0056578A" w:rsidRPr="00B51958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Emily Turner (Item 2)</w:t>
            </w:r>
          </w:p>
          <w:p w:rsidR="0056578A" w:rsidRPr="00B51958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B51958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56578A" w:rsidRPr="005E394E" w:rsidRDefault="0056578A" w:rsidP="006A0CD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5E394E">
              <w:rPr>
                <w:rFonts w:asciiTheme="minorHAnsi" w:hAnsiTheme="minorHAnsi" w:cs="Arial"/>
              </w:rPr>
              <w:t>Geraldine Cusack (Item 3)</w:t>
            </w:r>
          </w:p>
          <w:p w:rsidR="0056578A" w:rsidRPr="00A84747" w:rsidRDefault="0056578A" w:rsidP="006A0CD7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5E394E">
              <w:rPr>
                <w:rFonts w:asciiTheme="minorHAnsi" w:hAnsiTheme="minorHAnsi" w:cs="Arial"/>
              </w:rPr>
              <w:t>Office of Water Science</w:t>
            </w:r>
          </w:p>
        </w:tc>
      </w:tr>
      <w:tr w:rsidR="0056578A" w:rsidRPr="007667F8" w:rsidTr="0056578A">
        <w:trPr>
          <w:trHeight w:val="503"/>
        </w:trPr>
        <w:tc>
          <w:tcPr>
            <w:tcW w:w="4820" w:type="dxa"/>
          </w:tcPr>
          <w:p w:rsidR="0056578A" w:rsidRPr="0092422F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proofErr w:type="spellStart"/>
            <w:r w:rsidRPr="0092422F">
              <w:rPr>
                <w:rFonts w:asciiTheme="minorHAnsi" w:hAnsiTheme="minorHAnsi" w:cs="Arial"/>
              </w:rPr>
              <w:t>Moya</w:t>
            </w:r>
            <w:proofErr w:type="spellEnd"/>
            <w:r w:rsidRPr="0092422F">
              <w:rPr>
                <w:rFonts w:asciiTheme="minorHAnsi" w:hAnsiTheme="minorHAnsi" w:cs="Arial"/>
              </w:rPr>
              <w:t xml:space="preserve"> Tomlinson (Item 2,3,4)</w:t>
            </w:r>
          </w:p>
          <w:p w:rsidR="0056578A" w:rsidRPr="0092422F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92422F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shd w:val="clear" w:color="auto" w:fill="auto"/>
          </w:tcPr>
          <w:p w:rsidR="0056578A" w:rsidRPr="005D40D2" w:rsidRDefault="0056578A" w:rsidP="00A8474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5D40D2">
              <w:rPr>
                <w:rFonts w:asciiTheme="minorHAnsi" w:hAnsiTheme="minorHAnsi" w:cs="Arial"/>
              </w:rPr>
              <w:t>John Higgins (Item 4)</w:t>
            </w:r>
          </w:p>
          <w:p w:rsidR="0056578A" w:rsidRPr="00A84747" w:rsidRDefault="0056578A" w:rsidP="00A84747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5D40D2">
              <w:rPr>
                <w:rFonts w:asciiTheme="minorHAnsi" w:hAnsiTheme="minorHAnsi" w:cs="Arial"/>
              </w:rPr>
              <w:t>Office of Water Science</w:t>
            </w:r>
          </w:p>
        </w:tc>
      </w:tr>
      <w:tr w:rsidR="0056578A" w:rsidRPr="007667F8" w:rsidTr="0092422F">
        <w:trPr>
          <w:trHeight w:val="503"/>
        </w:trPr>
        <w:tc>
          <w:tcPr>
            <w:tcW w:w="4820" w:type="dxa"/>
          </w:tcPr>
          <w:p w:rsidR="0056578A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Nick </w:t>
            </w:r>
            <w:proofErr w:type="spellStart"/>
            <w:r>
              <w:rPr>
                <w:rFonts w:asciiTheme="minorHAnsi" w:hAnsiTheme="minorHAnsi" w:cs="Arial"/>
              </w:rPr>
              <w:t>Claydon</w:t>
            </w:r>
            <w:proofErr w:type="spellEnd"/>
            <w:r>
              <w:rPr>
                <w:rFonts w:asciiTheme="minorHAnsi" w:hAnsiTheme="minorHAnsi" w:cs="Arial"/>
              </w:rPr>
              <w:t xml:space="preserve"> (Item 4)</w:t>
            </w:r>
          </w:p>
          <w:p w:rsidR="0056578A" w:rsidRPr="0092422F" w:rsidRDefault="0056578A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56578A" w:rsidRPr="0092422F" w:rsidRDefault="0056578A" w:rsidP="00A8474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92422F">
              <w:rPr>
                <w:rFonts w:asciiTheme="minorHAnsi" w:hAnsiTheme="minorHAnsi" w:cs="Arial"/>
              </w:rPr>
              <w:t>Al Usher (Item 4)</w:t>
            </w:r>
          </w:p>
          <w:p w:rsidR="0056578A" w:rsidRPr="0092422F" w:rsidRDefault="0056578A" w:rsidP="00A8474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92422F">
              <w:rPr>
                <w:rFonts w:asciiTheme="minorHAnsi" w:hAnsiTheme="minorHAnsi" w:cs="Arial"/>
              </w:rPr>
              <w:t>Office of Water Science</w:t>
            </w:r>
          </w:p>
        </w:tc>
      </w:tr>
      <w:tr w:rsidR="00A67C2D" w:rsidRPr="007667F8" w:rsidTr="0092422F">
        <w:trPr>
          <w:trHeight w:val="503"/>
        </w:trPr>
        <w:tc>
          <w:tcPr>
            <w:tcW w:w="4820" w:type="dxa"/>
          </w:tcPr>
          <w:p w:rsidR="00A67C2D" w:rsidRDefault="00A67C2D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Jason Smith (Item 2)</w:t>
            </w:r>
          </w:p>
          <w:p w:rsidR="00A67C2D" w:rsidRDefault="00A67C2D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A67C2D" w:rsidRPr="0092422F" w:rsidRDefault="00A67C2D" w:rsidP="00A8474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:rsidR="00336B05" w:rsidRDefault="00336B05" w:rsidP="009E1799"/>
    <w:p w:rsidR="00336B05" w:rsidRDefault="00336B05">
      <w:r>
        <w:br w:type="page"/>
      </w:r>
    </w:p>
    <w:p w:rsidR="00432BEA" w:rsidRPr="000B0F33" w:rsidRDefault="00432BEA" w:rsidP="009E1799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INVITED GUESTS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678"/>
      </w:tblGrid>
      <w:tr w:rsidR="005D40D2" w:rsidRPr="007667F8" w:rsidTr="00423A12">
        <w:tc>
          <w:tcPr>
            <w:tcW w:w="4820" w:type="dxa"/>
          </w:tcPr>
          <w:p w:rsidR="005D40D2" w:rsidRPr="0092422F" w:rsidRDefault="005D40D2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92422F">
              <w:rPr>
                <w:rFonts w:asciiTheme="minorHAnsi" w:hAnsiTheme="minorHAnsi" w:cs="Arial"/>
              </w:rPr>
              <w:t>Dr Brent Henderson (Item 3)</w:t>
            </w:r>
          </w:p>
          <w:p w:rsidR="005D40D2" w:rsidRPr="00A84747" w:rsidRDefault="005D40D2" w:rsidP="009E1799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92422F">
              <w:rPr>
                <w:rFonts w:asciiTheme="minorHAnsi" w:hAnsiTheme="minorHAnsi" w:cs="Arial"/>
              </w:rPr>
              <w:t>CSIRO</w:t>
            </w:r>
          </w:p>
        </w:tc>
        <w:tc>
          <w:tcPr>
            <w:tcW w:w="4678" w:type="dxa"/>
          </w:tcPr>
          <w:p w:rsidR="005D40D2" w:rsidRPr="007C6B19" w:rsidRDefault="007C6B19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6B19">
              <w:rPr>
                <w:rFonts w:asciiTheme="minorHAnsi" w:hAnsiTheme="minorHAnsi" w:cs="Arial"/>
              </w:rPr>
              <w:t xml:space="preserve">Dr </w:t>
            </w:r>
            <w:r w:rsidR="005D40D2" w:rsidRPr="007C6B19">
              <w:rPr>
                <w:rFonts w:asciiTheme="minorHAnsi" w:hAnsiTheme="minorHAnsi" w:cs="Arial"/>
              </w:rPr>
              <w:t>Simon Barry</w:t>
            </w:r>
            <w:r>
              <w:rPr>
                <w:rFonts w:asciiTheme="minorHAnsi" w:hAnsiTheme="minorHAnsi" w:cs="Arial"/>
              </w:rPr>
              <w:t xml:space="preserve"> (Item 3)</w:t>
            </w:r>
          </w:p>
          <w:p w:rsidR="007C6B19" w:rsidRPr="00A84747" w:rsidRDefault="007C6B19" w:rsidP="009E1799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7C6B19">
              <w:rPr>
                <w:rFonts w:asciiTheme="minorHAnsi" w:hAnsiTheme="minorHAnsi" w:cs="Arial"/>
              </w:rPr>
              <w:t>CSIRO</w:t>
            </w:r>
          </w:p>
        </w:tc>
      </w:tr>
      <w:tr w:rsidR="005D40D2" w:rsidRPr="00AE55E2" w:rsidTr="00423A12">
        <w:tc>
          <w:tcPr>
            <w:tcW w:w="4820" w:type="dxa"/>
          </w:tcPr>
          <w:p w:rsidR="005D40D2" w:rsidRDefault="007C6B19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Dr </w:t>
            </w:r>
            <w:r w:rsidR="005D40D2" w:rsidRPr="0092422F">
              <w:rPr>
                <w:rFonts w:asciiTheme="minorHAnsi" w:hAnsiTheme="minorHAnsi" w:cs="Arial"/>
              </w:rPr>
              <w:t>Steve Lewis (Item 3)</w:t>
            </w:r>
          </w:p>
          <w:p w:rsidR="005D40D2" w:rsidRPr="0092422F" w:rsidRDefault="005D40D2" w:rsidP="007C6B1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proofErr w:type="spellStart"/>
            <w:r w:rsidRPr="0092422F">
              <w:rPr>
                <w:rFonts w:asciiTheme="minorHAnsi" w:hAnsiTheme="minorHAnsi" w:cs="Arial"/>
              </w:rPr>
              <w:t>G</w:t>
            </w:r>
            <w:r w:rsidR="007C6B19">
              <w:rPr>
                <w:rFonts w:asciiTheme="minorHAnsi" w:hAnsiTheme="minorHAnsi" w:cs="Arial"/>
              </w:rPr>
              <w:t>eoscience</w:t>
            </w:r>
            <w:proofErr w:type="spellEnd"/>
            <w:r w:rsidR="007C6B19">
              <w:rPr>
                <w:rFonts w:asciiTheme="minorHAnsi" w:hAnsiTheme="minorHAnsi" w:cs="Arial"/>
              </w:rPr>
              <w:t xml:space="preserve"> Australia</w:t>
            </w:r>
          </w:p>
        </w:tc>
        <w:tc>
          <w:tcPr>
            <w:tcW w:w="4678" w:type="dxa"/>
          </w:tcPr>
          <w:p w:rsidR="005D40D2" w:rsidRPr="0092422F" w:rsidRDefault="007C6B19" w:rsidP="009E179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Ms </w:t>
            </w:r>
            <w:r w:rsidR="005D40D2" w:rsidRPr="0092422F">
              <w:rPr>
                <w:rFonts w:asciiTheme="minorHAnsi" w:hAnsiTheme="minorHAnsi" w:cs="Arial"/>
              </w:rPr>
              <w:t>Bronwyn Ray (Item 3)</w:t>
            </w:r>
          </w:p>
          <w:p w:rsidR="005D40D2" w:rsidRPr="0092422F" w:rsidRDefault="005D40D2" w:rsidP="007C6B1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92422F">
              <w:rPr>
                <w:rFonts w:asciiTheme="minorHAnsi" w:hAnsiTheme="minorHAnsi" w:cs="Arial"/>
              </w:rPr>
              <w:t>B</w:t>
            </w:r>
            <w:r w:rsidR="007C6B19">
              <w:rPr>
                <w:rFonts w:asciiTheme="minorHAnsi" w:hAnsiTheme="minorHAnsi" w:cs="Arial"/>
              </w:rPr>
              <w:t>ureau of Meteorology</w:t>
            </w:r>
          </w:p>
        </w:tc>
      </w:tr>
    </w:tbl>
    <w:p w:rsidR="00432BEA" w:rsidRDefault="00432BEA" w:rsidP="009E1799">
      <w:pPr>
        <w:rPr>
          <w:rFonts w:ascii="Calibri" w:hAnsi="Calibri" w:cs="Arial"/>
        </w:rPr>
      </w:pPr>
    </w:p>
    <w:p w:rsidR="00432BEA" w:rsidRPr="00AE55E2" w:rsidRDefault="00B274BE" w:rsidP="009E1799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The meeting commenced </w:t>
      </w:r>
      <w:r w:rsidRPr="00B51958">
        <w:rPr>
          <w:rFonts w:ascii="Calibri" w:hAnsi="Calibri" w:cs="Arial"/>
        </w:rPr>
        <w:t xml:space="preserve">at </w:t>
      </w:r>
      <w:r w:rsidR="00B51958" w:rsidRPr="00B51958">
        <w:rPr>
          <w:rFonts w:ascii="Calibri" w:hAnsi="Calibri" w:cs="Arial"/>
        </w:rPr>
        <w:t>9.15 am</w:t>
      </w:r>
      <w:r w:rsidR="00432BEA" w:rsidRPr="00AE55E2">
        <w:rPr>
          <w:rFonts w:ascii="Calibri" w:hAnsi="Calibri" w:cs="Arial"/>
        </w:rPr>
        <w:t xml:space="preserve"> on </w:t>
      </w:r>
      <w:r w:rsidR="00A84747">
        <w:rPr>
          <w:rFonts w:ascii="Calibri" w:hAnsi="Calibri" w:cs="Arial"/>
        </w:rPr>
        <w:t>9 April</w:t>
      </w:r>
      <w:r w:rsidR="00D809F6" w:rsidRPr="00AE55E2">
        <w:rPr>
          <w:rFonts w:ascii="Calibri" w:hAnsi="Calibri" w:cs="Arial"/>
        </w:rPr>
        <w:t xml:space="preserve"> 2015</w:t>
      </w:r>
      <w:r w:rsidR="00432BEA" w:rsidRPr="00AE55E2">
        <w:rPr>
          <w:rFonts w:ascii="Calibri" w:hAnsi="Calibri" w:cs="Arial"/>
        </w:rPr>
        <w:t xml:space="preserve">. </w:t>
      </w:r>
    </w:p>
    <w:p w:rsidR="00432BEA" w:rsidRPr="00AE55E2" w:rsidRDefault="00432BEA" w:rsidP="009E1799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AE55E2">
        <w:rPr>
          <w:rFonts w:ascii="Calibri" w:hAnsi="Calibri" w:cs="Arial"/>
          <w:b/>
        </w:rPr>
        <w:t>1.</w:t>
      </w:r>
      <w:r w:rsidRPr="00AE55E2">
        <w:rPr>
          <w:rFonts w:ascii="Calibri" w:hAnsi="Calibri" w:cs="Arial"/>
          <w:b/>
        </w:rPr>
        <w:tab/>
        <w:t>Welcome and Introductions</w:t>
      </w:r>
    </w:p>
    <w:p w:rsidR="00BE2763" w:rsidRDefault="00432BEA">
      <w:pPr>
        <w:spacing w:after="120"/>
        <w:ind w:left="426"/>
        <w:rPr>
          <w:rFonts w:ascii="Calibri" w:hAnsi="Calibri" w:cs="Arial"/>
        </w:rPr>
      </w:pPr>
      <w:r w:rsidRPr="00AE55E2">
        <w:rPr>
          <w:rFonts w:ascii="Calibri" w:hAnsi="Calibri" w:cs="Arial"/>
        </w:rPr>
        <w:t xml:space="preserve">The Chair, Lisa </w:t>
      </w:r>
      <w:proofErr w:type="spellStart"/>
      <w:r w:rsidRPr="00AE55E2">
        <w:rPr>
          <w:rFonts w:ascii="Calibri" w:hAnsi="Calibri" w:cs="Arial"/>
        </w:rPr>
        <w:t>Corbyn</w:t>
      </w:r>
      <w:proofErr w:type="spellEnd"/>
      <w:r w:rsidRPr="00AE55E2">
        <w:rPr>
          <w:rFonts w:ascii="Calibri" w:hAnsi="Calibri" w:cs="Arial"/>
        </w:rPr>
        <w:t xml:space="preserve">, welcomed members of the Independent Expert Scientific Committee on Coal Seam Gas and Large Coal Mining Development (IESC) to the meeting. </w:t>
      </w:r>
    </w:p>
    <w:p w:rsidR="00432BEA" w:rsidRPr="00336B05" w:rsidRDefault="00432BEA" w:rsidP="00336B05">
      <w:pPr>
        <w:keepNext/>
        <w:tabs>
          <w:tab w:val="left" w:pos="426"/>
        </w:tabs>
        <w:spacing w:before="120" w:after="120"/>
        <w:rPr>
          <w:rFonts w:ascii="Calibri" w:hAnsi="Calibri" w:cs="Arial"/>
        </w:rPr>
      </w:pPr>
      <w:r w:rsidRPr="00AE55E2">
        <w:rPr>
          <w:rFonts w:ascii="Calibri" w:hAnsi="Calibri" w:cs="Arial"/>
        </w:rPr>
        <w:t>1.1</w:t>
      </w:r>
      <w:r w:rsidRPr="00AE55E2">
        <w:rPr>
          <w:rFonts w:ascii="Calibri" w:hAnsi="Calibri" w:cs="Arial"/>
        </w:rPr>
        <w:tab/>
      </w:r>
      <w:r w:rsidRPr="00336B05">
        <w:rPr>
          <w:rFonts w:ascii="Calibri" w:hAnsi="Calibri" w:cs="Arial"/>
          <w:u w:val="single"/>
        </w:rPr>
        <w:t>Acknowledgement of country</w:t>
      </w:r>
    </w:p>
    <w:p w:rsidR="00BE2763" w:rsidRDefault="00432BEA">
      <w:pPr>
        <w:spacing w:after="120"/>
        <w:ind w:left="425"/>
        <w:rPr>
          <w:rFonts w:ascii="Calibri" w:hAnsi="Calibri" w:cs="Arial"/>
        </w:rPr>
      </w:pPr>
      <w:r w:rsidRPr="00AE55E2">
        <w:rPr>
          <w:rFonts w:ascii="Calibri" w:hAnsi="Calibri" w:cs="Arial"/>
        </w:rPr>
        <w:t>The Chair acknowledged the traditional owners, past and present, on whose land this meeting was held.</w:t>
      </w:r>
    </w:p>
    <w:p w:rsidR="00432BEA" w:rsidRPr="00336B05" w:rsidRDefault="00432BEA" w:rsidP="00336B05">
      <w:pPr>
        <w:keepNext/>
        <w:tabs>
          <w:tab w:val="left" w:pos="426"/>
        </w:tabs>
        <w:spacing w:before="120" w:after="120"/>
        <w:rPr>
          <w:rFonts w:ascii="Calibri" w:hAnsi="Calibri" w:cs="Arial"/>
        </w:rPr>
      </w:pPr>
      <w:r w:rsidRPr="00AE55E2">
        <w:rPr>
          <w:rFonts w:ascii="Calibri" w:hAnsi="Calibri" w:cs="Arial"/>
        </w:rPr>
        <w:t>1.2</w:t>
      </w:r>
      <w:r w:rsidRPr="00AE55E2">
        <w:rPr>
          <w:rFonts w:ascii="Calibri" w:hAnsi="Calibri" w:cs="Arial"/>
        </w:rPr>
        <w:tab/>
      </w:r>
      <w:r w:rsidRPr="00336B05">
        <w:rPr>
          <w:rFonts w:ascii="Calibri" w:hAnsi="Calibri" w:cs="Arial"/>
          <w:u w:val="single"/>
        </w:rPr>
        <w:t>Declaration of interest</w:t>
      </w:r>
    </w:p>
    <w:p w:rsidR="00BE2763" w:rsidRDefault="00432BEA">
      <w:pPr>
        <w:tabs>
          <w:tab w:val="left" w:pos="426"/>
          <w:tab w:val="left" w:pos="567"/>
        </w:tabs>
        <w:spacing w:after="120"/>
        <w:ind w:left="425"/>
        <w:rPr>
          <w:rFonts w:ascii="Calibri" w:hAnsi="Calibri" w:cs="Arial"/>
        </w:rPr>
      </w:pPr>
      <w:r w:rsidRPr="00AE55E2">
        <w:rPr>
          <w:rFonts w:ascii="Calibri" w:hAnsi="Calibri" w:cs="Arial"/>
        </w:rPr>
        <w:t xml:space="preserve">Before the meeting commenced, IESC members completed the Meeting Specific Declaration of Interest. The determinations recorded at this meeting are available at </w:t>
      </w:r>
      <w:r w:rsidRPr="00AE55E2">
        <w:rPr>
          <w:rFonts w:ascii="Calibri" w:hAnsi="Calibri" w:cs="Arial"/>
          <w:i/>
        </w:rPr>
        <w:t>Attachment A</w:t>
      </w:r>
      <w:r w:rsidRPr="00AE55E2">
        <w:rPr>
          <w:rFonts w:ascii="Calibri" w:hAnsi="Calibri" w:cs="Arial"/>
        </w:rPr>
        <w:t xml:space="preserve">. </w:t>
      </w:r>
    </w:p>
    <w:p w:rsidR="00432BEA" w:rsidRPr="00336B05" w:rsidRDefault="00432BEA" w:rsidP="00336B05">
      <w:pPr>
        <w:keepNext/>
        <w:tabs>
          <w:tab w:val="left" w:pos="426"/>
        </w:tabs>
        <w:spacing w:before="120" w:after="120"/>
        <w:rPr>
          <w:rFonts w:ascii="Calibri" w:hAnsi="Calibri" w:cs="Arial"/>
        </w:rPr>
      </w:pPr>
      <w:r w:rsidRPr="00AE55E2">
        <w:rPr>
          <w:rFonts w:ascii="Calibri" w:hAnsi="Calibri" w:cs="Arial"/>
        </w:rPr>
        <w:t>1.3</w:t>
      </w:r>
      <w:r w:rsidRPr="00AE55E2">
        <w:rPr>
          <w:rFonts w:ascii="Calibri" w:hAnsi="Calibri" w:cs="Arial"/>
        </w:rPr>
        <w:tab/>
      </w:r>
      <w:r w:rsidRPr="00336B05">
        <w:rPr>
          <w:rFonts w:ascii="Calibri" w:hAnsi="Calibri" w:cs="Arial"/>
          <w:u w:val="single"/>
        </w:rPr>
        <w:t>Confirmation of agenda</w:t>
      </w:r>
    </w:p>
    <w:p w:rsidR="00432BEA" w:rsidRPr="00AE55E2" w:rsidRDefault="00DB7847" w:rsidP="009E1799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DB7847">
        <w:rPr>
          <w:rFonts w:ascii="Calibri" w:hAnsi="Calibri" w:cs="Arial"/>
        </w:rPr>
        <w:t>The IESC endorsed the agenda for</w:t>
      </w:r>
      <w:r w:rsidR="00432BEA" w:rsidRPr="00AE55E2">
        <w:rPr>
          <w:rFonts w:ascii="Calibri" w:hAnsi="Calibri" w:cs="Arial"/>
        </w:rPr>
        <w:t xml:space="preserve"> </w:t>
      </w:r>
      <w:r w:rsidR="00432BEA" w:rsidRPr="00AB204A">
        <w:rPr>
          <w:rFonts w:ascii="Calibri" w:hAnsi="Calibri" w:cs="Arial"/>
        </w:rPr>
        <w:t>Meeting 2</w:t>
      </w:r>
      <w:r w:rsidR="00A84747" w:rsidRPr="00AB204A">
        <w:rPr>
          <w:rFonts w:ascii="Calibri" w:hAnsi="Calibri" w:cs="Arial"/>
        </w:rPr>
        <w:t>7</w:t>
      </w:r>
      <w:r w:rsidR="00432BEA" w:rsidRPr="00AB204A">
        <w:rPr>
          <w:rFonts w:ascii="Calibri" w:hAnsi="Calibri" w:cs="Arial"/>
        </w:rPr>
        <w:t>.</w:t>
      </w:r>
    </w:p>
    <w:p w:rsidR="00432BEA" w:rsidRPr="00AE55E2" w:rsidRDefault="00432BEA" w:rsidP="009E1799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AE55E2">
        <w:rPr>
          <w:rFonts w:ascii="Calibri" w:hAnsi="Calibri" w:cs="Arial"/>
        </w:rPr>
        <w:t>1.4</w:t>
      </w:r>
      <w:r w:rsidRPr="00AE55E2">
        <w:rPr>
          <w:rFonts w:ascii="Calibri" w:hAnsi="Calibri" w:cs="Arial"/>
        </w:rPr>
        <w:tab/>
      </w:r>
      <w:r w:rsidRPr="00AE55E2">
        <w:rPr>
          <w:rFonts w:ascii="Calibri" w:hAnsi="Calibri" w:cs="Arial"/>
          <w:u w:val="single"/>
        </w:rPr>
        <w:t>Action items</w:t>
      </w:r>
    </w:p>
    <w:p w:rsidR="00BE2763" w:rsidRDefault="00432BEA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AE55E2">
        <w:rPr>
          <w:rFonts w:ascii="Calibri" w:hAnsi="Calibri" w:cs="Arial"/>
        </w:rPr>
        <w:t xml:space="preserve">Completed items were noted. A number of follow-up items were listed on the agenda for this or later meetings. </w:t>
      </w:r>
    </w:p>
    <w:p w:rsidR="00432BEA" w:rsidRPr="00336B05" w:rsidRDefault="00432BEA" w:rsidP="00336B05">
      <w:pPr>
        <w:keepNext/>
        <w:tabs>
          <w:tab w:val="left" w:pos="426"/>
        </w:tabs>
        <w:spacing w:before="120" w:after="120"/>
        <w:rPr>
          <w:rFonts w:ascii="Calibri" w:hAnsi="Calibri" w:cs="Arial"/>
        </w:rPr>
      </w:pPr>
      <w:r w:rsidRPr="00AE55E2">
        <w:rPr>
          <w:rFonts w:ascii="Calibri" w:hAnsi="Calibri" w:cs="Arial"/>
        </w:rPr>
        <w:t>1.5</w:t>
      </w:r>
      <w:r w:rsidRPr="00AE55E2">
        <w:rPr>
          <w:rFonts w:ascii="Calibri" w:hAnsi="Calibri" w:cs="Arial"/>
        </w:rPr>
        <w:tab/>
      </w:r>
      <w:r w:rsidRPr="00336B05">
        <w:rPr>
          <w:rFonts w:ascii="Calibri" w:hAnsi="Calibri" w:cs="Arial"/>
          <w:u w:val="single"/>
        </w:rPr>
        <w:t>Confirmation of out-of-session decisions</w:t>
      </w:r>
    </w:p>
    <w:p w:rsidR="00432BEA" w:rsidRPr="00AE55E2" w:rsidRDefault="00DB7847" w:rsidP="00AB204A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DB7847">
        <w:rPr>
          <w:rFonts w:ascii="Calibri" w:hAnsi="Calibri" w:cs="Arial"/>
        </w:rPr>
        <w:t>Since the last meeting there were no items agreed out of session. Minutes of the IESC’s</w:t>
      </w:r>
      <w:r w:rsidR="00E27EE1" w:rsidRPr="00AE55E2">
        <w:rPr>
          <w:rFonts w:ascii="Calibri" w:hAnsi="Calibri" w:cs="Arial"/>
        </w:rPr>
        <w:t xml:space="preserve"> </w:t>
      </w:r>
      <w:r w:rsidR="00E27EE1" w:rsidRPr="00AB204A">
        <w:rPr>
          <w:rFonts w:ascii="Calibri" w:hAnsi="Calibri" w:cs="Arial"/>
        </w:rPr>
        <w:t>twenty-</w:t>
      </w:r>
      <w:r w:rsidR="00D025E6" w:rsidRPr="00AB204A">
        <w:rPr>
          <w:rFonts w:ascii="Calibri" w:hAnsi="Calibri" w:cs="Arial"/>
        </w:rPr>
        <w:t>sixth</w:t>
      </w:r>
      <w:r w:rsidR="00E27EE1" w:rsidRPr="00AB204A">
        <w:rPr>
          <w:rFonts w:ascii="Calibri" w:hAnsi="Calibri" w:cs="Arial"/>
        </w:rPr>
        <w:t xml:space="preserve"> meeting (</w:t>
      </w:r>
      <w:r w:rsidR="00D025E6" w:rsidRPr="00AB204A">
        <w:rPr>
          <w:rFonts w:ascii="Calibri" w:hAnsi="Calibri" w:cs="Arial"/>
        </w:rPr>
        <w:t xml:space="preserve">10-11 March </w:t>
      </w:r>
      <w:r w:rsidR="00E27EE1" w:rsidRPr="00AB204A">
        <w:rPr>
          <w:rFonts w:ascii="Calibri" w:hAnsi="Calibri" w:cs="Arial"/>
        </w:rPr>
        <w:t>2015)</w:t>
      </w:r>
      <w:r w:rsidR="00E27EE1" w:rsidRPr="00AE55E2">
        <w:rPr>
          <w:rFonts w:ascii="Calibri" w:hAnsi="Calibri" w:cs="Arial"/>
        </w:rPr>
        <w:t xml:space="preserve"> </w:t>
      </w:r>
      <w:r w:rsidRPr="00DB7847">
        <w:rPr>
          <w:rFonts w:ascii="Calibri" w:hAnsi="Calibri" w:cs="Arial"/>
        </w:rPr>
        <w:t>were confirmed and agreed for publication.</w:t>
      </w:r>
    </w:p>
    <w:p w:rsidR="00432BEA" w:rsidRPr="00336B05" w:rsidRDefault="00432BEA" w:rsidP="00336B05">
      <w:pPr>
        <w:keepNext/>
        <w:tabs>
          <w:tab w:val="left" w:pos="426"/>
        </w:tabs>
        <w:spacing w:before="120" w:after="120"/>
        <w:rPr>
          <w:rFonts w:ascii="Calibri" w:hAnsi="Calibri" w:cs="Arial"/>
        </w:rPr>
      </w:pPr>
      <w:r w:rsidRPr="00AE55E2">
        <w:rPr>
          <w:rFonts w:ascii="Calibri" w:hAnsi="Calibri" w:cs="Arial"/>
        </w:rPr>
        <w:t>1.6</w:t>
      </w:r>
      <w:r w:rsidRPr="00AE55E2">
        <w:rPr>
          <w:rFonts w:ascii="Calibri" w:hAnsi="Calibri" w:cs="Arial"/>
        </w:rPr>
        <w:tab/>
      </w:r>
      <w:r w:rsidRPr="00336B05">
        <w:rPr>
          <w:rFonts w:ascii="Calibri" w:hAnsi="Calibri" w:cs="Arial"/>
          <w:u w:val="single"/>
        </w:rPr>
        <w:t>Correspondence</w:t>
      </w:r>
    </w:p>
    <w:p w:rsidR="00E821A1" w:rsidRDefault="00432BEA" w:rsidP="009E1799">
      <w:pPr>
        <w:tabs>
          <w:tab w:val="left" w:pos="426"/>
        </w:tabs>
        <w:spacing w:after="120"/>
        <w:ind w:left="425"/>
        <w:rPr>
          <w:rFonts w:ascii="Calibri" w:hAnsi="Calibri" w:cs="Arial"/>
        </w:rPr>
      </w:pPr>
      <w:r w:rsidRPr="00CB3120">
        <w:rPr>
          <w:rFonts w:ascii="Calibri" w:hAnsi="Calibri" w:cs="Arial"/>
        </w:rPr>
        <w:t>The IESC noted the action taken and the status of correspondence</w:t>
      </w:r>
      <w:r w:rsidR="00FB23A0" w:rsidRPr="00CB3120">
        <w:rPr>
          <w:rFonts w:ascii="Calibri" w:hAnsi="Calibri" w:cs="Arial"/>
        </w:rPr>
        <w:t xml:space="preserve"> to </w:t>
      </w:r>
      <w:r w:rsidR="00663B28">
        <w:rPr>
          <w:rFonts w:ascii="Calibri" w:hAnsi="Calibri" w:cs="Arial"/>
        </w:rPr>
        <w:t>9 April</w:t>
      </w:r>
      <w:r w:rsidR="00FB23A0" w:rsidRPr="00CB3120">
        <w:rPr>
          <w:rFonts w:ascii="Calibri" w:hAnsi="Calibri" w:cs="Arial"/>
        </w:rPr>
        <w:t xml:space="preserve"> 2015</w:t>
      </w:r>
      <w:r w:rsidRPr="00CB3120">
        <w:rPr>
          <w:rFonts w:ascii="Calibri" w:hAnsi="Calibri" w:cs="Arial"/>
        </w:rPr>
        <w:t>.</w:t>
      </w:r>
      <w:r w:rsidR="00AE55E2" w:rsidRPr="00CB3120">
        <w:rPr>
          <w:rFonts w:ascii="Calibri" w:hAnsi="Calibri" w:cs="Arial"/>
        </w:rPr>
        <w:t xml:space="preserve"> </w:t>
      </w:r>
    </w:p>
    <w:p w:rsidR="00FB10F1" w:rsidRPr="00AE55E2" w:rsidRDefault="008A21A3" w:rsidP="009E1799">
      <w:pPr>
        <w:tabs>
          <w:tab w:val="left" w:pos="426"/>
        </w:tabs>
        <w:spacing w:after="120"/>
        <w:ind w:left="425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CB3120">
        <w:rPr>
          <w:rFonts w:ascii="Calibri" w:hAnsi="Calibri" w:cs="Arial"/>
        </w:rPr>
        <w:t>he IESC</w:t>
      </w:r>
      <w:r>
        <w:rPr>
          <w:rFonts w:ascii="Calibri" w:hAnsi="Calibri" w:cs="Arial"/>
        </w:rPr>
        <w:t xml:space="preserve"> agreed on a protocol to </w:t>
      </w:r>
      <w:r w:rsidR="00FB10F1">
        <w:rPr>
          <w:rFonts w:ascii="Calibri" w:hAnsi="Calibri" w:cs="Arial"/>
        </w:rPr>
        <w:t>handl</w:t>
      </w:r>
      <w:r>
        <w:rPr>
          <w:rFonts w:ascii="Calibri" w:hAnsi="Calibri" w:cs="Arial"/>
        </w:rPr>
        <w:t>e</w:t>
      </w:r>
      <w:r w:rsidR="00FB10F1">
        <w:rPr>
          <w:rFonts w:ascii="Calibri" w:hAnsi="Calibri" w:cs="Arial"/>
        </w:rPr>
        <w:t xml:space="preserve"> unsolicited correspondence received by members</w:t>
      </w:r>
      <w:r>
        <w:rPr>
          <w:rFonts w:ascii="Calibri" w:hAnsi="Calibri" w:cs="Arial"/>
        </w:rPr>
        <w:t>,</w:t>
      </w:r>
      <w:r w:rsidR="00FB10F1">
        <w:rPr>
          <w:rFonts w:ascii="Calibri" w:hAnsi="Calibri" w:cs="Arial"/>
        </w:rPr>
        <w:t xml:space="preserve"> particularly in relation to projects that may come </w:t>
      </w:r>
      <w:r w:rsidR="00F2143F">
        <w:rPr>
          <w:rFonts w:ascii="Calibri" w:hAnsi="Calibri" w:cs="Arial"/>
        </w:rPr>
        <w:t>to</w:t>
      </w:r>
      <w:r w:rsidR="00FB10F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or be before </w:t>
      </w:r>
      <w:r w:rsidR="00FB10F1">
        <w:rPr>
          <w:rFonts w:ascii="Calibri" w:hAnsi="Calibri" w:cs="Arial"/>
        </w:rPr>
        <w:t xml:space="preserve">the </w:t>
      </w:r>
      <w:r w:rsidR="00DD37B8">
        <w:rPr>
          <w:rFonts w:ascii="Calibri" w:hAnsi="Calibri" w:cs="Arial"/>
        </w:rPr>
        <w:t>IESC</w:t>
      </w:r>
      <w:r w:rsidR="00FB10F1">
        <w:rPr>
          <w:rFonts w:ascii="Calibri" w:hAnsi="Calibri" w:cs="Arial"/>
        </w:rPr>
        <w:t xml:space="preserve"> for advice. </w:t>
      </w:r>
    </w:p>
    <w:p w:rsidR="00336B05" w:rsidRDefault="00336B05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432BEA" w:rsidRPr="00336B05" w:rsidRDefault="00432BEA" w:rsidP="00336B05">
      <w:pPr>
        <w:keepNext/>
        <w:tabs>
          <w:tab w:val="left" w:pos="426"/>
        </w:tabs>
        <w:spacing w:before="120" w:after="120"/>
        <w:rPr>
          <w:rFonts w:ascii="Calibri" w:hAnsi="Calibri" w:cs="Arial"/>
        </w:rPr>
      </w:pPr>
      <w:r w:rsidRPr="00AE55E2">
        <w:rPr>
          <w:rFonts w:ascii="Calibri" w:hAnsi="Calibri" w:cs="Arial"/>
        </w:rPr>
        <w:lastRenderedPageBreak/>
        <w:t>1.7</w:t>
      </w:r>
      <w:r w:rsidRPr="00AE55E2">
        <w:rPr>
          <w:rFonts w:ascii="Calibri" w:hAnsi="Calibri" w:cs="Arial"/>
        </w:rPr>
        <w:tab/>
      </w:r>
      <w:r w:rsidRPr="00336B05">
        <w:rPr>
          <w:rFonts w:ascii="Calibri" w:hAnsi="Calibri" w:cs="Arial"/>
          <w:u w:val="single"/>
        </w:rPr>
        <w:t>Environmental scan</w:t>
      </w:r>
    </w:p>
    <w:p w:rsidR="00576AB0" w:rsidRPr="00AE55E2" w:rsidRDefault="00432BEA" w:rsidP="009E1799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AE55E2">
        <w:rPr>
          <w:rFonts w:ascii="Calibri" w:hAnsi="Calibri" w:cs="Arial"/>
        </w:rPr>
        <w:t xml:space="preserve">The Office of Water Science (OWS) provided an update on developments since the </w:t>
      </w:r>
      <w:r w:rsidR="00663B28">
        <w:rPr>
          <w:rFonts w:ascii="Calibri" w:hAnsi="Calibri" w:cs="Arial"/>
        </w:rPr>
        <w:t>last</w:t>
      </w:r>
      <w:r w:rsidR="00663B28" w:rsidRPr="00AE55E2">
        <w:rPr>
          <w:rFonts w:ascii="Calibri" w:hAnsi="Calibri" w:cs="Arial"/>
        </w:rPr>
        <w:t xml:space="preserve"> </w:t>
      </w:r>
      <w:r w:rsidRPr="00AE55E2">
        <w:rPr>
          <w:rFonts w:ascii="Calibri" w:hAnsi="Calibri" w:cs="Arial"/>
        </w:rPr>
        <w:t>IESC meeting</w:t>
      </w:r>
      <w:r w:rsidR="00663B28">
        <w:rPr>
          <w:rFonts w:ascii="Calibri" w:hAnsi="Calibri" w:cs="Arial"/>
        </w:rPr>
        <w:t>,</w:t>
      </w:r>
      <w:r w:rsidRPr="00AE55E2">
        <w:rPr>
          <w:rFonts w:ascii="Calibri" w:hAnsi="Calibri" w:cs="Arial"/>
        </w:rPr>
        <w:t xml:space="preserve"> including: </w:t>
      </w:r>
    </w:p>
    <w:p w:rsidR="0092422F" w:rsidRPr="0092422F" w:rsidRDefault="0092422F" w:rsidP="009E1799">
      <w:pPr>
        <w:pStyle w:val="ListBullet"/>
        <w:spacing w:after="120"/>
        <w:ind w:left="782" w:hanging="357"/>
        <w:rPr>
          <w:rFonts w:ascii="Calibri" w:hAnsi="Calibri" w:cs="Arial"/>
          <w:bCs/>
        </w:rPr>
      </w:pPr>
      <w:r w:rsidRPr="0092422F">
        <w:rPr>
          <w:rFonts w:ascii="Calibri" w:hAnsi="Calibri" w:cs="Arial"/>
          <w:bCs/>
        </w:rPr>
        <w:t>the publication of three pieces of</w:t>
      </w:r>
      <w:r w:rsidR="00663B28">
        <w:rPr>
          <w:rFonts w:ascii="Calibri" w:hAnsi="Calibri" w:cs="Arial"/>
          <w:bCs/>
        </w:rPr>
        <w:t xml:space="preserve"> IESC</w:t>
      </w:r>
      <w:r w:rsidRPr="0092422F">
        <w:rPr>
          <w:rFonts w:ascii="Calibri" w:hAnsi="Calibri" w:cs="Arial"/>
          <w:bCs/>
        </w:rPr>
        <w:t xml:space="preserve"> advice in accordance with </w:t>
      </w:r>
      <w:r w:rsidR="00DB7847" w:rsidRPr="00F732A4">
        <w:rPr>
          <w:rFonts w:ascii="Calibri" w:hAnsi="Calibri" w:cs="Arial"/>
          <w:bCs/>
        </w:rPr>
        <w:t>Environment Protection and Biodiversity Conservation Regulation 20</w:t>
      </w:r>
      <w:r w:rsidR="00F732A4">
        <w:rPr>
          <w:rFonts w:ascii="Calibri" w:hAnsi="Calibri" w:cs="Arial"/>
          <w:bCs/>
        </w:rPr>
        <w:t>00</w:t>
      </w:r>
      <w:r w:rsidR="00124C53" w:rsidRPr="00F732A4">
        <w:rPr>
          <w:rFonts w:ascii="Calibri" w:hAnsi="Calibri" w:cs="Arial"/>
          <w:bCs/>
        </w:rPr>
        <w:t xml:space="preserve"> </w:t>
      </w:r>
      <w:r w:rsidR="00124C53">
        <w:rPr>
          <w:rFonts w:ascii="Calibri" w:hAnsi="Calibri" w:cs="Arial"/>
          <w:bCs/>
        </w:rPr>
        <w:t>(EPBC Regulation)</w:t>
      </w:r>
      <w:r w:rsidRPr="0092422F">
        <w:rPr>
          <w:rFonts w:ascii="Calibri" w:hAnsi="Calibri" w:cs="Arial"/>
          <w:bCs/>
        </w:rPr>
        <w:t>;</w:t>
      </w:r>
    </w:p>
    <w:p w:rsidR="009B6D10" w:rsidRPr="009B6D10" w:rsidRDefault="0092422F" w:rsidP="009E1799">
      <w:pPr>
        <w:pStyle w:val="ListBullet"/>
        <w:spacing w:after="120"/>
        <w:ind w:left="782" w:hanging="357"/>
        <w:rPr>
          <w:rFonts w:ascii="Calibri" w:hAnsi="Calibri" w:cs="Arial"/>
          <w:bCs/>
        </w:rPr>
      </w:pPr>
      <w:r w:rsidRPr="009B6D10">
        <w:rPr>
          <w:rFonts w:ascii="Calibri" w:hAnsi="Calibri" w:cs="Arial"/>
          <w:bCs/>
        </w:rPr>
        <w:t xml:space="preserve">the recent release of a number of reports, research papers and </w:t>
      </w:r>
      <w:r w:rsidR="00663B28">
        <w:rPr>
          <w:rFonts w:ascii="Calibri" w:hAnsi="Calibri" w:cs="Arial"/>
          <w:bCs/>
        </w:rPr>
        <w:t xml:space="preserve">the </w:t>
      </w:r>
      <w:r w:rsidRPr="009B6D10">
        <w:rPr>
          <w:rFonts w:ascii="Calibri" w:hAnsi="Calibri" w:cs="Arial"/>
          <w:bCs/>
        </w:rPr>
        <w:t>Australian Government</w:t>
      </w:r>
      <w:r w:rsidR="00663B28">
        <w:rPr>
          <w:rFonts w:ascii="Calibri" w:hAnsi="Calibri" w:cs="Arial"/>
          <w:bCs/>
        </w:rPr>
        <w:t>’s</w:t>
      </w:r>
      <w:r w:rsidRPr="009B6D10">
        <w:rPr>
          <w:rFonts w:ascii="Calibri" w:hAnsi="Calibri" w:cs="Arial"/>
          <w:bCs/>
        </w:rPr>
        <w:t xml:space="preserve"> </w:t>
      </w:r>
      <w:r w:rsidR="009B6D10" w:rsidRPr="009B6D10">
        <w:rPr>
          <w:rFonts w:ascii="Calibri" w:hAnsi="Calibri" w:cs="Arial"/>
          <w:bCs/>
        </w:rPr>
        <w:t>Energy W</w:t>
      </w:r>
      <w:r w:rsidRPr="009B6D10">
        <w:rPr>
          <w:rFonts w:ascii="Calibri" w:hAnsi="Calibri" w:cs="Arial"/>
          <w:bCs/>
        </w:rPr>
        <w:t>hit</w:t>
      </w:r>
      <w:r w:rsidR="009B6D10" w:rsidRPr="009B6D10">
        <w:rPr>
          <w:rFonts w:ascii="Calibri" w:hAnsi="Calibri" w:cs="Arial"/>
          <w:bCs/>
        </w:rPr>
        <w:t>e Paper;</w:t>
      </w:r>
      <w:r w:rsidR="009B6D10">
        <w:rPr>
          <w:rFonts w:ascii="Calibri" w:hAnsi="Calibri" w:cs="Arial"/>
          <w:bCs/>
        </w:rPr>
        <w:t xml:space="preserve"> and</w:t>
      </w:r>
    </w:p>
    <w:p w:rsidR="002A1DBE" w:rsidRPr="003E4BBD" w:rsidRDefault="009B6D10" w:rsidP="009E1799">
      <w:pPr>
        <w:pStyle w:val="ListBullet"/>
        <w:spacing w:after="120"/>
        <w:ind w:left="782" w:hanging="357"/>
        <w:rPr>
          <w:rFonts w:ascii="Calibri" w:hAnsi="Calibri" w:cs="Arial"/>
          <w:bCs/>
        </w:rPr>
      </w:pPr>
      <w:proofErr w:type="gramStart"/>
      <w:r w:rsidRPr="003E4BBD">
        <w:rPr>
          <w:rFonts w:ascii="Calibri" w:hAnsi="Calibri" w:cs="Arial"/>
          <w:bCs/>
        </w:rPr>
        <w:t>feedback</w:t>
      </w:r>
      <w:proofErr w:type="gramEnd"/>
      <w:r w:rsidRPr="003E4BBD">
        <w:rPr>
          <w:rFonts w:ascii="Calibri" w:hAnsi="Calibri" w:cs="Arial"/>
          <w:bCs/>
        </w:rPr>
        <w:t xml:space="preserve"> from meetings held b</w:t>
      </w:r>
      <w:r w:rsidR="00663B28">
        <w:rPr>
          <w:rFonts w:ascii="Calibri" w:hAnsi="Calibri" w:cs="Arial"/>
          <w:bCs/>
        </w:rPr>
        <w:t>etween</w:t>
      </w:r>
      <w:r w:rsidRPr="003E4BBD">
        <w:rPr>
          <w:rFonts w:ascii="Calibri" w:hAnsi="Calibri" w:cs="Arial"/>
          <w:bCs/>
        </w:rPr>
        <w:t xml:space="preserve"> OWS and New South Wales and Queensland</w:t>
      </w:r>
      <w:r w:rsidR="00F1729B" w:rsidRPr="003E4BBD">
        <w:rPr>
          <w:rFonts w:ascii="Calibri" w:hAnsi="Calibri" w:cs="Arial"/>
          <w:bCs/>
        </w:rPr>
        <w:t xml:space="preserve"> government</w:t>
      </w:r>
      <w:r w:rsidR="00663B28">
        <w:rPr>
          <w:rFonts w:ascii="Calibri" w:hAnsi="Calibri" w:cs="Arial"/>
          <w:bCs/>
        </w:rPr>
        <w:t xml:space="preserve"> official</w:t>
      </w:r>
      <w:r w:rsidR="00F1729B" w:rsidRPr="003E4BBD">
        <w:rPr>
          <w:rFonts w:ascii="Calibri" w:hAnsi="Calibri" w:cs="Arial"/>
          <w:bCs/>
        </w:rPr>
        <w:t>s</w:t>
      </w:r>
      <w:r w:rsidR="00CA7537" w:rsidRPr="003E4BBD">
        <w:rPr>
          <w:rFonts w:ascii="Calibri" w:hAnsi="Calibri" w:cs="Arial"/>
          <w:bCs/>
        </w:rPr>
        <w:t>,</w:t>
      </w:r>
      <w:r w:rsidR="003E4BBD" w:rsidRPr="003E4BBD">
        <w:rPr>
          <w:rFonts w:ascii="Calibri" w:hAnsi="Calibri" w:cs="Arial"/>
          <w:bCs/>
        </w:rPr>
        <w:t xml:space="preserve"> n</w:t>
      </w:r>
      <w:r w:rsidRPr="003E4BBD">
        <w:rPr>
          <w:rFonts w:ascii="Calibri" w:hAnsi="Calibri" w:cs="Arial"/>
          <w:bCs/>
        </w:rPr>
        <w:t>on-government organisations and</w:t>
      </w:r>
      <w:r w:rsidR="003E4BBD" w:rsidRPr="003E4BBD">
        <w:rPr>
          <w:rFonts w:ascii="Calibri" w:hAnsi="Calibri" w:cs="Arial"/>
          <w:bCs/>
        </w:rPr>
        <w:t xml:space="preserve"> </w:t>
      </w:r>
      <w:r w:rsidR="00663B28">
        <w:rPr>
          <w:rFonts w:ascii="Calibri" w:hAnsi="Calibri" w:cs="Arial"/>
          <w:bCs/>
        </w:rPr>
        <w:t xml:space="preserve">other </w:t>
      </w:r>
      <w:r w:rsidR="00F1729B" w:rsidRPr="003E4BBD">
        <w:rPr>
          <w:rFonts w:ascii="Calibri" w:hAnsi="Calibri" w:cs="Arial"/>
          <w:bCs/>
        </w:rPr>
        <w:t>stakeholder groups.</w:t>
      </w:r>
    </w:p>
    <w:p w:rsidR="00432BEA" w:rsidRPr="00AE55E2" w:rsidRDefault="00432BEA" w:rsidP="00336B05">
      <w:pPr>
        <w:keepNext/>
        <w:tabs>
          <w:tab w:val="left" w:pos="426"/>
        </w:tabs>
        <w:spacing w:before="120" w:after="120"/>
        <w:rPr>
          <w:rFonts w:ascii="Calibri" w:hAnsi="Calibri" w:cs="Arial"/>
        </w:rPr>
      </w:pPr>
      <w:r w:rsidRPr="00AE55E2">
        <w:rPr>
          <w:rFonts w:ascii="Calibri" w:hAnsi="Calibri" w:cs="Arial"/>
        </w:rPr>
        <w:t>1.8</w:t>
      </w:r>
      <w:r w:rsidRPr="00AE55E2">
        <w:rPr>
          <w:rFonts w:ascii="Calibri" w:hAnsi="Calibri" w:cs="Arial"/>
        </w:rPr>
        <w:tab/>
      </w:r>
      <w:r w:rsidRPr="00336B05">
        <w:rPr>
          <w:rFonts w:ascii="Calibri" w:hAnsi="Calibri" w:cs="Arial"/>
          <w:u w:val="single"/>
        </w:rPr>
        <w:t>Forward Planning Agenda</w:t>
      </w:r>
    </w:p>
    <w:p w:rsidR="00DB7847" w:rsidRDefault="00A52162" w:rsidP="00DB7847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The IESC agreed the next meeting would be held on 14-15 May 2015. This would allow for items held over from the April meeting to be discussed. The</w:t>
      </w:r>
      <w:r w:rsidR="00DD37B8">
        <w:rPr>
          <w:rFonts w:ascii="Calibri" w:hAnsi="Calibri" w:cs="Arial"/>
        </w:rPr>
        <w:t xml:space="preserve"> IESC</w:t>
      </w:r>
      <w:r>
        <w:rPr>
          <w:rFonts w:ascii="Calibri" w:hAnsi="Calibri" w:cs="Arial"/>
        </w:rPr>
        <w:t xml:space="preserve"> noted that </w:t>
      </w:r>
      <w:r w:rsidR="00DD37B8">
        <w:rPr>
          <w:rFonts w:ascii="Calibri" w:hAnsi="Calibri" w:cs="Arial"/>
        </w:rPr>
        <w:t xml:space="preserve">presently </w:t>
      </w:r>
      <w:r>
        <w:rPr>
          <w:rFonts w:ascii="Calibri" w:hAnsi="Calibri" w:cs="Arial"/>
        </w:rPr>
        <w:t xml:space="preserve">no projects were scheduled for consideration at </w:t>
      </w:r>
      <w:r w:rsidR="00124C53">
        <w:rPr>
          <w:rFonts w:ascii="Calibri" w:hAnsi="Calibri" w:cs="Arial"/>
        </w:rPr>
        <w:t>th</w:t>
      </w:r>
      <w:r>
        <w:rPr>
          <w:rFonts w:ascii="Calibri" w:hAnsi="Calibri" w:cs="Arial"/>
        </w:rPr>
        <w:t xml:space="preserve">e May meeting. A discussion on the IESC’s advice on research priorities would be added to the </w:t>
      </w:r>
      <w:r w:rsidR="009D7C54">
        <w:rPr>
          <w:rFonts w:ascii="Calibri" w:hAnsi="Calibri" w:cs="Arial"/>
        </w:rPr>
        <w:t>forward plan</w:t>
      </w:r>
      <w:r w:rsidR="00663B28">
        <w:rPr>
          <w:rFonts w:ascii="Calibri" w:hAnsi="Calibri" w:cs="Arial"/>
        </w:rPr>
        <w:t>ning agenda</w:t>
      </w:r>
      <w:r w:rsidR="009D7C54">
        <w:rPr>
          <w:rFonts w:ascii="Calibri" w:hAnsi="Calibri" w:cs="Arial"/>
        </w:rPr>
        <w:t xml:space="preserve"> for July.</w:t>
      </w:r>
    </w:p>
    <w:p w:rsidR="00DB7847" w:rsidRDefault="0056578A" w:rsidP="00DB7847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A </w:t>
      </w:r>
      <w:r w:rsidR="00341F61">
        <w:rPr>
          <w:rFonts w:ascii="Calibri" w:hAnsi="Calibri" w:cs="Arial"/>
        </w:rPr>
        <w:t xml:space="preserve">proposal for a </w:t>
      </w:r>
      <w:r>
        <w:rPr>
          <w:rFonts w:ascii="Calibri" w:hAnsi="Calibri" w:cs="Arial"/>
        </w:rPr>
        <w:t xml:space="preserve">small field trip originally </w:t>
      </w:r>
      <w:r w:rsidR="00341F61">
        <w:rPr>
          <w:rFonts w:ascii="Calibri" w:hAnsi="Calibri" w:cs="Arial"/>
        </w:rPr>
        <w:t xml:space="preserve">scheduled </w:t>
      </w:r>
      <w:r>
        <w:rPr>
          <w:rFonts w:ascii="Calibri" w:hAnsi="Calibri" w:cs="Arial"/>
        </w:rPr>
        <w:t xml:space="preserve">for April 2015 will be reviewed subject to activities planned for the </w:t>
      </w:r>
      <w:r w:rsidR="00341F61">
        <w:rPr>
          <w:rFonts w:ascii="Calibri" w:hAnsi="Calibri" w:cs="Arial"/>
        </w:rPr>
        <w:t xml:space="preserve">field </w:t>
      </w:r>
      <w:r>
        <w:rPr>
          <w:rFonts w:ascii="Calibri" w:hAnsi="Calibri" w:cs="Arial"/>
        </w:rPr>
        <w:t>trip scheduled for August.</w:t>
      </w:r>
    </w:p>
    <w:p w:rsidR="00432BEA" w:rsidRPr="00AE55E2" w:rsidRDefault="00432BEA" w:rsidP="009E1799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AE55E2">
        <w:rPr>
          <w:rFonts w:ascii="Calibri" w:hAnsi="Calibri" w:cs="Arial"/>
          <w:b/>
        </w:rPr>
        <w:t>2.</w:t>
      </w:r>
      <w:r w:rsidRPr="00AE55E2">
        <w:rPr>
          <w:rFonts w:ascii="Calibri" w:hAnsi="Calibri" w:cs="Arial"/>
          <w:b/>
        </w:rPr>
        <w:tab/>
        <w:t>Advice on Projects referred by Governments</w:t>
      </w:r>
    </w:p>
    <w:p w:rsidR="00432BEA" w:rsidRPr="00AE55E2" w:rsidRDefault="00432BEA" w:rsidP="009E1799">
      <w:pPr>
        <w:spacing w:before="120" w:after="120"/>
        <w:ind w:left="426" w:hanging="426"/>
        <w:rPr>
          <w:rFonts w:ascii="Calibri" w:hAnsi="Calibri" w:cs="Arial"/>
          <w:u w:val="single"/>
        </w:rPr>
      </w:pPr>
      <w:r w:rsidRPr="00AE55E2">
        <w:rPr>
          <w:rFonts w:ascii="Calibri" w:hAnsi="Calibri" w:cs="Arial"/>
        </w:rPr>
        <w:t>2.1</w:t>
      </w:r>
      <w:r w:rsidRPr="00AE55E2">
        <w:rPr>
          <w:rFonts w:ascii="Calibri" w:hAnsi="Calibri" w:cs="Arial"/>
        </w:rPr>
        <w:tab/>
      </w:r>
      <w:r w:rsidR="00C814A4">
        <w:rPr>
          <w:rFonts w:ascii="Calibri" w:hAnsi="Calibri" w:cs="Arial"/>
          <w:u w:val="single"/>
        </w:rPr>
        <w:t>Watermark Coal</w:t>
      </w:r>
      <w:r w:rsidR="00491F62" w:rsidRPr="00AE55E2">
        <w:rPr>
          <w:rFonts w:ascii="Calibri" w:hAnsi="Calibri" w:cs="Arial"/>
          <w:u w:val="single"/>
        </w:rPr>
        <w:t xml:space="preserve"> Project, NSW</w:t>
      </w:r>
    </w:p>
    <w:p w:rsidR="00E74089" w:rsidRPr="00163E31" w:rsidRDefault="002F0E8E" w:rsidP="009E1799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The IESC received two requests for advice from t</w:t>
      </w:r>
      <w:r w:rsidR="00E74089" w:rsidRPr="00163E31">
        <w:rPr>
          <w:rFonts w:ascii="Calibri" w:hAnsi="Calibri" w:cs="Arial"/>
        </w:rPr>
        <w:t xml:space="preserve">he </w:t>
      </w:r>
      <w:r w:rsidR="00341F61">
        <w:rPr>
          <w:rFonts w:ascii="Calibri" w:hAnsi="Calibri" w:cs="Arial"/>
        </w:rPr>
        <w:t xml:space="preserve">Australian Government </w:t>
      </w:r>
      <w:r w:rsidR="00341F61" w:rsidRPr="00163E31">
        <w:rPr>
          <w:rFonts w:ascii="Calibri" w:hAnsi="Calibri" w:cs="Arial"/>
        </w:rPr>
        <w:t>Minister for the Environment</w:t>
      </w:r>
      <w:r w:rsidR="00341F61">
        <w:rPr>
          <w:rFonts w:ascii="Calibri" w:hAnsi="Calibri" w:cs="Arial"/>
        </w:rPr>
        <w:t>, the</w:t>
      </w:r>
      <w:r w:rsidR="00341F61" w:rsidRPr="00163E31">
        <w:rPr>
          <w:rFonts w:ascii="Calibri" w:hAnsi="Calibri" w:cs="Arial"/>
        </w:rPr>
        <w:t xml:space="preserve"> </w:t>
      </w:r>
      <w:r w:rsidR="00163E31" w:rsidRPr="00163E31">
        <w:rPr>
          <w:rFonts w:ascii="Calibri" w:hAnsi="Calibri" w:cs="Arial"/>
        </w:rPr>
        <w:t>Hon Greg Hunt MP</w:t>
      </w:r>
      <w:r w:rsidR="00341F61">
        <w:rPr>
          <w:rFonts w:ascii="Calibri" w:hAnsi="Calibri" w:cs="Arial"/>
        </w:rPr>
        <w:t>,</w:t>
      </w:r>
      <w:r w:rsidR="00163E31" w:rsidRPr="00163E31">
        <w:rPr>
          <w:rFonts w:ascii="Calibri" w:hAnsi="Calibri" w:cs="Arial"/>
        </w:rPr>
        <w:t xml:space="preserve"> </w:t>
      </w:r>
      <w:r w:rsidR="00E74089" w:rsidRPr="00163E31">
        <w:rPr>
          <w:rFonts w:ascii="Calibri" w:hAnsi="Calibri" w:cs="Arial"/>
        </w:rPr>
        <w:t xml:space="preserve">on the </w:t>
      </w:r>
      <w:r w:rsidR="00163E31" w:rsidRPr="00163E31">
        <w:rPr>
          <w:rFonts w:ascii="Calibri" w:hAnsi="Calibri" w:cs="Arial"/>
        </w:rPr>
        <w:t>Watermark Coal</w:t>
      </w:r>
      <w:r w:rsidR="00476855" w:rsidRPr="00163E31">
        <w:rPr>
          <w:rFonts w:ascii="Calibri" w:hAnsi="Calibri" w:cs="Arial"/>
        </w:rPr>
        <w:t xml:space="preserve"> Project </w:t>
      </w:r>
      <w:r w:rsidR="00E74089" w:rsidRPr="00163E31">
        <w:rPr>
          <w:rFonts w:ascii="Calibri" w:hAnsi="Calibri" w:cs="Arial"/>
        </w:rPr>
        <w:t xml:space="preserve">which is at the </w:t>
      </w:r>
      <w:r w:rsidR="00F84CCD">
        <w:rPr>
          <w:rFonts w:ascii="Calibri" w:hAnsi="Calibri" w:cs="Arial"/>
        </w:rPr>
        <w:t>approval</w:t>
      </w:r>
      <w:r w:rsidR="00E74089" w:rsidRPr="00163E31">
        <w:rPr>
          <w:rFonts w:ascii="Calibri" w:hAnsi="Calibri" w:cs="Arial"/>
        </w:rPr>
        <w:t xml:space="preserve"> stage.</w:t>
      </w:r>
      <w:r w:rsidR="00E74089" w:rsidRPr="00163E31">
        <w:t xml:space="preserve"> </w:t>
      </w:r>
    </w:p>
    <w:p w:rsidR="002F0E8E" w:rsidRPr="005B284E" w:rsidRDefault="002F0E8E" w:rsidP="002F0E8E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F84CCD">
        <w:rPr>
          <w:rFonts w:ascii="Calibri" w:hAnsi="Calibri" w:cs="Arial"/>
        </w:rPr>
        <w:t xml:space="preserve">The first request </w:t>
      </w:r>
      <w:r w:rsidR="00DD37B8">
        <w:rPr>
          <w:rFonts w:ascii="Calibri" w:hAnsi="Calibri" w:cs="Arial"/>
        </w:rPr>
        <w:t>dated 26</w:t>
      </w:r>
      <w:r w:rsidRPr="00F84CCD">
        <w:rPr>
          <w:rFonts w:ascii="Calibri" w:hAnsi="Calibri" w:cs="Arial"/>
        </w:rPr>
        <w:t xml:space="preserve"> February 2015, asked the IESC </w:t>
      </w:r>
      <w:r w:rsidR="00DD37B8">
        <w:rPr>
          <w:rFonts w:ascii="Calibri" w:hAnsi="Calibri" w:cs="Arial"/>
        </w:rPr>
        <w:t>whether it would make any revisions to</w:t>
      </w:r>
      <w:r w:rsidRPr="00F84CCD">
        <w:rPr>
          <w:rFonts w:ascii="Calibri" w:hAnsi="Calibri" w:cs="Arial"/>
        </w:rPr>
        <w:t xml:space="preserve"> </w:t>
      </w:r>
      <w:r w:rsidR="00A52162">
        <w:rPr>
          <w:rFonts w:ascii="Calibri" w:hAnsi="Calibri" w:cs="Arial"/>
        </w:rPr>
        <w:t>its</w:t>
      </w:r>
      <w:r w:rsidR="00A52162" w:rsidRPr="00F84CCD">
        <w:rPr>
          <w:rFonts w:ascii="Calibri" w:hAnsi="Calibri" w:cs="Arial"/>
        </w:rPr>
        <w:t xml:space="preserve"> </w:t>
      </w:r>
      <w:r w:rsidRPr="00F84CCD">
        <w:rPr>
          <w:rFonts w:ascii="Calibri" w:hAnsi="Calibri" w:cs="Arial"/>
        </w:rPr>
        <w:t>previous advice</w:t>
      </w:r>
      <w:r w:rsidR="00430903">
        <w:rPr>
          <w:rFonts w:ascii="Calibri" w:hAnsi="Calibri" w:cs="Arial"/>
        </w:rPr>
        <w:t xml:space="preserve"> on this project</w:t>
      </w:r>
      <w:r w:rsidR="00B701F4">
        <w:rPr>
          <w:rFonts w:ascii="Calibri" w:hAnsi="Calibri" w:cs="Arial"/>
        </w:rPr>
        <w:t xml:space="preserve"> (</w:t>
      </w:r>
      <w:r w:rsidR="00430903">
        <w:rPr>
          <w:rFonts w:ascii="Calibri" w:hAnsi="Calibri" w:cs="Arial"/>
        </w:rPr>
        <w:t>provided in</w:t>
      </w:r>
      <w:r w:rsidR="00B701F4">
        <w:rPr>
          <w:rFonts w:ascii="Calibri" w:hAnsi="Calibri" w:cs="Arial"/>
        </w:rPr>
        <w:t xml:space="preserve"> </w:t>
      </w:r>
      <w:r w:rsidR="00430903">
        <w:rPr>
          <w:rFonts w:ascii="Calibri" w:hAnsi="Calibri" w:cs="Arial"/>
        </w:rPr>
        <w:t>May 2013)</w:t>
      </w:r>
      <w:r w:rsidRPr="00F84CCD">
        <w:rPr>
          <w:rFonts w:ascii="Calibri" w:hAnsi="Calibri" w:cs="Arial"/>
        </w:rPr>
        <w:t xml:space="preserve"> in light of additional documentation and information that has been gathered since the original advice was prepared.</w:t>
      </w:r>
      <w:r w:rsidR="00F84CCD" w:rsidRPr="00F84CCD">
        <w:rPr>
          <w:rFonts w:ascii="Calibri" w:hAnsi="Calibri" w:cs="Arial"/>
        </w:rPr>
        <w:t xml:space="preserve"> In the </w:t>
      </w:r>
      <w:r w:rsidRPr="00F84CCD">
        <w:rPr>
          <w:rFonts w:ascii="Calibri" w:hAnsi="Calibri" w:cs="Arial"/>
        </w:rPr>
        <w:t xml:space="preserve">second request </w:t>
      </w:r>
      <w:r w:rsidR="00DD37B8">
        <w:rPr>
          <w:rFonts w:ascii="Calibri" w:hAnsi="Calibri" w:cs="Arial"/>
        </w:rPr>
        <w:t>dated 23</w:t>
      </w:r>
      <w:r w:rsidRPr="00F84CCD">
        <w:rPr>
          <w:rFonts w:ascii="Calibri" w:hAnsi="Calibri" w:cs="Arial"/>
        </w:rPr>
        <w:t xml:space="preserve"> March 2015</w:t>
      </w:r>
      <w:r w:rsidR="00F84CCD" w:rsidRPr="00F84CCD">
        <w:rPr>
          <w:rFonts w:ascii="Calibri" w:hAnsi="Calibri" w:cs="Arial"/>
        </w:rPr>
        <w:t xml:space="preserve">, the Minister sought the advice of the IESC </w:t>
      </w:r>
      <w:r w:rsidR="00A52162">
        <w:rPr>
          <w:rFonts w:ascii="Calibri" w:hAnsi="Calibri" w:cs="Arial"/>
        </w:rPr>
        <w:t>on</w:t>
      </w:r>
      <w:r w:rsidR="00F84CCD" w:rsidRPr="00F84CCD">
        <w:rPr>
          <w:rFonts w:ascii="Calibri" w:hAnsi="Calibri" w:cs="Arial"/>
        </w:rPr>
        <w:t xml:space="preserve"> </w:t>
      </w:r>
      <w:r w:rsidR="00430903">
        <w:rPr>
          <w:rFonts w:ascii="Calibri" w:hAnsi="Calibri" w:cs="Arial"/>
        </w:rPr>
        <w:t xml:space="preserve">questions </w:t>
      </w:r>
      <w:r w:rsidR="00C35155">
        <w:rPr>
          <w:rFonts w:ascii="Calibri" w:hAnsi="Calibri" w:cs="Arial"/>
        </w:rPr>
        <w:t>raised with the Minister by the</w:t>
      </w:r>
      <w:r w:rsidR="00430903">
        <w:rPr>
          <w:rFonts w:ascii="Calibri" w:hAnsi="Calibri" w:cs="Arial"/>
        </w:rPr>
        <w:t xml:space="preserve"> local</w:t>
      </w:r>
      <w:r w:rsidR="00C35155">
        <w:rPr>
          <w:rFonts w:ascii="Calibri" w:hAnsi="Calibri" w:cs="Arial"/>
        </w:rPr>
        <w:t xml:space="preserve"> community</w:t>
      </w:r>
      <w:r w:rsidR="00F84CCD" w:rsidRPr="00F84CCD">
        <w:rPr>
          <w:rFonts w:ascii="Calibri" w:hAnsi="Calibri" w:cs="Arial"/>
        </w:rPr>
        <w:t>.</w:t>
      </w:r>
    </w:p>
    <w:p w:rsidR="007D1553" w:rsidRDefault="00432BEA" w:rsidP="009E1799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163E31">
        <w:rPr>
          <w:rFonts w:ascii="Calibri" w:hAnsi="Calibri" w:cs="Arial"/>
        </w:rPr>
        <w:t xml:space="preserve">The proposed project is </w:t>
      </w:r>
      <w:r w:rsidR="00163E31" w:rsidRPr="00163E31">
        <w:rPr>
          <w:rFonts w:ascii="Calibri" w:hAnsi="Calibri" w:cs="Arial"/>
        </w:rPr>
        <w:t>a new</w:t>
      </w:r>
      <w:r w:rsidRPr="00163E31">
        <w:rPr>
          <w:rFonts w:ascii="Calibri" w:hAnsi="Calibri" w:cs="Arial"/>
        </w:rPr>
        <w:t xml:space="preserve"> </w:t>
      </w:r>
      <w:r w:rsidR="00491F62" w:rsidRPr="00163E31">
        <w:rPr>
          <w:rFonts w:ascii="Calibri" w:hAnsi="Calibri" w:cs="Arial"/>
        </w:rPr>
        <w:t>open</w:t>
      </w:r>
      <w:r w:rsidRPr="00163E31">
        <w:rPr>
          <w:rFonts w:ascii="Calibri" w:hAnsi="Calibri" w:cs="Arial"/>
        </w:rPr>
        <w:t xml:space="preserve"> </w:t>
      </w:r>
      <w:r w:rsidR="00F919BA" w:rsidRPr="00F919BA">
        <w:rPr>
          <w:rFonts w:ascii="Calibri" w:hAnsi="Calibri" w:cs="Arial"/>
        </w:rPr>
        <w:t>cut</w:t>
      </w:r>
      <w:r w:rsidR="00341F61">
        <w:rPr>
          <w:rFonts w:ascii="Calibri" w:hAnsi="Calibri" w:cs="Arial"/>
        </w:rPr>
        <w:t xml:space="preserve"> </w:t>
      </w:r>
      <w:r w:rsidRPr="00163E31">
        <w:rPr>
          <w:rFonts w:ascii="Calibri" w:hAnsi="Calibri" w:cs="Arial"/>
        </w:rPr>
        <w:t xml:space="preserve">coal mining operation. It is located in the </w:t>
      </w:r>
      <w:r w:rsidR="00163E31" w:rsidRPr="00B51958">
        <w:rPr>
          <w:rFonts w:ascii="Calibri" w:hAnsi="Calibri" w:cs="Arial"/>
        </w:rPr>
        <w:t>Gunnedah Basin</w:t>
      </w:r>
      <w:r w:rsidR="00B51958" w:rsidRPr="00B51958">
        <w:rPr>
          <w:rFonts w:ascii="Calibri" w:hAnsi="Calibri" w:cs="Arial"/>
        </w:rPr>
        <w:t xml:space="preserve"> within the Namoi catchment</w:t>
      </w:r>
      <w:r w:rsidR="00332640">
        <w:rPr>
          <w:rFonts w:ascii="Calibri" w:hAnsi="Calibri" w:cs="Arial"/>
        </w:rPr>
        <w:t>, 25 kilometres from Gunnedah</w:t>
      </w:r>
      <w:r w:rsidR="009E1799" w:rsidRPr="00B51958">
        <w:rPr>
          <w:rFonts w:ascii="Calibri" w:hAnsi="Calibri" w:cs="Arial"/>
        </w:rPr>
        <w:t xml:space="preserve"> </w:t>
      </w:r>
      <w:r w:rsidRPr="00B51958">
        <w:rPr>
          <w:rFonts w:ascii="Calibri" w:hAnsi="Calibri" w:cs="Arial"/>
        </w:rPr>
        <w:t>in New South Wales</w:t>
      </w:r>
      <w:r w:rsidR="00163E31" w:rsidRPr="00B51958">
        <w:rPr>
          <w:rFonts w:ascii="Calibri" w:hAnsi="Calibri" w:cs="Arial"/>
        </w:rPr>
        <w:t>.</w:t>
      </w:r>
      <w:r w:rsidRPr="00B51958">
        <w:rPr>
          <w:rFonts w:ascii="Calibri" w:hAnsi="Calibri" w:cs="Arial"/>
        </w:rPr>
        <w:t xml:space="preserve"> </w:t>
      </w:r>
      <w:r w:rsidR="00B51958" w:rsidRPr="00B51958">
        <w:rPr>
          <w:rFonts w:ascii="Calibri" w:hAnsi="Calibri" w:cs="Arial"/>
        </w:rPr>
        <w:t>The proposed project area has a distu</w:t>
      </w:r>
      <w:r w:rsidR="00B51958">
        <w:rPr>
          <w:rFonts w:ascii="Calibri" w:hAnsi="Calibri" w:cs="Arial"/>
        </w:rPr>
        <w:t>rban</w:t>
      </w:r>
      <w:r w:rsidR="00B51958" w:rsidRPr="00B51958">
        <w:rPr>
          <w:rFonts w:ascii="Calibri" w:hAnsi="Calibri" w:cs="Arial"/>
        </w:rPr>
        <w:t>ce area of 4 084 hectares including three pits with one remaining as a final void.</w:t>
      </w:r>
      <w:r w:rsidR="00B51958">
        <w:rPr>
          <w:rFonts w:ascii="Calibri" w:hAnsi="Calibri" w:cs="Arial"/>
        </w:rPr>
        <w:t xml:space="preserve"> </w:t>
      </w:r>
      <w:r w:rsidR="00163E31" w:rsidRPr="005B284E">
        <w:rPr>
          <w:rFonts w:ascii="Calibri" w:hAnsi="Calibri" w:cs="Arial"/>
        </w:rPr>
        <w:t xml:space="preserve">The proposed </w:t>
      </w:r>
      <w:r w:rsidR="00FD64C9">
        <w:rPr>
          <w:rFonts w:ascii="Calibri" w:hAnsi="Calibri" w:cs="Arial"/>
        </w:rPr>
        <w:t xml:space="preserve">mine has </w:t>
      </w:r>
      <w:r w:rsidR="00FD64C9" w:rsidRPr="005B284E">
        <w:rPr>
          <w:rFonts w:ascii="Calibri" w:hAnsi="Calibri" w:cs="Arial"/>
        </w:rPr>
        <w:t xml:space="preserve">an expected mine life of 30 years </w:t>
      </w:r>
      <w:r w:rsidR="00FD64C9">
        <w:rPr>
          <w:rFonts w:ascii="Calibri" w:hAnsi="Calibri" w:cs="Arial"/>
        </w:rPr>
        <w:t xml:space="preserve">and an </w:t>
      </w:r>
      <w:r w:rsidR="00163E31" w:rsidRPr="005B284E">
        <w:rPr>
          <w:rFonts w:ascii="Calibri" w:hAnsi="Calibri" w:cs="Arial"/>
        </w:rPr>
        <w:t xml:space="preserve">extraction </w:t>
      </w:r>
      <w:r w:rsidR="009E1799" w:rsidRPr="005B284E">
        <w:rPr>
          <w:rFonts w:ascii="Calibri" w:hAnsi="Calibri" w:cs="Arial"/>
        </w:rPr>
        <w:t xml:space="preserve">rate of up to </w:t>
      </w:r>
      <w:r w:rsidR="00163E31" w:rsidRPr="005B284E">
        <w:rPr>
          <w:rFonts w:ascii="Calibri" w:hAnsi="Calibri" w:cs="Arial"/>
        </w:rPr>
        <w:t>10</w:t>
      </w:r>
      <w:r w:rsidR="009E1799" w:rsidRPr="005B284E">
        <w:rPr>
          <w:rFonts w:ascii="Calibri" w:hAnsi="Calibri" w:cs="Arial"/>
        </w:rPr>
        <w:t xml:space="preserve"> million tonnes per annum</w:t>
      </w:r>
      <w:r w:rsidR="00A80911">
        <w:rPr>
          <w:rFonts w:ascii="Calibri" w:hAnsi="Calibri" w:cs="Arial"/>
        </w:rPr>
        <w:t xml:space="preserve"> of </w:t>
      </w:r>
      <w:r w:rsidR="00341F61" w:rsidRPr="00F919BA">
        <w:rPr>
          <w:rFonts w:ascii="Calibri" w:hAnsi="Calibri" w:cs="Arial"/>
        </w:rPr>
        <w:t>r</w:t>
      </w:r>
      <w:r w:rsidR="00A80911" w:rsidRPr="00F919BA">
        <w:rPr>
          <w:rFonts w:ascii="Calibri" w:hAnsi="Calibri" w:cs="Arial"/>
        </w:rPr>
        <w:t xml:space="preserve">un of </w:t>
      </w:r>
      <w:r w:rsidR="00341F61" w:rsidRPr="00F919BA">
        <w:rPr>
          <w:rFonts w:ascii="Calibri" w:hAnsi="Calibri" w:cs="Arial"/>
        </w:rPr>
        <w:t>m</w:t>
      </w:r>
      <w:r w:rsidR="00A80911" w:rsidRPr="00F919BA">
        <w:rPr>
          <w:rFonts w:ascii="Calibri" w:hAnsi="Calibri" w:cs="Arial"/>
        </w:rPr>
        <w:t>i</w:t>
      </w:r>
      <w:r w:rsidR="00341F61" w:rsidRPr="00F919BA">
        <w:rPr>
          <w:rFonts w:ascii="Calibri" w:hAnsi="Calibri" w:cs="Arial"/>
        </w:rPr>
        <w:t>n</w:t>
      </w:r>
      <w:r w:rsidR="00A80911" w:rsidRPr="00F919BA">
        <w:rPr>
          <w:rFonts w:ascii="Calibri" w:hAnsi="Calibri" w:cs="Arial"/>
        </w:rPr>
        <w:t>e coal</w:t>
      </w:r>
      <w:r w:rsidR="00163E31" w:rsidRPr="005B284E">
        <w:rPr>
          <w:rFonts w:ascii="Calibri" w:hAnsi="Calibri" w:cs="Arial"/>
        </w:rPr>
        <w:t>.</w:t>
      </w:r>
      <w:r w:rsidR="009E1799" w:rsidRPr="005B284E">
        <w:rPr>
          <w:rFonts w:ascii="Calibri" w:hAnsi="Calibri" w:cs="Arial"/>
        </w:rPr>
        <w:t xml:space="preserve"> </w:t>
      </w:r>
      <w:r w:rsidR="0095358D">
        <w:rPr>
          <w:rFonts w:ascii="Calibri" w:hAnsi="Calibri" w:cs="Arial"/>
        </w:rPr>
        <w:t>The IESC</w:t>
      </w:r>
      <w:r w:rsidR="00DF4E79">
        <w:rPr>
          <w:rFonts w:ascii="Calibri" w:hAnsi="Calibri" w:cs="Arial"/>
        </w:rPr>
        <w:t xml:space="preserve"> </w:t>
      </w:r>
      <w:r w:rsidR="0095358D">
        <w:rPr>
          <w:rFonts w:ascii="Calibri" w:hAnsi="Calibri" w:cs="Arial"/>
        </w:rPr>
        <w:t xml:space="preserve">provided </w:t>
      </w:r>
      <w:r w:rsidR="00DD37B8">
        <w:rPr>
          <w:rFonts w:ascii="Calibri" w:hAnsi="Calibri" w:cs="Arial"/>
        </w:rPr>
        <w:t xml:space="preserve">its previous </w:t>
      </w:r>
      <w:r w:rsidR="0095358D">
        <w:rPr>
          <w:rFonts w:ascii="Calibri" w:hAnsi="Calibri" w:cs="Arial"/>
        </w:rPr>
        <w:t xml:space="preserve">advice </w:t>
      </w:r>
      <w:r w:rsidR="00DD37B8">
        <w:rPr>
          <w:rFonts w:ascii="Calibri" w:hAnsi="Calibri" w:cs="Arial"/>
        </w:rPr>
        <w:t>at the assessment stage of</w:t>
      </w:r>
      <w:r w:rsidR="0095358D">
        <w:rPr>
          <w:rFonts w:ascii="Calibri" w:hAnsi="Calibri" w:cs="Arial"/>
        </w:rPr>
        <w:t xml:space="preserve"> the proposed project to the </w:t>
      </w:r>
      <w:r w:rsidR="00341F61">
        <w:rPr>
          <w:rFonts w:ascii="Calibri" w:hAnsi="Calibri" w:cs="Arial"/>
        </w:rPr>
        <w:t>Australian Government</w:t>
      </w:r>
      <w:r w:rsidR="0095358D">
        <w:rPr>
          <w:rFonts w:ascii="Calibri" w:hAnsi="Calibri" w:cs="Arial"/>
        </w:rPr>
        <w:t xml:space="preserve"> on 27 May 2013.</w:t>
      </w:r>
    </w:p>
    <w:p w:rsidR="00336B05" w:rsidRDefault="00336B05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FE2BA2" w:rsidRDefault="0073407C">
      <w:pPr>
        <w:tabs>
          <w:tab w:val="left" w:pos="426"/>
        </w:tabs>
        <w:spacing w:after="120"/>
        <w:ind w:left="426"/>
        <w:rPr>
          <w:rFonts w:ascii="Calibri" w:hAnsi="Calibri" w:cs="Arial"/>
          <w:highlight w:val="yellow"/>
        </w:rPr>
      </w:pPr>
      <w:r>
        <w:rPr>
          <w:rFonts w:ascii="Calibri" w:hAnsi="Calibri" w:cs="Arial"/>
        </w:rPr>
        <w:t>The IESC reviewed and discussed the additional information provided</w:t>
      </w:r>
      <w:r w:rsidR="00430903">
        <w:rPr>
          <w:rFonts w:ascii="Calibri" w:hAnsi="Calibri" w:cs="Arial"/>
        </w:rPr>
        <w:t xml:space="preserve">. </w:t>
      </w:r>
      <w:r w:rsidR="00432BEA" w:rsidRPr="0095358D">
        <w:rPr>
          <w:rFonts w:ascii="Calibri" w:hAnsi="Calibri" w:cs="Arial"/>
        </w:rPr>
        <w:t>Matters of interest to the IESC included:</w:t>
      </w:r>
    </w:p>
    <w:p w:rsidR="00573BE0" w:rsidRPr="00573BE0" w:rsidRDefault="00573BE0" w:rsidP="00573BE0">
      <w:pPr>
        <w:pStyle w:val="ListBullet"/>
        <w:spacing w:after="120"/>
        <w:ind w:left="782" w:hanging="35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g</w:t>
      </w:r>
      <w:r w:rsidRPr="00573BE0">
        <w:rPr>
          <w:rFonts w:ascii="Calibri" w:hAnsi="Calibri" w:cs="Arial"/>
          <w:bCs/>
        </w:rPr>
        <w:t>roundwater modelling</w:t>
      </w:r>
      <w:r w:rsidR="00DD37B8">
        <w:rPr>
          <w:rFonts w:ascii="Calibri" w:hAnsi="Calibri" w:cs="Arial"/>
          <w:bCs/>
        </w:rPr>
        <w:t>, conceptualisation, parameterisation and predictions</w:t>
      </w:r>
      <w:r w:rsidRPr="00573BE0">
        <w:rPr>
          <w:rFonts w:ascii="Calibri" w:hAnsi="Calibri" w:cs="Arial"/>
          <w:bCs/>
        </w:rPr>
        <w:t>, in particular the connectivity between the Permian rock and the Upper Namoi Alluvium</w:t>
      </w:r>
      <w:r w:rsidR="00DD37B8">
        <w:rPr>
          <w:rFonts w:ascii="Calibri" w:hAnsi="Calibri" w:cs="Arial"/>
          <w:bCs/>
        </w:rPr>
        <w:t>,</w:t>
      </w:r>
      <w:r w:rsidRPr="00573BE0">
        <w:rPr>
          <w:rFonts w:ascii="Calibri" w:hAnsi="Calibri" w:cs="Arial"/>
          <w:bCs/>
        </w:rPr>
        <w:t xml:space="preserve"> the role of faulting and the potential for </w:t>
      </w:r>
      <w:proofErr w:type="spellStart"/>
      <w:r w:rsidRPr="00573BE0">
        <w:rPr>
          <w:rFonts w:ascii="Calibri" w:hAnsi="Calibri" w:cs="Arial"/>
          <w:bCs/>
        </w:rPr>
        <w:t>paleo</w:t>
      </w:r>
      <w:proofErr w:type="spellEnd"/>
      <w:r w:rsidRPr="00573BE0">
        <w:rPr>
          <w:rFonts w:ascii="Calibri" w:hAnsi="Calibri" w:cs="Arial"/>
          <w:bCs/>
        </w:rPr>
        <w:t xml:space="preserve">-channels to occur within the proposed project area; </w:t>
      </w:r>
    </w:p>
    <w:p w:rsidR="00573BE0" w:rsidRPr="00573BE0" w:rsidRDefault="00573BE0" w:rsidP="00573BE0">
      <w:pPr>
        <w:pStyle w:val="ListBullet"/>
        <w:spacing w:after="120"/>
        <w:ind w:left="782" w:hanging="35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</w:t>
      </w:r>
      <w:r w:rsidRPr="00573BE0">
        <w:rPr>
          <w:rFonts w:ascii="Calibri" w:hAnsi="Calibri" w:cs="Arial"/>
          <w:bCs/>
        </w:rPr>
        <w:t>dentification and assessment of potential impacts to aquatic ecosystems and water-related assets including groundwater-dependent ecosystems</w:t>
      </w:r>
      <w:r>
        <w:rPr>
          <w:rFonts w:ascii="Calibri" w:hAnsi="Calibri" w:cs="Arial"/>
          <w:bCs/>
        </w:rPr>
        <w:t xml:space="preserve"> </w:t>
      </w:r>
      <w:r w:rsidRPr="00573BE0">
        <w:rPr>
          <w:rFonts w:ascii="Calibri" w:hAnsi="Calibri" w:cs="Arial"/>
          <w:bCs/>
        </w:rPr>
        <w:t>beyond the proposed project area</w:t>
      </w:r>
      <w:r>
        <w:rPr>
          <w:rFonts w:ascii="Calibri" w:hAnsi="Calibri" w:cs="Arial"/>
          <w:bCs/>
        </w:rPr>
        <w:t>;</w:t>
      </w:r>
    </w:p>
    <w:p w:rsidR="00573BE0" w:rsidRPr="00573BE0" w:rsidRDefault="00573BE0" w:rsidP="00573BE0">
      <w:pPr>
        <w:pStyle w:val="ListBullet"/>
        <w:spacing w:after="120"/>
        <w:ind w:left="782" w:hanging="35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</w:t>
      </w:r>
      <w:r w:rsidRPr="00573BE0">
        <w:rPr>
          <w:rFonts w:ascii="Calibri" w:hAnsi="Calibri" w:cs="Arial"/>
          <w:bCs/>
        </w:rPr>
        <w:t>ssessment of cumulative impacts with the nearby proposed Caroona Coal Project</w:t>
      </w:r>
      <w:r>
        <w:rPr>
          <w:rFonts w:ascii="Calibri" w:hAnsi="Calibri" w:cs="Arial"/>
          <w:bCs/>
        </w:rPr>
        <w:t>;</w:t>
      </w:r>
    </w:p>
    <w:p w:rsidR="00573BE0" w:rsidRPr="00573BE0" w:rsidRDefault="00573BE0" w:rsidP="00573BE0">
      <w:pPr>
        <w:pStyle w:val="ListBullet"/>
        <w:spacing w:after="120"/>
        <w:ind w:left="782" w:hanging="35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</w:t>
      </w:r>
      <w:r w:rsidRPr="00573BE0">
        <w:rPr>
          <w:rFonts w:ascii="Calibri" w:hAnsi="Calibri" w:cs="Arial"/>
          <w:bCs/>
        </w:rPr>
        <w:t xml:space="preserve">otential impacts </w:t>
      </w:r>
      <w:r w:rsidR="00430903">
        <w:rPr>
          <w:rFonts w:ascii="Calibri" w:hAnsi="Calibri" w:cs="Arial"/>
          <w:bCs/>
        </w:rPr>
        <w:t>from</w:t>
      </w:r>
      <w:r w:rsidRPr="00573BE0">
        <w:rPr>
          <w:rFonts w:ascii="Calibri" w:hAnsi="Calibri" w:cs="Arial"/>
          <w:bCs/>
        </w:rPr>
        <w:t xml:space="preserve"> salinity, particularly associated with the final</w:t>
      </w:r>
      <w:r>
        <w:rPr>
          <w:rFonts w:ascii="Calibri" w:hAnsi="Calibri" w:cs="Arial"/>
          <w:bCs/>
        </w:rPr>
        <w:t xml:space="preserve"> mine void; and</w:t>
      </w:r>
    </w:p>
    <w:p w:rsidR="00573BE0" w:rsidRPr="00573BE0" w:rsidRDefault="00573BE0" w:rsidP="00573BE0">
      <w:pPr>
        <w:pStyle w:val="ListBullet"/>
        <w:spacing w:after="120"/>
        <w:ind w:left="782" w:hanging="357"/>
        <w:rPr>
          <w:rFonts w:ascii="Calibri" w:hAnsi="Calibri" w:cs="Arial"/>
          <w:bCs/>
        </w:rPr>
      </w:pPr>
      <w:proofErr w:type="gramStart"/>
      <w:r>
        <w:rPr>
          <w:rFonts w:ascii="Calibri" w:hAnsi="Calibri" w:cs="Arial"/>
          <w:bCs/>
        </w:rPr>
        <w:t>p</w:t>
      </w:r>
      <w:r w:rsidRPr="00573BE0">
        <w:rPr>
          <w:rFonts w:ascii="Calibri" w:hAnsi="Calibri" w:cs="Arial"/>
          <w:bCs/>
        </w:rPr>
        <w:t>roposed</w:t>
      </w:r>
      <w:proofErr w:type="gramEnd"/>
      <w:r w:rsidRPr="00573BE0">
        <w:rPr>
          <w:rFonts w:ascii="Calibri" w:hAnsi="Calibri" w:cs="Arial"/>
          <w:bCs/>
        </w:rPr>
        <w:t xml:space="preserve"> water monitoring and management arrangements</w:t>
      </w:r>
      <w:r>
        <w:rPr>
          <w:rFonts w:ascii="Calibri" w:hAnsi="Calibri" w:cs="Arial"/>
          <w:bCs/>
        </w:rPr>
        <w:t>.</w:t>
      </w:r>
    </w:p>
    <w:p w:rsidR="00DF4E79" w:rsidRDefault="00DF4E79" w:rsidP="00573BE0">
      <w:pPr>
        <w:pStyle w:val="ListBullet"/>
        <w:numPr>
          <w:ilvl w:val="0"/>
          <w:numId w:val="0"/>
        </w:numPr>
        <w:spacing w:after="120"/>
        <w:ind w:left="425"/>
        <w:rPr>
          <w:rFonts w:ascii="Calibri" w:hAnsi="Calibri"/>
        </w:rPr>
      </w:pPr>
      <w:r>
        <w:rPr>
          <w:rFonts w:ascii="Calibri" w:hAnsi="Calibri"/>
        </w:rPr>
        <w:t xml:space="preserve">The IESC agreed to finalise advice </w:t>
      </w:r>
      <w:r w:rsidR="00DD37B8">
        <w:rPr>
          <w:rFonts w:ascii="Calibri" w:hAnsi="Calibri"/>
        </w:rPr>
        <w:t xml:space="preserve">relating to both requests for advice </w:t>
      </w:r>
      <w:r>
        <w:rPr>
          <w:rFonts w:ascii="Calibri" w:hAnsi="Calibri"/>
        </w:rPr>
        <w:t>on this projec</w:t>
      </w:r>
      <w:r w:rsidR="00DD37B8">
        <w:rPr>
          <w:rFonts w:ascii="Calibri" w:hAnsi="Calibri"/>
        </w:rPr>
        <w:t>t</w:t>
      </w:r>
      <w:r>
        <w:rPr>
          <w:rFonts w:ascii="Calibri" w:hAnsi="Calibri"/>
        </w:rPr>
        <w:t xml:space="preserve"> b</w:t>
      </w:r>
      <w:r w:rsidR="00DD37B8">
        <w:rPr>
          <w:rFonts w:ascii="Calibri" w:hAnsi="Calibri"/>
        </w:rPr>
        <w:t>y</w:t>
      </w:r>
      <w:r>
        <w:rPr>
          <w:rFonts w:ascii="Calibri" w:hAnsi="Calibri"/>
        </w:rPr>
        <w:t xml:space="preserve"> the due date </w:t>
      </w:r>
      <w:r w:rsidR="00DD37B8">
        <w:rPr>
          <w:rFonts w:ascii="Calibri" w:hAnsi="Calibri"/>
        </w:rPr>
        <w:t xml:space="preserve">for the first advice </w:t>
      </w:r>
      <w:r>
        <w:rPr>
          <w:rFonts w:ascii="Calibri" w:hAnsi="Calibri"/>
        </w:rPr>
        <w:t>of 27 April 2015.</w:t>
      </w:r>
    </w:p>
    <w:p w:rsidR="00432BEA" w:rsidRDefault="00432BEA" w:rsidP="00573BE0">
      <w:pPr>
        <w:pStyle w:val="ListBullet"/>
        <w:numPr>
          <w:ilvl w:val="0"/>
          <w:numId w:val="0"/>
        </w:numPr>
        <w:spacing w:after="120"/>
        <w:ind w:left="425"/>
        <w:rPr>
          <w:rFonts w:ascii="Calibri" w:hAnsi="Calibri" w:cs="Arial"/>
        </w:rPr>
      </w:pPr>
      <w:r w:rsidRPr="005B284E">
        <w:rPr>
          <w:rFonts w:ascii="Calibri" w:hAnsi="Calibri"/>
        </w:rPr>
        <w:t xml:space="preserve">Consistent with the </w:t>
      </w:r>
      <w:r w:rsidR="00F732A4">
        <w:rPr>
          <w:rFonts w:ascii="Calibri" w:hAnsi="Calibri"/>
        </w:rPr>
        <w:t xml:space="preserve">EPBC </w:t>
      </w:r>
      <w:r w:rsidRPr="005B284E">
        <w:rPr>
          <w:rFonts w:ascii="Calibri" w:hAnsi="Calibri"/>
        </w:rPr>
        <w:t>Regulations</w:t>
      </w:r>
      <w:r w:rsidR="00F732A4">
        <w:rPr>
          <w:rFonts w:ascii="Calibri" w:hAnsi="Calibri"/>
        </w:rPr>
        <w:t xml:space="preserve"> </w:t>
      </w:r>
      <w:r w:rsidRPr="005B284E">
        <w:rPr>
          <w:rFonts w:ascii="Calibri" w:hAnsi="Calibri"/>
        </w:rPr>
        <w:t>the advice on this project will be published on the IESC’s website</w:t>
      </w:r>
      <w:r w:rsidRPr="005B284E">
        <w:rPr>
          <w:rFonts w:ascii="Calibri" w:hAnsi="Calibri" w:cs="Arial"/>
        </w:rPr>
        <w:t xml:space="preserve"> within 10 business days of being provided to </w:t>
      </w:r>
      <w:r w:rsidR="00DF4E79">
        <w:rPr>
          <w:rFonts w:ascii="Calibri" w:hAnsi="Calibri" w:cs="Arial"/>
        </w:rPr>
        <w:t>the Minister for the Environment</w:t>
      </w:r>
      <w:r w:rsidR="00430903">
        <w:rPr>
          <w:rFonts w:ascii="Calibri" w:hAnsi="Calibri" w:cs="Arial"/>
        </w:rPr>
        <w:t>.</w:t>
      </w:r>
      <w:r w:rsidRPr="00AE55E2">
        <w:rPr>
          <w:rFonts w:ascii="Calibri" w:hAnsi="Calibri" w:cs="Arial"/>
        </w:rPr>
        <w:t xml:space="preserve"> </w:t>
      </w:r>
    </w:p>
    <w:p w:rsidR="00432BEA" w:rsidRDefault="00432BEA" w:rsidP="009E1799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AE55E2">
        <w:rPr>
          <w:rFonts w:ascii="Calibri" w:hAnsi="Calibri" w:cs="Arial"/>
          <w:b/>
        </w:rPr>
        <w:t>3.</w:t>
      </w:r>
      <w:r w:rsidRPr="00AE55E2">
        <w:rPr>
          <w:rFonts w:ascii="Calibri" w:hAnsi="Calibri" w:cs="Arial"/>
          <w:b/>
        </w:rPr>
        <w:tab/>
        <w:t>Bioregional Assessments</w:t>
      </w:r>
    </w:p>
    <w:p w:rsidR="00582127" w:rsidRPr="00582127" w:rsidRDefault="00582127" w:rsidP="00582127">
      <w:pPr>
        <w:pStyle w:val="ListParagraph"/>
        <w:keepNext/>
        <w:numPr>
          <w:ilvl w:val="1"/>
          <w:numId w:val="16"/>
        </w:num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Update on Bioregional Assessments</w:t>
      </w:r>
      <w:r w:rsidRPr="00582127">
        <w:rPr>
          <w:rFonts w:ascii="Calibri" w:hAnsi="Calibri" w:cs="Arial"/>
          <w:u w:val="single"/>
        </w:rPr>
        <w:t xml:space="preserve"> </w:t>
      </w:r>
    </w:p>
    <w:p w:rsidR="00EB1BC1" w:rsidRPr="009B3A21" w:rsidRDefault="00EB1BC1" w:rsidP="00D10DAC">
      <w:pPr>
        <w:tabs>
          <w:tab w:val="left" w:pos="426"/>
        </w:tabs>
        <w:spacing w:before="240" w:after="120"/>
        <w:ind w:left="426"/>
        <w:rPr>
          <w:rFonts w:ascii="Calibri" w:hAnsi="Calibri" w:cs="Arial"/>
        </w:rPr>
      </w:pPr>
      <w:r w:rsidRPr="009B3A21">
        <w:rPr>
          <w:rFonts w:ascii="Calibri" w:hAnsi="Calibri" w:cs="Arial"/>
        </w:rPr>
        <w:t>An update was provided to the IESC on:</w:t>
      </w:r>
    </w:p>
    <w:p w:rsidR="005F145F" w:rsidRDefault="00643346" w:rsidP="00851397">
      <w:pPr>
        <w:pStyle w:val="ListBullet"/>
        <w:spacing w:after="120"/>
        <w:ind w:left="786" w:hanging="360"/>
        <w:rPr>
          <w:rFonts w:ascii="Calibri" w:hAnsi="Calibri" w:cs="Arial"/>
          <w:bCs/>
        </w:rPr>
      </w:pPr>
      <w:proofErr w:type="gramStart"/>
      <w:r>
        <w:rPr>
          <w:rFonts w:ascii="Calibri" w:hAnsi="Calibri" w:cs="Arial"/>
          <w:bCs/>
        </w:rPr>
        <w:t>a</w:t>
      </w:r>
      <w:proofErr w:type="gramEnd"/>
      <w:r w:rsidR="009A742A">
        <w:rPr>
          <w:rFonts w:ascii="Calibri" w:hAnsi="Calibri" w:cs="Arial"/>
          <w:bCs/>
        </w:rPr>
        <w:t xml:space="preserve"> </w:t>
      </w:r>
      <w:r w:rsidR="005F145F">
        <w:rPr>
          <w:rFonts w:ascii="Calibri" w:hAnsi="Calibri" w:cs="Arial"/>
          <w:bCs/>
        </w:rPr>
        <w:t xml:space="preserve">workshop </w:t>
      </w:r>
      <w:r w:rsidR="009A742A">
        <w:rPr>
          <w:rFonts w:ascii="Calibri" w:hAnsi="Calibri" w:cs="Arial"/>
          <w:bCs/>
        </w:rPr>
        <w:t xml:space="preserve">hosted by CSIRO </w:t>
      </w:r>
      <w:r w:rsidR="005F145F">
        <w:rPr>
          <w:rFonts w:ascii="Calibri" w:hAnsi="Calibri" w:cs="Arial"/>
          <w:bCs/>
        </w:rPr>
        <w:t>held on 8-9 April 2015 in Gunnedah, NSW on the bioregional assessment for the Namoi region.  The focus was on the proposed approach to conceptualising and modelling</w:t>
      </w:r>
      <w:r w:rsidR="00BA35F8">
        <w:rPr>
          <w:rFonts w:ascii="Calibri" w:hAnsi="Calibri" w:cs="Arial"/>
          <w:bCs/>
        </w:rPr>
        <w:t xml:space="preserve"> the way coal and coal seam gas development may impact on water dependent assets</w:t>
      </w:r>
      <w:r w:rsidR="00DD37B8">
        <w:rPr>
          <w:rFonts w:ascii="Calibri" w:hAnsi="Calibri" w:cs="Arial"/>
          <w:bCs/>
        </w:rPr>
        <w:t xml:space="preserve"> for the BA’s</w:t>
      </w:r>
      <w:r w:rsidR="00BA35F8">
        <w:rPr>
          <w:rFonts w:ascii="Calibri" w:hAnsi="Calibri" w:cs="Arial"/>
          <w:bCs/>
        </w:rPr>
        <w:t>;</w:t>
      </w:r>
    </w:p>
    <w:p w:rsidR="00851397" w:rsidRPr="009B3A21" w:rsidRDefault="00851397" w:rsidP="00851397">
      <w:pPr>
        <w:pStyle w:val="ListBullet"/>
        <w:spacing w:after="120"/>
        <w:ind w:left="786" w:hanging="360"/>
        <w:rPr>
          <w:rFonts w:ascii="Calibri" w:hAnsi="Calibri" w:cs="Arial"/>
          <w:bCs/>
        </w:rPr>
      </w:pPr>
      <w:r w:rsidRPr="009B3A21">
        <w:rPr>
          <w:rFonts w:ascii="Calibri" w:hAnsi="Calibri" w:cs="Arial"/>
          <w:bCs/>
        </w:rPr>
        <w:t>current priority issues including ongoing work with conceptual models</w:t>
      </w:r>
      <w:r w:rsidR="0046685A" w:rsidRPr="009B3A21">
        <w:rPr>
          <w:rFonts w:ascii="Calibri" w:hAnsi="Calibri" w:cs="Arial"/>
          <w:bCs/>
        </w:rPr>
        <w:t>, impact variables, receptor locations, data access constraints and testing through implementation;</w:t>
      </w:r>
    </w:p>
    <w:p w:rsidR="0046685A" w:rsidRPr="009B3A21" w:rsidRDefault="0046685A" w:rsidP="00851397">
      <w:pPr>
        <w:pStyle w:val="ListBullet"/>
        <w:spacing w:after="120"/>
        <w:ind w:left="786" w:hanging="360"/>
        <w:rPr>
          <w:rFonts w:ascii="Calibri" w:hAnsi="Calibri" w:cs="Arial"/>
          <w:bCs/>
        </w:rPr>
      </w:pPr>
      <w:r w:rsidRPr="009B3A21">
        <w:rPr>
          <w:rFonts w:ascii="Calibri" w:hAnsi="Calibri" w:cs="Arial"/>
          <w:bCs/>
        </w:rPr>
        <w:t>work currently underway developing protocols for a process of stakeholder and expert consultation where additional input or testing may be required;</w:t>
      </w:r>
      <w:r w:rsidR="00BE2619" w:rsidRPr="009B3A21">
        <w:rPr>
          <w:rFonts w:ascii="Calibri" w:hAnsi="Calibri" w:cs="Arial"/>
          <w:bCs/>
        </w:rPr>
        <w:t xml:space="preserve"> and</w:t>
      </w:r>
    </w:p>
    <w:p w:rsidR="0046685A" w:rsidRPr="009B3A21" w:rsidRDefault="0046685A" w:rsidP="00851397">
      <w:pPr>
        <w:pStyle w:val="ListBullet"/>
        <w:spacing w:after="120"/>
        <w:ind w:left="786" w:hanging="360"/>
        <w:rPr>
          <w:rFonts w:ascii="Calibri" w:hAnsi="Calibri" w:cs="Arial"/>
          <w:bCs/>
        </w:rPr>
      </w:pPr>
      <w:proofErr w:type="gramStart"/>
      <w:r w:rsidRPr="009B3A21">
        <w:rPr>
          <w:rFonts w:ascii="Calibri" w:hAnsi="Calibri" w:cs="Arial"/>
          <w:bCs/>
        </w:rPr>
        <w:t>progress</w:t>
      </w:r>
      <w:proofErr w:type="gramEnd"/>
      <w:r w:rsidRPr="009B3A21">
        <w:rPr>
          <w:rFonts w:ascii="Calibri" w:hAnsi="Calibri" w:cs="Arial"/>
          <w:bCs/>
        </w:rPr>
        <w:t xml:space="preserve"> on the online components of the Information Platform with a demonstration</w:t>
      </w:r>
      <w:r w:rsidR="00BE2619" w:rsidRPr="009B3A21">
        <w:rPr>
          <w:rFonts w:ascii="Calibri" w:hAnsi="Calibri" w:cs="Arial"/>
          <w:bCs/>
        </w:rPr>
        <w:t xml:space="preserve"> coming to the July meeting.</w:t>
      </w:r>
    </w:p>
    <w:p w:rsidR="00851397" w:rsidRDefault="00BE2619" w:rsidP="00BE2619">
      <w:pPr>
        <w:pStyle w:val="ListBullet"/>
        <w:numPr>
          <w:ilvl w:val="0"/>
          <w:numId w:val="0"/>
        </w:numPr>
        <w:spacing w:after="120"/>
        <w:ind w:left="426"/>
        <w:rPr>
          <w:rFonts w:ascii="Calibri" w:hAnsi="Calibri"/>
        </w:rPr>
      </w:pPr>
      <w:r w:rsidRPr="009B3A21">
        <w:rPr>
          <w:rFonts w:ascii="Calibri" w:hAnsi="Calibri" w:cs="Arial"/>
          <w:bCs/>
        </w:rPr>
        <w:t xml:space="preserve">The IESC noted and provided feedback on the </w:t>
      </w:r>
      <w:r w:rsidR="007444A8">
        <w:rPr>
          <w:rFonts w:ascii="Calibri" w:hAnsi="Calibri" w:cs="Arial"/>
          <w:bCs/>
        </w:rPr>
        <w:t>c</w:t>
      </w:r>
      <w:r w:rsidRPr="009B3A21">
        <w:rPr>
          <w:rFonts w:ascii="Calibri" w:hAnsi="Calibri" w:cs="Arial"/>
          <w:bCs/>
        </w:rPr>
        <w:t xml:space="preserve">oal </w:t>
      </w:r>
      <w:r w:rsidR="007444A8">
        <w:rPr>
          <w:rFonts w:ascii="Calibri" w:hAnsi="Calibri" w:cs="Arial"/>
          <w:bCs/>
        </w:rPr>
        <w:t>r</w:t>
      </w:r>
      <w:r w:rsidRPr="009B3A21">
        <w:rPr>
          <w:rFonts w:ascii="Calibri" w:hAnsi="Calibri" w:cs="Arial"/>
          <w:bCs/>
        </w:rPr>
        <w:t>e</w:t>
      </w:r>
      <w:r w:rsidR="003D1498">
        <w:rPr>
          <w:rFonts w:ascii="Calibri" w:hAnsi="Calibri" w:cs="Arial"/>
          <w:bCs/>
        </w:rPr>
        <w:t>s</w:t>
      </w:r>
      <w:r w:rsidRPr="009B3A21">
        <w:rPr>
          <w:rFonts w:ascii="Calibri" w:hAnsi="Calibri" w:cs="Arial"/>
          <w:bCs/>
        </w:rPr>
        <w:t>our</w:t>
      </w:r>
      <w:r w:rsidR="003D1498">
        <w:rPr>
          <w:rFonts w:ascii="Calibri" w:hAnsi="Calibri" w:cs="Arial"/>
          <w:bCs/>
        </w:rPr>
        <w:t>c</w:t>
      </w:r>
      <w:r w:rsidRPr="009B3A21">
        <w:rPr>
          <w:rFonts w:ascii="Calibri" w:hAnsi="Calibri" w:cs="Arial"/>
          <w:bCs/>
        </w:rPr>
        <w:t xml:space="preserve">e </w:t>
      </w:r>
      <w:r w:rsidR="007444A8">
        <w:rPr>
          <w:rFonts w:ascii="Calibri" w:hAnsi="Calibri" w:cs="Arial"/>
          <w:bCs/>
        </w:rPr>
        <w:t>d</w:t>
      </w:r>
      <w:r w:rsidRPr="009B3A21">
        <w:rPr>
          <w:rFonts w:ascii="Calibri" w:hAnsi="Calibri" w:cs="Arial"/>
          <w:bCs/>
        </w:rPr>
        <w:t xml:space="preserve">evelopment </w:t>
      </w:r>
      <w:r w:rsidR="007444A8">
        <w:rPr>
          <w:rFonts w:ascii="Calibri" w:hAnsi="Calibri" w:cs="Arial"/>
          <w:bCs/>
        </w:rPr>
        <w:t>p</w:t>
      </w:r>
      <w:r w:rsidRPr="009B3A21">
        <w:rPr>
          <w:rFonts w:ascii="Calibri" w:hAnsi="Calibri" w:cs="Arial"/>
          <w:bCs/>
        </w:rPr>
        <w:t>athways for the Hunter</w:t>
      </w:r>
      <w:r w:rsidR="007444A8">
        <w:rPr>
          <w:rFonts w:ascii="Calibri" w:hAnsi="Calibri" w:cs="Arial"/>
          <w:bCs/>
        </w:rPr>
        <w:t>,</w:t>
      </w:r>
      <w:r w:rsidRPr="009B3A21">
        <w:rPr>
          <w:rFonts w:ascii="Calibri" w:hAnsi="Calibri" w:cs="Arial"/>
          <w:bCs/>
        </w:rPr>
        <w:t xml:space="preserve"> Sydney</w:t>
      </w:r>
      <w:r w:rsidR="007444A8">
        <w:rPr>
          <w:rFonts w:ascii="Calibri" w:hAnsi="Calibri" w:cs="Arial"/>
          <w:bCs/>
        </w:rPr>
        <w:t xml:space="preserve"> and Gippsland </w:t>
      </w:r>
      <w:r w:rsidR="00F732A4">
        <w:rPr>
          <w:rFonts w:ascii="Calibri" w:hAnsi="Calibri" w:cs="Arial"/>
          <w:bCs/>
        </w:rPr>
        <w:t>assessments</w:t>
      </w:r>
      <w:r w:rsidR="007444A8">
        <w:rPr>
          <w:rFonts w:ascii="Calibri" w:hAnsi="Calibri" w:cs="Arial"/>
          <w:bCs/>
        </w:rPr>
        <w:t>.</w:t>
      </w:r>
    </w:p>
    <w:p w:rsidR="00B65AFA" w:rsidRDefault="00B65AFA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br w:type="page"/>
      </w:r>
    </w:p>
    <w:p w:rsidR="00EB1BC1" w:rsidRPr="00582127" w:rsidRDefault="00EB1BC1" w:rsidP="0046685A">
      <w:pPr>
        <w:pStyle w:val="ListParagraph"/>
        <w:keepNext/>
        <w:numPr>
          <w:ilvl w:val="1"/>
          <w:numId w:val="16"/>
        </w:num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 xml:space="preserve">Presentation on </w:t>
      </w:r>
      <w:r w:rsidR="00BE2619">
        <w:rPr>
          <w:rFonts w:ascii="Calibri" w:hAnsi="Calibri" w:cs="Arial"/>
          <w:u w:val="single"/>
        </w:rPr>
        <w:t>Receptor impact modelling and Risks and cumulative impacts.</w:t>
      </w:r>
    </w:p>
    <w:p w:rsidR="00851397" w:rsidRDefault="00BE2619" w:rsidP="009E1799">
      <w:pPr>
        <w:pStyle w:val="ListBullet"/>
        <w:numPr>
          <w:ilvl w:val="0"/>
          <w:numId w:val="0"/>
        </w:numPr>
        <w:ind w:left="426"/>
        <w:rPr>
          <w:rFonts w:ascii="Calibri" w:hAnsi="Calibri"/>
        </w:rPr>
      </w:pPr>
      <w:bookmarkStart w:id="0" w:name="OLE_LINK1"/>
      <w:bookmarkStart w:id="1" w:name="OLE_LINK2"/>
      <w:r w:rsidRPr="009B0292">
        <w:rPr>
          <w:rFonts w:ascii="Calibri" w:hAnsi="Calibri"/>
        </w:rPr>
        <w:t>Dr Brent Henderson</w:t>
      </w:r>
      <w:r w:rsidR="00A7696F" w:rsidRPr="009B0292">
        <w:rPr>
          <w:rFonts w:ascii="Calibri" w:hAnsi="Calibri"/>
        </w:rPr>
        <w:t xml:space="preserve"> </w:t>
      </w:r>
      <w:r w:rsidR="007444A8">
        <w:rPr>
          <w:rFonts w:ascii="Calibri" w:hAnsi="Calibri"/>
        </w:rPr>
        <w:t>presented to</w:t>
      </w:r>
      <w:r w:rsidR="00D73303">
        <w:rPr>
          <w:rFonts w:ascii="Calibri" w:hAnsi="Calibri"/>
        </w:rPr>
        <w:t xml:space="preserve"> the IESC </w:t>
      </w:r>
      <w:r w:rsidR="009A742A">
        <w:rPr>
          <w:rFonts w:ascii="Calibri" w:hAnsi="Calibri"/>
        </w:rPr>
        <w:t xml:space="preserve">and the IESC commented </w:t>
      </w:r>
      <w:r w:rsidR="00A7696F" w:rsidRPr="009B0292">
        <w:rPr>
          <w:rFonts w:ascii="Calibri" w:hAnsi="Calibri"/>
        </w:rPr>
        <w:t>on</w:t>
      </w:r>
      <w:r w:rsidR="007444A8">
        <w:rPr>
          <w:rFonts w:ascii="Calibri" w:hAnsi="Calibri"/>
        </w:rPr>
        <w:t xml:space="preserve"> the proposed methodology for </w:t>
      </w:r>
      <w:r w:rsidR="00D40DA7">
        <w:rPr>
          <w:rFonts w:ascii="Calibri" w:hAnsi="Calibri"/>
        </w:rPr>
        <w:t>r</w:t>
      </w:r>
      <w:r w:rsidR="00A7696F" w:rsidRPr="009B0292">
        <w:rPr>
          <w:rFonts w:ascii="Calibri" w:hAnsi="Calibri"/>
        </w:rPr>
        <w:t>eceptor impact modelling</w:t>
      </w:r>
      <w:r w:rsidR="007E1776">
        <w:rPr>
          <w:rFonts w:ascii="Calibri" w:hAnsi="Calibri"/>
        </w:rPr>
        <w:t xml:space="preserve">, in particular on </w:t>
      </w:r>
      <w:r w:rsidR="00AB5D20">
        <w:rPr>
          <w:rFonts w:ascii="Calibri" w:hAnsi="Calibri"/>
        </w:rPr>
        <w:t>the</w:t>
      </w:r>
      <w:r w:rsidR="00611BA8">
        <w:rPr>
          <w:rFonts w:ascii="Calibri" w:hAnsi="Calibri"/>
        </w:rPr>
        <w:t xml:space="preserve"> ecology-hydrology modelling and variability in ecological response curves</w:t>
      </w:r>
      <w:r w:rsidR="00AB5D20">
        <w:rPr>
          <w:rFonts w:ascii="Calibri" w:hAnsi="Calibri"/>
        </w:rPr>
        <w:t xml:space="preserve">, </w:t>
      </w:r>
      <w:r w:rsidR="007E1776">
        <w:rPr>
          <w:rFonts w:ascii="Calibri" w:hAnsi="Calibri"/>
        </w:rPr>
        <w:t xml:space="preserve"> the importance of clarity in terminology (particularly around the term baseline)</w:t>
      </w:r>
      <w:r w:rsidR="00AB5D20">
        <w:rPr>
          <w:rFonts w:ascii="Calibri" w:hAnsi="Calibri"/>
        </w:rPr>
        <w:t xml:space="preserve"> and communication approaches.  </w:t>
      </w:r>
      <w:r w:rsidR="007E1776">
        <w:rPr>
          <w:rFonts w:ascii="Calibri" w:hAnsi="Calibri"/>
        </w:rPr>
        <w:t xml:space="preserve"> </w:t>
      </w:r>
      <w:r w:rsidR="009B0292">
        <w:rPr>
          <w:rFonts w:ascii="Calibri" w:hAnsi="Calibri"/>
        </w:rPr>
        <w:t>The</w:t>
      </w:r>
      <w:r w:rsidR="009B0292" w:rsidRPr="009B0292">
        <w:rPr>
          <w:rFonts w:ascii="Calibri" w:hAnsi="Calibri"/>
        </w:rPr>
        <w:t xml:space="preserve"> </w:t>
      </w:r>
      <w:r w:rsidR="009B0292">
        <w:rPr>
          <w:rFonts w:ascii="Calibri" w:hAnsi="Calibri"/>
        </w:rPr>
        <w:t>presentation</w:t>
      </w:r>
      <w:r w:rsidR="00A7696F" w:rsidRPr="009B0292">
        <w:rPr>
          <w:rFonts w:ascii="Calibri" w:hAnsi="Calibri"/>
        </w:rPr>
        <w:t xml:space="preserve"> on </w:t>
      </w:r>
      <w:r w:rsidR="007444A8">
        <w:rPr>
          <w:rFonts w:ascii="Calibri" w:hAnsi="Calibri"/>
        </w:rPr>
        <w:t xml:space="preserve">the proposed methodology </w:t>
      </w:r>
      <w:r w:rsidR="00C767F2">
        <w:rPr>
          <w:rFonts w:ascii="Calibri" w:hAnsi="Calibri"/>
        </w:rPr>
        <w:t xml:space="preserve">for </w:t>
      </w:r>
      <w:r w:rsidR="00D40DA7">
        <w:rPr>
          <w:rFonts w:ascii="Calibri" w:hAnsi="Calibri"/>
        </w:rPr>
        <w:t xml:space="preserve">undertaking </w:t>
      </w:r>
      <w:r w:rsidR="00C767F2">
        <w:rPr>
          <w:rFonts w:ascii="Calibri" w:hAnsi="Calibri"/>
        </w:rPr>
        <w:t xml:space="preserve">the risk </w:t>
      </w:r>
      <w:r w:rsidR="00D40DA7" w:rsidRPr="00D40DA7">
        <w:rPr>
          <w:rFonts w:ascii="Calibri" w:hAnsi="Calibri"/>
        </w:rPr>
        <w:t xml:space="preserve">assessment including </w:t>
      </w:r>
      <w:r w:rsidR="00D40DA7">
        <w:rPr>
          <w:rFonts w:ascii="Calibri" w:hAnsi="Calibri"/>
        </w:rPr>
        <w:t xml:space="preserve">the </w:t>
      </w:r>
      <w:r w:rsidR="00C767F2">
        <w:rPr>
          <w:rFonts w:ascii="Calibri" w:hAnsi="Calibri"/>
        </w:rPr>
        <w:t>cumulative impacts on receptors</w:t>
      </w:r>
      <w:r w:rsidR="00344F97">
        <w:rPr>
          <w:rFonts w:ascii="Calibri" w:hAnsi="Calibri"/>
        </w:rPr>
        <w:t xml:space="preserve"> </w:t>
      </w:r>
      <w:r w:rsidR="00A7696F" w:rsidRPr="009B0292">
        <w:rPr>
          <w:rFonts w:ascii="Calibri" w:hAnsi="Calibri"/>
        </w:rPr>
        <w:t xml:space="preserve">was </w:t>
      </w:r>
      <w:r w:rsidR="009B0292">
        <w:rPr>
          <w:rFonts w:ascii="Calibri" w:hAnsi="Calibri"/>
        </w:rPr>
        <w:t>deferred</w:t>
      </w:r>
      <w:r w:rsidR="00A7696F" w:rsidRPr="009B0292">
        <w:rPr>
          <w:rFonts w:ascii="Calibri" w:hAnsi="Calibri"/>
        </w:rPr>
        <w:t xml:space="preserve"> to</w:t>
      </w:r>
      <w:r w:rsidR="009B0292">
        <w:rPr>
          <w:rFonts w:ascii="Calibri" w:hAnsi="Calibri"/>
        </w:rPr>
        <w:t xml:space="preserve"> the June</w:t>
      </w:r>
      <w:r w:rsidR="00A7696F" w:rsidRPr="009B0292">
        <w:rPr>
          <w:rFonts w:ascii="Calibri" w:hAnsi="Calibri"/>
        </w:rPr>
        <w:t xml:space="preserve"> meeting</w:t>
      </w:r>
      <w:r w:rsidR="009B0292">
        <w:rPr>
          <w:rFonts w:ascii="Calibri" w:hAnsi="Calibri"/>
        </w:rPr>
        <w:t xml:space="preserve"> to allow for a more fulsome discussion</w:t>
      </w:r>
      <w:r w:rsidR="00A7696F" w:rsidRPr="009B0292">
        <w:rPr>
          <w:rFonts w:ascii="Calibri" w:hAnsi="Calibri"/>
        </w:rPr>
        <w:t>.</w:t>
      </w:r>
    </w:p>
    <w:bookmarkEnd w:id="0"/>
    <w:bookmarkEnd w:id="1"/>
    <w:p w:rsidR="00DF4E79" w:rsidRPr="009B0292" w:rsidRDefault="00DF4E79" w:rsidP="009E1799">
      <w:pPr>
        <w:pStyle w:val="ListBullet"/>
        <w:numPr>
          <w:ilvl w:val="0"/>
          <w:numId w:val="0"/>
        </w:numPr>
        <w:ind w:left="426"/>
        <w:rPr>
          <w:rFonts w:ascii="Calibri" w:hAnsi="Calibri"/>
        </w:rPr>
      </w:pPr>
    </w:p>
    <w:p w:rsidR="00432BEA" w:rsidRDefault="00432BEA" w:rsidP="009E1799">
      <w:pPr>
        <w:pStyle w:val="ListBullet"/>
        <w:numPr>
          <w:ilvl w:val="0"/>
          <w:numId w:val="0"/>
        </w:numPr>
        <w:ind w:left="426"/>
        <w:rPr>
          <w:rFonts w:ascii="Calibri" w:hAnsi="Calibri"/>
        </w:rPr>
      </w:pPr>
      <w:r w:rsidRPr="009B0292">
        <w:rPr>
          <w:rFonts w:ascii="Calibri" w:hAnsi="Calibri"/>
        </w:rPr>
        <w:t>The Chair thanked Dr Henderson</w:t>
      </w:r>
      <w:r w:rsidR="00105F6D" w:rsidRPr="009B0292">
        <w:rPr>
          <w:rFonts w:ascii="Calibri" w:hAnsi="Calibri"/>
        </w:rPr>
        <w:t xml:space="preserve">, </w:t>
      </w:r>
      <w:r w:rsidR="001E2B65" w:rsidRPr="009B0292">
        <w:rPr>
          <w:rFonts w:ascii="Calibri" w:hAnsi="Calibri"/>
        </w:rPr>
        <w:t>Dr Lewis</w:t>
      </w:r>
      <w:r w:rsidR="00C35494" w:rsidRPr="009B0292">
        <w:rPr>
          <w:rFonts w:ascii="Calibri" w:hAnsi="Calibri"/>
        </w:rPr>
        <w:t xml:space="preserve"> </w:t>
      </w:r>
      <w:r w:rsidRPr="009B0292">
        <w:rPr>
          <w:rFonts w:ascii="Calibri" w:hAnsi="Calibri"/>
        </w:rPr>
        <w:t>and the other attend</w:t>
      </w:r>
      <w:r w:rsidR="00B274BE" w:rsidRPr="009B0292">
        <w:rPr>
          <w:rFonts w:ascii="Calibri" w:hAnsi="Calibri"/>
        </w:rPr>
        <w:t xml:space="preserve">ees for </w:t>
      </w:r>
      <w:r w:rsidR="009B0292">
        <w:rPr>
          <w:rFonts w:ascii="Calibri" w:hAnsi="Calibri"/>
        </w:rPr>
        <w:t>their presentations</w:t>
      </w:r>
      <w:r w:rsidR="005F145F">
        <w:rPr>
          <w:rFonts w:ascii="Calibri" w:hAnsi="Calibri"/>
        </w:rPr>
        <w:t>.</w:t>
      </w:r>
      <w:r w:rsidR="009B0292">
        <w:rPr>
          <w:rFonts w:ascii="Calibri" w:hAnsi="Calibri"/>
        </w:rPr>
        <w:t xml:space="preserve"> </w:t>
      </w:r>
    </w:p>
    <w:p w:rsidR="00432BEA" w:rsidRPr="00AE55E2" w:rsidRDefault="00B65AFA" w:rsidP="00B65AFA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4.</w:t>
      </w:r>
      <w:r>
        <w:rPr>
          <w:rFonts w:ascii="Calibri" w:hAnsi="Calibri" w:cs="Arial"/>
          <w:b/>
        </w:rPr>
        <w:tab/>
      </w:r>
      <w:r w:rsidR="00432BEA" w:rsidRPr="00AE55E2">
        <w:rPr>
          <w:rFonts w:ascii="Calibri" w:hAnsi="Calibri" w:cs="Arial"/>
          <w:b/>
        </w:rPr>
        <w:t>Research</w:t>
      </w:r>
    </w:p>
    <w:p w:rsidR="00432BEA" w:rsidRPr="00772B8C" w:rsidRDefault="00772B8C" w:rsidP="00772B8C">
      <w:pPr>
        <w:pStyle w:val="subheading"/>
        <w:numPr>
          <w:ilvl w:val="0"/>
          <w:numId w:val="0"/>
        </w:numPr>
      </w:pPr>
      <w:r w:rsidRPr="00A91028">
        <w:rPr>
          <w:u w:val="none"/>
        </w:rPr>
        <w:t>4.1</w:t>
      </w:r>
      <w:r w:rsidRPr="00A91028">
        <w:rPr>
          <w:u w:val="none"/>
        </w:rPr>
        <w:tab/>
      </w:r>
      <w:r w:rsidR="00432BEA" w:rsidRPr="00772B8C">
        <w:t xml:space="preserve">Update on Research </w:t>
      </w:r>
    </w:p>
    <w:p w:rsidR="00E22F4F" w:rsidRPr="00772B8C" w:rsidRDefault="0073407C" w:rsidP="0073407C">
      <w:pPr>
        <w:pStyle w:val="ListBullet"/>
        <w:numPr>
          <w:ilvl w:val="0"/>
          <w:numId w:val="0"/>
        </w:numPr>
        <w:spacing w:after="120"/>
        <w:ind w:left="425"/>
        <w:rPr>
          <w:rFonts w:ascii="Calibri" w:hAnsi="Calibri"/>
          <w:i/>
        </w:rPr>
      </w:pPr>
      <w:r w:rsidRPr="0073407C">
        <w:rPr>
          <w:rFonts w:ascii="Calibri" w:hAnsi="Calibri"/>
        </w:rPr>
        <w:t>An update was provided on the commissioning of new projects</w:t>
      </w:r>
      <w:r w:rsidR="00BA35F8">
        <w:rPr>
          <w:rFonts w:ascii="Calibri" w:hAnsi="Calibri"/>
        </w:rPr>
        <w:t xml:space="preserve"> under the hydrogeology theme:</w:t>
      </w:r>
      <w:r w:rsidR="00E22F4F" w:rsidRPr="0073407C">
        <w:rPr>
          <w:rFonts w:ascii="Calibri" w:hAnsi="Calibri"/>
        </w:rPr>
        <w:t xml:space="preserve"> </w:t>
      </w:r>
      <w:r w:rsidR="00E22F4F" w:rsidRPr="0073407C">
        <w:rPr>
          <w:rFonts w:ascii="Calibri" w:hAnsi="Calibri"/>
          <w:i/>
        </w:rPr>
        <w:t>Bore and well induced inter-aquifer groundwater connectivity: Consequence modelling and experimental design</w:t>
      </w:r>
      <w:r w:rsidRPr="0073407C">
        <w:rPr>
          <w:rFonts w:ascii="Calibri" w:hAnsi="Calibri"/>
        </w:rPr>
        <w:t xml:space="preserve">; </w:t>
      </w:r>
      <w:r w:rsidRPr="00772B8C">
        <w:rPr>
          <w:rFonts w:ascii="Calibri" w:hAnsi="Calibri"/>
        </w:rPr>
        <w:t xml:space="preserve">and </w:t>
      </w:r>
      <w:r w:rsidRPr="00772B8C">
        <w:rPr>
          <w:rFonts w:ascii="Calibri" w:hAnsi="Calibri"/>
          <w:i/>
        </w:rPr>
        <w:t xml:space="preserve">Research to improve representation of faults and </w:t>
      </w:r>
      <w:proofErr w:type="spellStart"/>
      <w:r w:rsidRPr="00772B8C">
        <w:rPr>
          <w:rFonts w:ascii="Calibri" w:hAnsi="Calibri"/>
          <w:i/>
        </w:rPr>
        <w:t>aquitards</w:t>
      </w:r>
      <w:proofErr w:type="spellEnd"/>
      <w:r w:rsidRPr="00772B8C">
        <w:rPr>
          <w:rFonts w:ascii="Calibri" w:hAnsi="Calibri"/>
          <w:i/>
        </w:rPr>
        <w:t xml:space="preserve"> in Australian regional groundwater models to improve assessment of impacts of CSG extraction.</w:t>
      </w:r>
    </w:p>
    <w:p w:rsidR="00BA35F8" w:rsidRDefault="00772B8C" w:rsidP="0073407C">
      <w:pPr>
        <w:pStyle w:val="ListBullet"/>
        <w:numPr>
          <w:ilvl w:val="0"/>
          <w:numId w:val="0"/>
        </w:numPr>
        <w:spacing w:after="120"/>
        <w:ind w:left="425"/>
        <w:rPr>
          <w:rFonts w:ascii="Calibri" w:hAnsi="Calibri"/>
        </w:rPr>
      </w:pPr>
      <w:r>
        <w:rPr>
          <w:rFonts w:ascii="Calibri" w:hAnsi="Calibri"/>
        </w:rPr>
        <w:t>Updates on progress</w:t>
      </w:r>
      <w:r w:rsidR="0073407C" w:rsidRPr="0073407C">
        <w:rPr>
          <w:rFonts w:ascii="Calibri" w:hAnsi="Calibri"/>
        </w:rPr>
        <w:t xml:space="preserve"> were also provided on</w:t>
      </w:r>
      <w:r w:rsidR="00116815">
        <w:rPr>
          <w:rFonts w:ascii="Calibri" w:hAnsi="Calibri"/>
        </w:rPr>
        <w:t>:</w:t>
      </w:r>
      <w:r w:rsidR="00BA35F8">
        <w:rPr>
          <w:rFonts w:ascii="Calibri" w:hAnsi="Calibri"/>
        </w:rPr>
        <w:t xml:space="preserve"> the assessment of the health and environmental risks associated with chemicals used to extract CSG</w:t>
      </w:r>
      <w:r w:rsidR="0073407C" w:rsidRPr="0073407C">
        <w:rPr>
          <w:rFonts w:ascii="Calibri" w:hAnsi="Calibri"/>
        </w:rPr>
        <w:t xml:space="preserve"> reports</w:t>
      </w:r>
      <w:r w:rsidR="00116815">
        <w:rPr>
          <w:rFonts w:ascii="Calibri" w:hAnsi="Calibri"/>
        </w:rPr>
        <w:t xml:space="preserve">; the Reference List for Water-related Coal Seam Gas and Coal Mining Research Report (Part 4); and four </w:t>
      </w:r>
      <w:proofErr w:type="spellStart"/>
      <w:r w:rsidR="00116815">
        <w:rPr>
          <w:rFonts w:ascii="Calibri" w:hAnsi="Calibri"/>
        </w:rPr>
        <w:t>Geoscience</w:t>
      </w:r>
      <w:proofErr w:type="spellEnd"/>
      <w:r w:rsidR="00116815">
        <w:rPr>
          <w:rFonts w:ascii="Calibri" w:hAnsi="Calibri"/>
        </w:rPr>
        <w:t xml:space="preserve"> Australia reports on the </w:t>
      </w:r>
      <w:r w:rsidR="00F732A4">
        <w:rPr>
          <w:rFonts w:ascii="Calibri" w:hAnsi="Calibri"/>
        </w:rPr>
        <w:t>h</w:t>
      </w:r>
      <w:r w:rsidR="00116815">
        <w:rPr>
          <w:rFonts w:ascii="Calibri" w:hAnsi="Calibri"/>
        </w:rPr>
        <w:t>ydro</w:t>
      </w:r>
      <w:r w:rsidR="00891140">
        <w:rPr>
          <w:rFonts w:ascii="Calibri" w:hAnsi="Calibri"/>
        </w:rPr>
        <w:t>geology of the Laura, St Vi</w:t>
      </w:r>
      <w:r w:rsidR="00116815">
        <w:rPr>
          <w:rFonts w:ascii="Calibri" w:hAnsi="Calibri"/>
        </w:rPr>
        <w:t>ncent, Otway and Maryborough basins</w:t>
      </w:r>
      <w:r w:rsidR="0073407C" w:rsidRPr="0073407C">
        <w:rPr>
          <w:rFonts w:ascii="Calibri" w:hAnsi="Calibri"/>
        </w:rPr>
        <w:t xml:space="preserve"> that are being edited prior to presentation to the IESC at the May meetin</w:t>
      </w:r>
      <w:r w:rsidR="00116815">
        <w:rPr>
          <w:rFonts w:ascii="Calibri" w:hAnsi="Calibri"/>
        </w:rPr>
        <w:t>g.</w:t>
      </w:r>
    </w:p>
    <w:p w:rsidR="0073407C" w:rsidRDefault="002B10B9" w:rsidP="0073407C">
      <w:pPr>
        <w:pStyle w:val="ListBullet"/>
        <w:numPr>
          <w:ilvl w:val="0"/>
          <w:numId w:val="0"/>
        </w:numPr>
        <w:spacing w:after="120"/>
        <w:ind w:left="425"/>
        <w:rPr>
          <w:rFonts w:ascii="Calibri" w:hAnsi="Calibri"/>
        </w:rPr>
      </w:pPr>
      <w:r>
        <w:rPr>
          <w:rFonts w:ascii="Calibri" w:hAnsi="Calibri"/>
        </w:rPr>
        <w:t xml:space="preserve">An indicative schedule to December </w:t>
      </w:r>
      <w:r w:rsidR="00891140">
        <w:rPr>
          <w:rFonts w:ascii="Calibri" w:hAnsi="Calibri"/>
        </w:rPr>
        <w:t xml:space="preserve">2016 </w:t>
      </w:r>
      <w:r>
        <w:rPr>
          <w:rFonts w:ascii="Calibri" w:hAnsi="Calibri"/>
        </w:rPr>
        <w:t>of research products for IESC review was tabled and</w:t>
      </w:r>
      <w:r w:rsidR="001E2B65">
        <w:rPr>
          <w:rFonts w:ascii="Calibri" w:hAnsi="Calibri"/>
        </w:rPr>
        <w:t xml:space="preserve"> discussed. The schedule</w:t>
      </w:r>
      <w:r w:rsidR="003A72B6">
        <w:rPr>
          <w:rFonts w:ascii="Calibri" w:hAnsi="Calibri"/>
        </w:rPr>
        <w:t xml:space="preserve"> notes the timelines for</w:t>
      </w:r>
      <w:r>
        <w:rPr>
          <w:rFonts w:ascii="Calibri" w:hAnsi="Calibri"/>
        </w:rPr>
        <w:t xml:space="preserve"> reports </w:t>
      </w:r>
      <w:r w:rsidR="009B3A21">
        <w:rPr>
          <w:rFonts w:ascii="Calibri" w:hAnsi="Calibri"/>
        </w:rPr>
        <w:t>that</w:t>
      </w:r>
      <w:r w:rsidR="001E2B65">
        <w:rPr>
          <w:rFonts w:ascii="Calibri" w:hAnsi="Calibri"/>
        </w:rPr>
        <w:t xml:space="preserve"> will be provided to the IESC</w:t>
      </w:r>
      <w:r>
        <w:rPr>
          <w:rFonts w:ascii="Calibri" w:hAnsi="Calibri"/>
        </w:rPr>
        <w:t xml:space="preserve"> </w:t>
      </w:r>
      <w:r w:rsidR="003A72B6">
        <w:rPr>
          <w:rFonts w:ascii="Calibri" w:hAnsi="Calibri"/>
        </w:rPr>
        <w:t xml:space="preserve">for </w:t>
      </w:r>
      <w:r>
        <w:rPr>
          <w:rFonts w:ascii="Calibri" w:hAnsi="Calibri"/>
        </w:rPr>
        <w:t>comment and endorsement</w:t>
      </w:r>
      <w:r w:rsidR="00D73303">
        <w:rPr>
          <w:rFonts w:ascii="Calibri" w:hAnsi="Calibri"/>
        </w:rPr>
        <w:t>,</w:t>
      </w:r>
      <w:r w:rsidR="003A72B6">
        <w:rPr>
          <w:rFonts w:ascii="Calibri" w:hAnsi="Calibri"/>
        </w:rPr>
        <w:t xml:space="preserve"> and </w:t>
      </w:r>
      <w:r w:rsidR="00D73303">
        <w:rPr>
          <w:rFonts w:ascii="Calibri" w:hAnsi="Calibri"/>
        </w:rPr>
        <w:t xml:space="preserve">has been </w:t>
      </w:r>
      <w:r w:rsidR="003A72B6">
        <w:rPr>
          <w:rFonts w:ascii="Calibri" w:hAnsi="Calibri"/>
        </w:rPr>
        <w:t xml:space="preserve">included in the forward </w:t>
      </w:r>
      <w:r w:rsidR="00D73303">
        <w:rPr>
          <w:rFonts w:ascii="Calibri" w:hAnsi="Calibri"/>
        </w:rPr>
        <w:t>planning agenda</w:t>
      </w:r>
      <w:r>
        <w:rPr>
          <w:rFonts w:ascii="Calibri" w:hAnsi="Calibri"/>
        </w:rPr>
        <w:t xml:space="preserve">. </w:t>
      </w:r>
    </w:p>
    <w:p w:rsidR="009D7C54" w:rsidRDefault="009D7C54" w:rsidP="0073407C">
      <w:pPr>
        <w:pStyle w:val="ListBullet"/>
        <w:numPr>
          <w:ilvl w:val="0"/>
          <w:numId w:val="0"/>
        </w:numPr>
        <w:spacing w:after="120"/>
        <w:ind w:left="425"/>
        <w:rPr>
          <w:rFonts w:ascii="Calibri" w:hAnsi="Calibri"/>
        </w:rPr>
      </w:pPr>
      <w:r>
        <w:rPr>
          <w:rFonts w:ascii="Calibri" w:hAnsi="Calibri"/>
        </w:rPr>
        <w:t xml:space="preserve">The IESC acknowledged the progress in preparing </w:t>
      </w:r>
      <w:r w:rsidR="005D6202">
        <w:rPr>
          <w:rFonts w:ascii="Calibri" w:hAnsi="Calibri"/>
        </w:rPr>
        <w:t xml:space="preserve">reports for future meetings and </w:t>
      </w:r>
      <w:r w:rsidR="007C55D9">
        <w:rPr>
          <w:rFonts w:ascii="Calibri" w:hAnsi="Calibri"/>
        </w:rPr>
        <w:t xml:space="preserve">agreed </w:t>
      </w:r>
      <w:r w:rsidR="00166495">
        <w:rPr>
          <w:rFonts w:ascii="Calibri" w:hAnsi="Calibri"/>
        </w:rPr>
        <w:t xml:space="preserve">that </w:t>
      </w:r>
      <w:r w:rsidR="009A742A">
        <w:rPr>
          <w:rFonts w:ascii="Calibri" w:hAnsi="Calibri"/>
        </w:rPr>
        <w:t xml:space="preserve">at </w:t>
      </w:r>
      <w:r w:rsidR="00166495">
        <w:rPr>
          <w:rFonts w:ascii="Calibri" w:hAnsi="Calibri"/>
        </w:rPr>
        <w:t xml:space="preserve">the July meeting </w:t>
      </w:r>
      <w:r w:rsidR="009A742A">
        <w:rPr>
          <w:rFonts w:ascii="Calibri" w:hAnsi="Calibri"/>
        </w:rPr>
        <w:t xml:space="preserve">the IESC </w:t>
      </w:r>
      <w:r w:rsidR="00BA35F8">
        <w:rPr>
          <w:rFonts w:ascii="Calibri" w:hAnsi="Calibri"/>
        </w:rPr>
        <w:t xml:space="preserve">would </w:t>
      </w:r>
      <w:r w:rsidR="00166495">
        <w:rPr>
          <w:rFonts w:ascii="Calibri" w:hAnsi="Calibri"/>
        </w:rPr>
        <w:t xml:space="preserve">consider a process </w:t>
      </w:r>
      <w:r w:rsidR="009A742A">
        <w:rPr>
          <w:rFonts w:ascii="Calibri" w:hAnsi="Calibri"/>
        </w:rPr>
        <w:t xml:space="preserve">for </w:t>
      </w:r>
      <w:r w:rsidR="00166495">
        <w:rPr>
          <w:rFonts w:ascii="Calibri" w:hAnsi="Calibri"/>
        </w:rPr>
        <w:t xml:space="preserve">and timeframe to </w:t>
      </w:r>
      <w:r w:rsidR="00611BA8">
        <w:rPr>
          <w:rFonts w:ascii="Calibri" w:hAnsi="Calibri"/>
        </w:rPr>
        <w:t xml:space="preserve">undertake a </w:t>
      </w:r>
      <w:proofErr w:type="spellStart"/>
      <w:r w:rsidR="00611BA8">
        <w:rPr>
          <w:rFonts w:ascii="Calibri" w:hAnsi="Calibri"/>
        </w:rPr>
        <w:t>stocktake</w:t>
      </w:r>
      <w:proofErr w:type="spellEnd"/>
      <w:r w:rsidR="00611BA8">
        <w:rPr>
          <w:rFonts w:ascii="Calibri" w:hAnsi="Calibri"/>
        </w:rPr>
        <w:t xml:space="preserve"> on research, identify international and national knowledge gaps and pressure points as part of a strategic </w:t>
      </w:r>
      <w:r w:rsidR="00166495">
        <w:rPr>
          <w:rFonts w:ascii="Calibri" w:hAnsi="Calibri"/>
        </w:rPr>
        <w:t xml:space="preserve">review the </w:t>
      </w:r>
      <w:r w:rsidR="007C55D9">
        <w:rPr>
          <w:rFonts w:ascii="Calibri" w:hAnsi="Calibri"/>
        </w:rPr>
        <w:t xml:space="preserve">IESC’s </w:t>
      </w:r>
      <w:r w:rsidR="00611BA8">
        <w:rPr>
          <w:rFonts w:ascii="Calibri" w:hAnsi="Calibri"/>
        </w:rPr>
        <w:t xml:space="preserve">role in providing </w:t>
      </w:r>
      <w:r w:rsidR="007C55D9">
        <w:rPr>
          <w:rFonts w:ascii="Calibri" w:hAnsi="Calibri"/>
        </w:rPr>
        <w:t xml:space="preserve">advice on </w:t>
      </w:r>
      <w:r w:rsidR="00166495">
        <w:rPr>
          <w:rFonts w:ascii="Calibri" w:hAnsi="Calibri"/>
        </w:rPr>
        <w:t>research priorities</w:t>
      </w:r>
      <w:r w:rsidR="005D6202">
        <w:rPr>
          <w:rFonts w:ascii="Calibri" w:hAnsi="Calibri"/>
        </w:rPr>
        <w:t xml:space="preserve">. </w:t>
      </w:r>
    </w:p>
    <w:p w:rsidR="00772B8C" w:rsidRDefault="00772B8C" w:rsidP="00772B8C">
      <w:pPr>
        <w:pStyle w:val="subheading"/>
        <w:numPr>
          <w:ilvl w:val="1"/>
          <w:numId w:val="19"/>
        </w:numPr>
      </w:pPr>
      <w:r>
        <w:t xml:space="preserve">Research Project – </w:t>
      </w:r>
      <w:r w:rsidRPr="00772B8C">
        <w:t xml:space="preserve">Monitoring and management of subsidence induced by </w:t>
      </w:r>
      <w:proofErr w:type="spellStart"/>
      <w:r w:rsidRPr="00772B8C">
        <w:t>longwall</w:t>
      </w:r>
      <w:proofErr w:type="spellEnd"/>
      <w:r w:rsidRPr="00772B8C">
        <w:t xml:space="preserve"> coal mining activity</w:t>
      </w:r>
    </w:p>
    <w:p w:rsidR="00A91028" w:rsidRDefault="004A63B1" w:rsidP="00A91028">
      <w:pPr>
        <w:pStyle w:val="ListBullet"/>
        <w:numPr>
          <w:ilvl w:val="0"/>
          <w:numId w:val="0"/>
        </w:numPr>
        <w:spacing w:after="120"/>
        <w:ind w:left="425"/>
        <w:rPr>
          <w:rFonts w:ascii="Calibri" w:hAnsi="Calibri"/>
        </w:rPr>
      </w:pPr>
      <w:r>
        <w:rPr>
          <w:rFonts w:ascii="Calibri" w:hAnsi="Calibri"/>
        </w:rPr>
        <w:t>The IESC endorsed</w:t>
      </w:r>
      <w:r w:rsidR="00116815">
        <w:rPr>
          <w:rFonts w:ascii="Calibri" w:hAnsi="Calibri"/>
        </w:rPr>
        <w:t xml:space="preserve"> the</w:t>
      </w:r>
      <w:r>
        <w:rPr>
          <w:rFonts w:ascii="Calibri" w:hAnsi="Calibri"/>
        </w:rPr>
        <w:t xml:space="preserve"> </w:t>
      </w:r>
      <w:r w:rsidR="00116815" w:rsidRPr="00630013">
        <w:rPr>
          <w:rFonts w:ascii="Calibri" w:hAnsi="Calibri"/>
          <w:i/>
        </w:rPr>
        <w:t xml:space="preserve">Monitoring and management of subsidence induced by </w:t>
      </w:r>
      <w:proofErr w:type="spellStart"/>
      <w:r w:rsidR="00116815" w:rsidRPr="00630013">
        <w:rPr>
          <w:rFonts w:ascii="Calibri" w:hAnsi="Calibri"/>
          <w:i/>
        </w:rPr>
        <w:t>longwall</w:t>
      </w:r>
      <w:proofErr w:type="spellEnd"/>
      <w:r w:rsidR="00116815" w:rsidRPr="00630013">
        <w:rPr>
          <w:rFonts w:ascii="Calibri" w:hAnsi="Calibri"/>
          <w:i/>
        </w:rPr>
        <w:t xml:space="preserve"> coal mining activity</w:t>
      </w:r>
      <w:r w:rsidR="00116815" w:rsidRPr="00760CB4">
        <w:rPr>
          <w:rFonts w:ascii="Calibri" w:hAnsi="Calibri"/>
        </w:rPr>
        <w:t xml:space="preserve"> </w:t>
      </w:r>
      <w:r>
        <w:rPr>
          <w:rFonts w:ascii="Calibri" w:hAnsi="Calibri"/>
        </w:rPr>
        <w:t>report with minor amendments</w:t>
      </w:r>
      <w:r w:rsidR="00760CB4">
        <w:rPr>
          <w:rFonts w:ascii="Calibri" w:hAnsi="Calibri"/>
        </w:rPr>
        <w:t>,</w:t>
      </w:r>
      <w:r>
        <w:rPr>
          <w:rFonts w:ascii="Calibri" w:hAnsi="Calibri"/>
        </w:rPr>
        <w:t xml:space="preserve"> subject to the </w:t>
      </w:r>
      <w:r w:rsidR="00760CB4">
        <w:rPr>
          <w:rFonts w:ascii="Calibri" w:hAnsi="Calibri"/>
        </w:rPr>
        <w:t xml:space="preserve">OWS </w:t>
      </w:r>
      <w:r>
        <w:rPr>
          <w:rFonts w:ascii="Calibri" w:hAnsi="Calibri"/>
        </w:rPr>
        <w:t>circulatin</w:t>
      </w:r>
      <w:r w:rsidR="00760CB4">
        <w:rPr>
          <w:rFonts w:ascii="Calibri" w:hAnsi="Calibri"/>
        </w:rPr>
        <w:t>g</w:t>
      </w:r>
      <w:r>
        <w:rPr>
          <w:rFonts w:ascii="Calibri" w:hAnsi="Calibri"/>
        </w:rPr>
        <w:t xml:space="preserve"> </w:t>
      </w:r>
      <w:r w:rsidR="00760CB4">
        <w:rPr>
          <w:rFonts w:ascii="Calibri" w:hAnsi="Calibri"/>
        </w:rPr>
        <w:t>to IESC members</w:t>
      </w:r>
      <w:r w:rsidR="00760CB4" w:rsidDel="00760CB4">
        <w:rPr>
          <w:rFonts w:ascii="Calibri" w:hAnsi="Calibri"/>
        </w:rPr>
        <w:t xml:space="preserve"> </w:t>
      </w:r>
      <w:r>
        <w:rPr>
          <w:rFonts w:ascii="Calibri" w:hAnsi="Calibri"/>
        </w:rPr>
        <w:t>the peer review comments and action</w:t>
      </w:r>
      <w:r w:rsidR="00760CB4">
        <w:rPr>
          <w:rFonts w:ascii="Calibri" w:hAnsi="Calibri"/>
        </w:rPr>
        <w:t>s</w:t>
      </w:r>
      <w:r>
        <w:rPr>
          <w:rFonts w:ascii="Calibri" w:hAnsi="Calibri"/>
        </w:rPr>
        <w:t xml:space="preserve"> taken to address these. </w:t>
      </w:r>
    </w:p>
    <w:p w:rsidR="00B65AFA" w:rsidRDefault="00B65AF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:rsidR="00432BEA" w:rsidRPr="00AE55E2" w:rsidRDefault="00432BEA" w:rsidP="009E1799">
      <w:pPr>
        <w:tabs>
          <w:tab w:val="left" w:pos="426"/>
          <w:tab w:val="left" w:pos="3097"/>
        </w:tabs>
        <w:spacing w:before="240" w:after="120"/>
        <w:ind w:left="425" w:hanging="425"/>
        <w:rPr>
          <w:rFonts w:ascii="Calibri" w:hAnsi="Calibri" w:cs="Arial"/>
        </w:rPr>
      </w:pPr>
      <w:r w:rsidRPr="00AE55E2">
        <w:rPr>
          <w:rFonts w:ascii="Calibri" w:hAnsi="Calibri" w:cs="Arial"/>
          <w:b/>
        </w:rPr>
        <w:t>Close of Meeting</w:t>
      </w:r>
    </w:p>
    <w:p w:rsidR="00BE2763" w:rsidRDefault="00DB7847">
      <w:pPr>
        <w:tabs>
          <w:tab w:val="left" w:pos="426"/>
        </w:tabs>
        <w:spacing w:after="120"/>
        <w:rPr>
          <w:rFonts w:ascii="Calibri" w:hAnsi="Calibri" w:cs="Arial"/>
        </w:rPr>
      </w:pPr>
      <w:r w:rsidRPr="00DB7847">
        <w:rPr>
          <w:rFonts w:ascii="Calibri" w:hAnsi="Calibri" w:cs="Arial"/>
        </w:rPr>
        <w:t>The Chair thanked everyone for their contribution to the meeting</w:t>
      </w:r>
      <w:r>
        <w:rPr>
          <w:rFonts w:ascii="Calibri" w:hAnsi="Calibri" w:cs="Arial"/>
        </w:rPr>
        <w:t xml:space="preserve">. </w:t>
      </w:r>
    </w:p>
    <w:p w:rsidR="00BE2763" w:rsidRDefault="00DB7847">
      <w:pPr>
        <w:tabs>
          <w:tab w:val="left" w:pos="426"/>
        </w:tabs>
        <w:spacing w:before="240" w:after="120"/>
        <w:ind w:left="425" w:hanging="425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Next Meeting</w:t>
      </w:r>
    </w:p>
    <w:p w:rsidR="00BE2763" w:rsidRDefault="00DB7847">
      <w:pPr>
        <w:tabs>
          <w:tab w:val="left" w:pos="426"/>
        </w:tabs>
        <w:spacing w:after="120"/>
        <w:rPr>
          <w:rFonts w:ascii="Calibri" w:hAnsi="Calibri" w:cs="Arial"/>
        </w:rPr>
      </w:pPr>
      <w:r w:rsidRPr="00DB7847">
        <w:rPr>
          <w:rFonts w:ascii="Calibri" w:hAnsi="Calibri" w:cs="Arial"/>
        </w:rPr>
        <w:t>The next meeting is scheduled for</w:t>
      </w:r>
      <w:r>
        <w:rPr>
          <w:rFonts w:ascii="Calibri" w:hAnsi="Calibri" w:cs="Arial"/>
        </w:rPr>
        <w:t xml:space="preserve"> 14-15 May 2015 </w:t>
      </w:r>
      <w:r w:rsidRPr="00DB7847">
        <w:rPr>
          <w:rFonts w:ascii="Calibri" w:hAnsi="Calibri" w:cs="Arial"/>
        </w:rPr>
        <w:t>in Canberra.</w:t>
      </w:r>
    </w:p>
    <w:p w:rsidR="00BE2763" w:rsidRDefault="00DB7847">
      <w:pPr>
        <w:tabs>
          <w:tab w:val="left" w:pos="426"/>
        </w:tabs>
        <w:spacing w:after="120"/>
        <w:rPr>
          <w:rFonts w:ascii="Calibri" w:hAnsi="Calibri" w:cs="Arial"/>
        </w:rPr>
      </w:pPr>
      <w:r w:rsidRPr="00DB7847">
        <w:rPr>
          <w:rFonts w:ascii="Calibri" w:hAnsi="Calibri" w:cs="Arial"/>
        </w:rPr>
        <w:t>The meeting closed at</w:t>
      </w:r>
      <w:r>
        <w:rPr>
          <w:rFonts w:ascii="Calibri" w:hAnsi="Calibri" w:cs="Arial"/>
        </w:rPr>
        <w:t xml:space="preserve"> 3.30 pm 10 April 2015.</w:t>
      </w:r>
    </w:p>
    <w:p w:rsidR="00BE2763" w:rsidRDefault="00DB7847">
      <w:pPr>
        <w:tabs>
          <w:tab w:val="left" w:pos="426"/>
        </w:tabs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Minutes confirmed as true and correct:</w:t>
      </w:r>
    </w:p>
    <w:p w:rsidR="00432BEA" w:rsidRPr="00AE55E2" w:rsidRDefault="00432BEA" w:rsidP="00B274BE">
      <w:pPr>
        <w:tabs>
          <w:tab w:val="left" w:pos="426"/>
        </w:tabs>
        <w:rPr>
          <w:rFonts w:ascii="Calibri" w:hAnsi="Calibri" w:cs="Arial"/>
        </w:rPr>
      </w:pPr>
    </w:p>
    <w:p w:rsidR="00432BEA" w:rsidRPr="00AE55E2" w:rsidRDefault="00432BEA" w:rsidP="00B274BE">
      <w:pPr>
        <w:tabs>
          <w:tab w:val="left" w:pos="426"/>
        </w:tabs>
        <w:rPr>
          <w:rFonts w:ascii="Calibri" w:hAnsi="Calibri" w:cs="Arial"/>
        </w:rPr>
      </w:pPr>
    </w:p>
    <w:p w:rsidR="00432BEA" w:rsidRPr="00AE55E2" w:rsidRDefault="00432BEA" w:rsidP="00B274BE">
      <w:pPr>
        <w:tabs>
          <w:tab w:val="left" w:pos="426"/>
        </w:tabs>
        <w:rPr>
          <w:rFonts w:ascii="Calibri" w:hAnsi="Calibri" w:cs="Arial"/>
        </w:rPr>
      </w:pPr>
      <w:r w:rsidRPr="00AE55E2">
        <w:rPr>
          <w:rFonts w:ascii="Calibri" w:hAnsi="Calibri" w:cs="Arial"/>
        </w:rPr>
        <w:t xml:space="preserve">Ms Lisa </w:t>
      </w:r>
      <w:proofErr w:type="spellStart"/>
      <w:r w:rsidRPr="00AE55E2">
        <w:rPr>
          <w:rFonts w:ascii="Calibri" w:hAnsi="Calibri" w:cs="Arial"/>
        </w:rPr>
        <w:t>Corbyn</w:t>
      </w:r>
      <w:proofErr w:type="spellEnd"/>
    </w:p>
    <w:p w:rsidR="00432BEA" w:rsidRPr="00AE55E2" w:rsidRDefault="00432BEA" w:rsidP="00B274BE">
      <w:pPr>
        <w:tabs>
          <w:tab w:val="left" w:pos="426"/>
        </w:tabs>
        <w:rPr>
          <w:rFonts w:ascii="Calibri" w:hAnsi="Calibri" w:cs="Arial"/>
        </w:rPr>
      </w:pPr>
      <w:r w:rsidRPr="00AE55E2">
        <w:rPr>
          <w:rFonts w:ascii="Calibri" w:hAnsi="Calibri" w:cs="Arial"/>
        </w:rPr>
        <w:t xml:space="preserve">IESC Chair </w:t>
      </w:r>
    </w:p>
    <w:p w:rsidR="00432BEA" w:rsidRPr="00AE55E2" w:rsidRDefault="00432BEA" w:rsidP="00B274BE">
      <w:pPr>
        <w:tabs>
          <w:tab w:val="left" w:pos="426"/>
        </w:tabs>
        <w:rPr>
          <w:rFonts w:ascii="Calibri" w:hAnsi="Calibri" w:cs="Arial"/>
        </w:rPr>
      </w:pPr>
    </w:p>
    <w:p w:rsidR="00432BEA" w:rsidRDefault="008D77DD" w:rsidP="00D10DAC">
      <w:pPr>
        <w:tabs>
          <w:tab w:val="left" w:pos="426"/>
        </w:tabs>
        <w:rPr>
          <w:rFonts w:ascii="Calibri" w:hAnsi="Calibri" w:cs="Arial"/>
        </w:rPr>
      </w:pPr>
      <w:bookmarkStart w:id="2" w:name="_GoBack"/>
      <w:bookmarkEnd w:id="2"/>
      <w:r>
        <w:rPr>
          <w:rFonts w:ascii="Calibri" w:hAnsi="Calibri" w:cs="Arial"/>
        </w:rPr>
        <w:t xml:space="preserve">27 </w:t>
      </w:r>
      <w:r w:rsidR="004A63B1" w:rsidRPr="004A63B1">
        <w:rPr>
          <w:rFonts w:ascii="Calibri" w:hAnsi="Calibri" w:cs="Arial"/>
        </w:rPr>
        <w:t xml:space="preserve">April </w:t>
      </w:r>
      <w:r w:rsidR="00416DC5" w:rsidRPr="004A63B1">
        <w:rPr>
          <w:rFonts w:ascii="Calibri" w:hAnsi="Calibri" w:cs="Arial"/>
        </w:rPr>
        <w:t>2015</w:t>
      </w:r>
    </w:p>
    <w:p w:rsidR="00432BEA" w:rsidRDefault="00432BEA" w:rsidP="00432BEA">
      <w:pPr>
        <w:rPr>
          <w:rFonts w:ascii="Calibri" w:hAnsi="Calibri" w:cs="Arial"/>
          <w:highlight w:val="yellow"/>
        </w:rPr>
        <w:sectPr w:rsidR="00432BEA" w:rsidSect="00423A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843" w:right="1440" w:bottom="1276" w:left="1440" w:header="567" w:footer="647" w:gutter="0"/>
          <w:cols w:space="708"/>
          <w:docGrid w:linePitch="360"/>
        </w:sectPr>
      </w:pPr>
    </w:p>
    <w:p w:rsidR="00432BEA" w:rsidRDefault="00432BEA" w:rsidP="00432BEA">
      <w:pPr>
        <w:tabs>
          <w:tab w:val="left" w:pos="426"/>
        </w:tabs>
        <w:spacing w:line="276" w:lineRule="auto"/>
        <w:rPr>
          <w:rFonts w:ascii="Calibri" w:hAnsi="Calibri" w:cs="Arial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5"/>
        <w:gridCol w:w="2518"/>
        <w:gridCol w:w="6871"/>
        <w:gridCol w:w="4678"/>
      </w:tblGrid>
      <w:tr w:rsidR="00432BEA" w:rsidRPr="007667F8" w:rsidTr="00423A12"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BEA" w:rsidRPr="00C9745D" w:rsidRDefault="00432BEA" w:rsidP="00423A12">
            <w:pPr>
              <w:rPr>
                <w:rFonts w:ascii="Calibri" w:hAnsi="Calibri"/>
                <w:b/>
                <w:bCs/>
                <w:lang w:val="en-US"/>
              </w:rPr>
            </w:pPr>
            <w:r w:rsidRPr="00C9745D">
              <w:rPr>
                <w:rFonts w:ascii="Calibri" w:hAnsi="Calibri"/>
                <w:b/>
                <w:bCs/>
                <w:lang w:val="en-US"/>
              </w:rPr>
              <w:t>Item(s)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BEA" w:rsidRPr="00C9745D" w:rsidRDefault="00432BEA" w:rsidP="00423A12">
            <w:pPr>
              <w:rPr>
                <w:rFonts w:ascii="Calibri" w:hAnsi="Calibri"/>
                <w:b/>
                <w:bCs/>
                <w:lang w:val="en-US"/>
              </w:rPr>
            </w:pPr>
            <w:r w:rsidRPr="00C9745D">
              <w:rPr>
                <w:rFonts w:ascii="Calibri" w:hAnsi="Calibri"/>
                <w:b/>
                <w:bCs/>
                <w:lang w:val="en-US"/>
              </w:rPr>
              <w:t>IESC member</w:t>
            </w:r>
          </w:p>
        </w:tc>
        <w:tc>
          <w:tcPr>
            <w:tcW w:w="6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BEA" w:rsidRPr="00C9745D" w:rsidRDefault="00432BEA" w:rsidP="00423A12">
            <w:pPr>
              <w:rPr>
                <w:rFonts w:ascii="Calibri" w:hAnsi="Calibri"/>
                <w:b/>
                <w:bCs/>
                <w:lang w:val="en-US"/>
              </w:rPr>
            </w:pPr>
            <w:r w:rsidRPr="00C9745D">
              <w:rPr>
                <w:rFonts w:ascii="Calibri" w:hAnsi="Calibri"/>
                <w:b/>
                <w:bCs/>
                <w:lang w:val="en-US"/>
              </w:rPr>
              <w:t xml:space="preserve">Disclosure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BEA" w:rsidRPr="00C9745D" w:rsidRDefault="00432BEA" w:rsidP="00423A12">
            <w:pPr>
              <w:rPr>
                <w:rFonts w:ascii="Calibri" w:hAnsi="Calibri"/>
                <w:b/>
                <w:bCs/>
                <w:lang w:val="en-US"/>
              </w:rPr>
            </w:pPr>
            <w:r w:rsidRPr="00C9745D">
              <w:rPr>
                <w:rFonts w:ascii="Calibri" w:hAnsi="Calibri"/>
                <w:b/>
                <w:bCs/>
                <w:lang w:val="en-US"/>
              </w:rPr>
              <w:t>Determination</w:t>
            </w:r>
          </w:p>
        </w:tc>
      </w:tr>
      <w:tr w:rsidR="00432BEA" w:rsidRPr="006D13D7" w:rsidTr="00423A12"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BEA" w:rsidRPr="004665BB" w:rsidRDefault="00432BEA" w:rsidP="00423A12">
            <w:pPr>
              <w:jc w:val="center"/>
              <w:rPr>
                <w:rFonts w:ascii="Calibri" w:hAnsi="Calibri"/>
                <w:lang w:val="en-US"/>
              </w:rPr>
            </w:pPr>
            <w:r w:rsidRPr="004665BB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BEA" w:rsidRPr="004665BB" w:rsidRDefault="00432BEA" w:rsidP="00423A12">
            <w:pPr>
              <w:rPr>
                <w:rFonts w:ascii="Calibri" w:hAnsi="Calibri"/>
                <w:b/>
                <w:lang w:val="en-US"/>
              </w:rPr>
            </w:pPr>
            <w:r w:rsidRPr="004665BB">
              <w:rPr>
                <w:rFonts w:ascii="Calibri" w:hAnsi="Calibri"/>
                <w:b/>
                <w:lang w:val="en-US"/>
              </w:rPr>
              <w:t>Professor Craig Simmons</w:t>
            </w:r>
          </w:p>
        </w:tc>
        <w:tc>
          <w:tcPr>
            <w:tcW w:w="6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BEA" w:rsidRPr="004665BB" w:rsidRDefault="00432BEA" w:rsidP="005E394E">
            <w:pPr>
              <w:rPr>
                <w:rFonts w:ascii="Calibri" w:hAnsi="Calibri" w:cs="Arial"/>
              </w:rPr>
            </w:pPr>
            <w:r w:rsidRPr="004665BB">
              <w:rPr>
                <w:rFonts w:ascii="Calibri" w:hAnsi="Calibri" w:cs="Arial"/>
              </w:rPr>
              <w:t>I consider that there may be a possible confl</w:t>
            </w:r>
            <w:r w:rsidR="00EA020F">
              <w:rPr>
                <w:rFonts w:ascii="Calibri" w:hAnsi="Calibri" w:cs="Arial"/>
              </w:rPr>
              <w:t>ict of interest in relation to Agenda I</w:t>
            </w:r>
            <w:r w:rsidRPr="004665BB">
              <w:rPr>
                <w:rFonts w:ascii="Calibri" w:hAnsi="Calibri" w:cs="Arial"/>
              </w:rPr>
              <w:t xml:space="preserve">tem 4 (Research) </w:t>
            </w:r>
            <w:r w:rsidRPr="00EA020F">
              <w:rPr>
                <w:rFonts w:ascii="Calibri" w:hAnsi="Calibri" w:cs="Arial"/>
              </w:rPr>
              <w:t xml:space="preserve">arising from National Centre for Groundwater Research and Training (NCGRT) being a potential </w:t>
            </w:r>
            <w:r w:rsidR="005E394E">
              <w:rPr>
                <w:rFonts w:ascii="Calibri" w:hAnsi="Calibri" w:cs="Arial"/>
              </w:rPr>
              <w:t xml:space="preserve">research and development </w:t>
            </w:r>
            <w:r w:rsidRPr="00EA020F">
              <w:rPr>
                <w:rFonts w:ascii="Calibri" w:hAnsi="Calibri" w:cs="Arial"/>
              </w:rPr>
              <w:t>provider</w:t>
            </w:r>
            <w:r w:rsidR="005E394E">
              <w:rPr>
                <w:rFonts w:ascii="Calibri" w:hAnsi="Calibri" w:cs="Arial"/>
              </w:rPr>
              <w:t>.</w:t>
            </w:r>
            <w:r w:rsidR="00EA020F" w:rsidRPr="00EA020F">
              <w:rPr>
                <w:rFonts w:ascii="Calibri" w:hAnsi="Calibri" w:cs="Arial"/>
              </w:rPr>
              <w:t xml:space="preserve"> Flinders University will </w:t>
            </w:r>
            <w:r w:rsidR="005E394E">
              <w:rPr>
                <w:rFonts w:ascii="Calibri" w:hAnsi="Calibri" w:cs="Arial"/>
              </w:rPr>
              <w:t xml:space="preserve">be a </w:t>
            </w:r>
            <w:r w:rsidR="00EA020F" w:rsidRPr="00EA020F">
              <w:rPr>
                <w:rFonts w:ascii="Calibri" w:hAnsi="Calibri" w:cs="Arial"/>
              </w:rPr>
              <w:t>partner</w:t>
            </w:r>
            <w:r w:rsidR="005E394E">
              <w:rPr>
                <w:rFonts w:ascii="Calibri" w:hAnsi="Calibri" w:cs="Arial"/>
              </w:rPr>
              <w:t xml:space="preserve"> in some Office of Water Science projects</w:t>
            </w:r>
            <w:r w:rsidR="00EA020F" w:rsidRPr="00EA020F">
              <w:rPr>
                <w:rFonts w:ascii="Calibri" w:hAnsi="Calibri" w:cs="Arial"/>
              </w:rPr>
              <w:t xml:space="preserve"> </w:t>
            </w:r>
            <w:r w:rsidR="005E394E">
              <w:rPr>
                <w:rFonts w:ascii="Calibri" w:hAnsi="Calibri" w:cs="Arial"/>
              </w:rPr>
              <w:t>e.g.</w:t>
            </w:r>
            <w:r w:rsidR="00EA020F" w:rsidRPr="00EA020F">
              <w:rPr>
                <w:rFonts w:ascii="Calibri" w:hAnsi="Calibri" w:cs="Arial"/>
              </w:rPr>
              <w:t xml:space="preserve"> borehole integrity and faults – </w:t>
            </w:r>
            <w:proofErr w:type="spellStart"/>
            <w:r w:rsidR="00EA020F" w:rsidRPr="00EA020F">
              <w:rPr>
                <w:rFonts w:ascii="Calibri" w:hAnsi="Calibri" w:cs="Arial"/>
              </w:rPr>
              <w:t>aquitard</w:t>
            </w:r>
            <w:proofErr w:type="spellEnd"/>
            <w:r w:rsidR="00EA020F" w:rsidRPr="00EA020F">
              <w:rPr>
                <w:rFonts w:ascii="Calibri" w:hAnsi="Calibri" w:cs="Arial"/>
              </w:rPr>
              <w:t xml:space="preserve"> – modelling projects.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BEA" w:rsidRPr="004665BB" w:rsidRDefault="00432BEA" w:rsidP="005E394E">
            <w:pPr>
              <w:rPr>
                <w:rFonts w:ascii="Calibri" w:hAnsi="Calibri" w:cs="Arial"/>
              </w:rPr>
            </w:pPr>
            <w:r w:rsidRPr="004665BB">
              <w:rPr>
                <w:rFonts w:ascii="Calibri" w:hAnsi="Calibri" w:cs="Arial"/>
              </w:rPr>
              <w:t>No actual, potential or perceived conflict of interest exists and Professor Simmons participated fully in the IESC meeting. The reason for the decision is that the I</w:t>
            </w:r>
            <w:r w:rsidR="005E394E">
              <w:rPr>
                <w:rFonts w:ascii="Calibri" w:hAnsi="Calibri" w:cs="Arial"/>
              </w:rPr>
              <w:t xml:space="preserve">ESC is not </w:t>
            </w:r>
            <w:r w:rsidR="00EA020F">
              <w:rPr>
                <w:rFonts w:ascii="Calibri" w:hAnsi="Calibri" w:cs="Arial"/>
              </w:rPr>
              <w:t xml:space="preserve">decisions </w:t>
            </w:r>
            <w:r w:rsidR="005E394E">
              <w:rPr>
                <w:rFonts w:ascii="Calibri" w:hAnsi="Calibri" w:cs="Arial"/>
              </w:rPr>
              <w:t>on funding of research projects so there is not a conflict in relation to the agenda and papers. T</w:t>
            </w:r>
            <w:r w:rsidRPr="004665BB">
              <w:rPr>
                <w:rFonts w:ascii="Calibri" w:hAnsi="Calibri" w:cs="Arial"/>
              </w:rPr>
              <w:t>herefore there is no conflict in relation to the meeting.</w:t>
            </w:r>
          </w:p>
        </w:tc>
      </w:tr>
    </w:tbl>
    <w:p w:rsidR="006B14DB" w:rsidRPr="00432BEA" w:rsidRDefault="006B14DB" w:rsidP="00432BEA"/>
    <w:sectPr w:rsidR="006B14DB" w:rsidRPr="00432BEA" w:rsidSect="00432B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418" w:bottom="1276" w:left="567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76" w:rsidRDefault="007E1776" w:rsidP="00A60185">
      <w:r>
        <w:separator/>
      </w:r>
    </w:p>
  </w:endnote>
  <w:endnote w:type="continuationSeparator" w:id="0">
    <w:p w:rsidR="007E1776" w:rsidRDefault="007E177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D" w:rsidRDefault="005D1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76" w:rsidRPr="00ED3F0A" w:rsidRDefault="007E1776">
    <w:pPr>
      <w:pStyle w:val="Footer"/>
      <w:jc w:val="right"/>
      <w:rPr>
        <w:rFonts w:ascii="Arial" w:hAnsi="Arial" w:cs="Arial"/>
        <w:sz w:val="16"/>
        <w:szCs w:val="16"/>
      </w:rPr>
    </w:pPr>
    <w:r w:rsidRPr="00ED3F0A">
      <w:rPr>
        <w:rFonts w:ascii="Arial" w:hAnsi="Arial" w:cs="Arial"/>
        <w:sz w:val="16"/>
        <w:szCs w:val="16"/>
      </w:rPr>
      <w:t xml:space="preserve">Page </w:t>
    </w:r>
    <w:r w:rsidR="00BB7B4F" w:rsidRPr="00ED3F0A">
      <w:rPr>
        <w:rFonts w:ascii="Arial" w:hAnsi="Arial" w:cs="Arial"/>
        <w:b/>
        <w:sz w:val="16"/>
        <w:szCs w:val="16"/>
      </w:rPr>
      <w:fldChar w:fldCharType="begin"/>
    </w:r>
    <w:r w:rsidRPr="00ED3F0A">
      <w:rPr>
        <w:rFonts w:ascii="Arial" w:hAnsi="Arial" w:cs="Arial"/>
        <w:b/>
        <w:sz w:val="16"/>
        <w:szCs w:val="16"/>
      </w:rPr>
      <w:instrText xml:space="preserve"> PAGE </w:instrText>
    </w:r>
    <w:r w:rsidR="00BB7B4F" w:rsidRPr="00ED3F0A">
      <w:rPr>
        <w:rFonts w:ascii="Arial" w:hAnsi="Arial" w:cs="Arial"/>
        <w:b/>
        <w:sz w:val="16"/>
        <w:szCs w:val="16"/>
      </w:rPr>
      <w:fldChar w:fldCharType="separate"/>
    </w:r>
    <w:r w:rsidR="005D1CFD">
      <w:rPr>
        <w:rFonts w:ascii="Arial" w:hAnsi="Arial" w:cs="Arial"/>
        <w:b/>
        <w:noProof/>
        <w:sz w:val="16"/>
        <w:szCs w:val="16"/>
      </w:rPr>
      <w:t>1</w:t>
    </w:r>
    <w:r w:rsidR="00BB7B4F" w:rsidRPr="00ED3F0A">
      <w:rPr>
        <w:rFonts w:ascii="Arial" w:hAnsi="Arial" w:cs="Arial"/>
        <w:b/>
        <w:sz w:val="16"/>
        <w:szCs w:val="16"/>
      </w:rPr>
      <w:fldChar w:fldCharType="end"/>
    </w:r>
    <w:r w:rsidRPr="00ED3F0A">
      <w:rPr>
        <w:rFonts w:ascii="Arial" w:hAnsi="Arial" w:cs="Arial"/>
        <w:sz w:val="16"/>
        <w:szCs w:val="16"/>
      </w:rPr>
      <w:t xml:space="preserve"> of </w:t>
    </w:r>
    <w:r w:rsidR="00BB7B4F" w:rsidRPr="00ED3F0A">
      <w:rPr>
        <w:rFonts w:ascii="Arial" w:hAnsi="Arial" w:cs="Arial"/>
        <w:b/>
        <w:sz w:val="16"/>
        <w:szCs w:val="16"/>
      </w:rPr>
      <w:fldChar w:fldCharType="begin"/>
    </w:r>
    <w:r w:rsidRPr="00ED3F0A">
      <w:rPr>
        <w:rFonts w:ascii="Arial" w:hAnsi="Arial" w:cs="Arial"/>
        <w:b/>
        <w:sz w:val="16"/>
        <w:szCs w:val="16"/>
      </w:rPr>
      <w:instrText xml:space="preserve"> NUMPAGES  </w:instrText>
    </w:r>
    <w:r w:rsidR="00BB7B4F" w:rsidRPr="00ED3F0A">
      <w:rPr>
        <w:rFonts w:ascii="Arial" w:hAnsi="Arial" w:cs="Arial"/>
        <w:b/>
        <w:sz w:val="16"/>
        <w:szCs w:val="16"/>
      </w:rPr>
      <w:fldChar w:fldCharType="separate"/>
    </w:r>
    <w:r w:rsidR="005D1CFD">
      <w:rPr>
        <w:rFonts w:ascii="Arial" w:hAnsi="Arial" w:cs="Arial"/>
        <w:b/>
        <w:noProof/>
        <w:sz w:val="16"/>
        <w:szCs w:val="16"/>
      </w:rPr>
      <w:t>7</w:t>
    </w:r>
    <w:r w:rsidR="00BB7B4F" w:rsidRPr="00ED3F0A">
      <w:rPr>
        <w:rFonts w:ascii="Arial" w:hAnsi="Arial" w:cs="Arial"/>
        <w:b/>
        <w:sz w:val="16"/>
        <w:szCs w:val="16"/>
      </w:rPr>
      <w:fldChar w:fldCharType="end"/>
    </w:r>
  </w:p>
  <w:p w:rsidR="007E1776" w:rsidRDefault="007E17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76" w:rsidRDefault="007E1776">
    <w:pPr>
      <w:pStyle w:val="Footer"/>
      <w:jc w:val="right"/>
    </w:pPr>
    <w:r w:rsidRPr="00A33F6A">
      <w:rPr>
        <w:rFonts w:ascii="Calibri" w:hAnsi="Calibri" w:cs="Calibri"/>
        <w:sz w:val="22"/>
        <w:szCs w:val="22"/>
      </w:rPr>
      <w:t xml:space="preserve">Page </w:t>
    </w:r>
    <w:r w:rsidR="00BB7B4F" w:rsidRPr="00A33F6A">
      <w:rPr>
        <w:rFonts w:ascii="Calibri" w:hAnsi="Calibri" w:cs="Calibri"/>
        <w:b/>
        <w:sz w:val="22"/>
        <w:szCs w:val="22"/>
      </w:rPr>
      <w:fldChar w:fldCharType="begin"/>
    </w:r>
    <w:r w:rsidRPr="00A33F6A">
      <w:rPr>
        <w:rFonts w:ascii="Calibri" w:hAnsi="Calibri" w:cs="Calibri"/>
        <w:b/>
        <w:sz w:val="22"/>
        <w:szCs w:val="22"/>
      </w:rPr>
      <w:instrText xml:space="preserve"> PAGE </w:instrText>
    </w:r>
    <w:r w:rsidR="00BB7B4F" w:rsidRPr="00A33F6A">
      <w:rPr>
        <w:rFonts w:ascii="Calibri" w:hAnsi="Calibri" w:cs="Calibri"/>
        <w:b/>
        <w:sz w:val="22"/>
        <w:szCs w:val="22"/>
      </w:rPr>
      <w:fldChar w:fldCharType="separate"/>
    </w:r>
    <w:r>
      <w:rPr>
        <w:rFonts w:ascii="Calibri" w:hAnsi="Calibri" w:cs="Calibri"/>
        <w:b/>
        <w:noProof/>
        <w:sz w:val="22"/>
        <w:szCs w:val="22"/>
      </w:rPr>
      <w:t>1</w:t>
    </w:r>
    <w:r w:rsidR="00BB7B4F" w:rsidRPr="00A33F6A">
      <w:rPr>
        <w:rFonts w:ascii="Calibri" w:hAnsi="Calibri" w:cs="Calibri"/>
        <w:b/>
        <w:sz w:val="22"/>
        <w:szCs w:val="22"/>
      </w:rPr>
      <w:fldChar w:fldCharType="end"/>
    </w:r>
    <w:r w:rsidRPr="00A33F6A">
      <w:rPr>
        <w:rFonts w:ascii="Calibri" w:hAnsi="Calibri" w:cs="Calibri"/>
        <w:sz w:val="22"/>
        <w:szCs w:val="22"/>
      </w:rPr>
      <w:t xml:space="preserve"> of </w:t>
    </w:r>
    <w:r w:rsidR="00BB7B4F" w:rsidRPr="00A33F6A">
      <w:rPr>
        <w:rFonts w:ascii="Calibri" w:hAnsi="Calibri" w:cs="Calibri"/>
        <w:b/>
        <w:sz w:val="22"/>
        <w:szCs w:val="22"/>
      </w:rPr>
      <w:fldChar w:fldCharType="begin"/>
    </w:r>
    <w:r w:rsidRPr="00A33F6A">
      <w:rPr>
        <w:rFonts w:ascii="Calibri" w:hAnsi="Calibri" w:cs="Calibri"/>
        <w:b/>
        <w:sz w:val="22"/>
        <w:szCs w:val="22"/>
      </w:rPr>
      <w:instrText xml:space="preserve"> NUMPAGES  </w:instrText>
    </w:r>
    <w:r w:rsidR="00BB7B4F" w:rsidRPr="00A33F6A">
      <w:rPr>
        <w:rFonts w:ascii="Calibri" w:hAnsi="Calibri" w:cs="Calibri"/>
        <w:b/>
        <w:sz w:val="22"/>
        <w:szCs w:val="22"/>
      </w:rPr>
      <w:fldChar w:fldCharType="separate"/>
    </w:r>
    <w:r>
      <w:rPr>
        <w:rFonts w:ascii="Calibri" w:hAnsi="Calibri" w:cs="Calibri"/>
        <w:b/>
        <w:noProof/>
        <w:sz w:val="22"/>
        <w:szCs w:val="22"/>
      </w:rPr>
      <w:t>7</w:t>
    </w:r>
    <w:r w:rsidR="00BB7B4F" w:rsidRPr="00A33F6A">
      <w:rPr>
        <w:rFonts w:ascii="Calibri" w:hAnsi="Calibri" w:cs="Calibri"/>
        <w:b/>
        <w:sz w:val="22"/>
        <w:szCs w:val="22"/>
      </w:rPr>
      <w:fldChar w:fldCharType="end"/>
    </w:r>
  </w:p>
  <w:p w:rsidR="007E1776" w:rsidRDefault="007E177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76" w:rsidRDefault="007E177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7E1776" w:rsidRDefault="00BB7B4F">
        <w:pPr>
          <w:pStyle w:val="Footer"/>
          <w:jc w:val="center"/>
        </w:pPr>
        <w:r>
          <w:fldChar w:fldCharType="begin"/>
        </w:r>
        <w:r w:rsidR="007E1776">
          <w:instrText xml:space="preserve"> PAGE   \* MERGEFORMAT </w:instrText>
        </w:r>
        <w:r>
          <w:fldChar w:fldCharType="separate"/>
        </w:r>
        <w:r w:rsidR="007E1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76" w:rsidRDefault="007E17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76" w:rsidRDefault="007E1776" w:rsidP="00A60185">
      <w:r>
        <w:separator/>
      </w:r>
    </w:p>
  </w:footnote>
  <w:footnote w:type="continuationSeparator" w:id="0">
    <w:p w:rsidR="007E1776" w:rsidRDefault="007E177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D" w:rsidRDefault="005D1C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76" w:rsidRDefault="007E1776" w:rsidP="00423A12">
    <w:pPr>
      <w:pStyle w:val="Header"/>
      <w:jc w:val="center"/>
      <w:rPr>
        <w:rFonts w:ascii="Arial" w:hAnsi="Arial" w:cs="Arial"/>
        <w:b/>
        <w:sz w:val="22"/>
        <w:szCs w:val="22"/>
      </w:rPr>
    </w:pPr>
    <w:r w:rsidRPr="00240A54">
      <w:rPr>
        <w:rFonts w:ascii="Arial" w:hAnsi="Arial" w:cs="Arial"/>
        <w:b/>
        <w:sz w:val="22"/>
        <w:szCs w:val="22"/>
      </w:rPr>
      <w:t xml:space="preserve">Independent Expert Scientific Committee on Coal Seam Gas and </w:t>
    </w:r>
  </w:p>
  <w:p w:rsidR="007E1776" w:rsidRPr="00240A54" w:rsidRDefault="007E1776" w:rsidP="00423A12">
    <w:pPr>
      <w:pStyle w:val="Header"/>
      <w:jc w:val="center"/>
      <w:rPr>
        <w:rFonts w:ascii="Arial" w:hAnsi="Arial" w:cs="Arial"/>
        <w:b/>
        <w:sz w:val="22"/>
        <w:szCs w:val="22"/>
      </w:rPr>
    </w:pPr>
    <w:r w:rsidRPr="00240A54">
      <w:rPr>
        <w:rFonts w:ascii="Arial" w:hAnsi="Arial" w:cs="Arial"/>
        <w:b/>
        <w:sz w:val="22"/>
        <w:szCs w:val="22"/>
      </w:rPr>
      <w:t>Large Coal Mining Development</w:t>
    </w:r>
    <w:r>
      <w:rPr>
        <w:rFonts w:ascii="Arial" w:hAnsi="Arial" w:cs="Arial"/>
        <w:b/>
        <w:sz w:val="22"/>
        <w:szCs w:val="22"/>
      </w:rPr>
      <w:t xml:space="preserve"> (IESC)</w:t>
    </w:r>
  </w:p>
  <w:p w:rsidR="007E1776" w:rsidRDefault="007E1776" w:rsidP="00423A12">
    <w:pPr>
      <w:pStyle w:val="Header"/>
      <w:jc w:val="center"/>
    </w:pPr>
    <w:r w:rsidRPr="00240A54">
      <w:rPr>
        <w:rFonts w:ascii="Arial" w:hAnsi="Arial" w:cs="Arial"/>
        <w:b/>
        <w:sz w:val="22"/>
        <w:szCs w:val="22"/>
      </w:rPr>
      <w:t xml:space="preserve">Minutes – Meeting </w:t>
    </w:r>
    <w:r>
      <w:rPr>
        <w:rFonts w:ascii="Arial" w:hAnsi="Arial" w:cs="Arial"/>
        <w:b/>
        <w:sz w:val="22"/>
        <w:szCs w:val="22"/>
      </w:rPr>
      <w:t>27</w:t>
    </w:r>
    <w:r w:rsidRPr="00240A54">
      <w:rPr>
        <w:rFonts w:ascii="Arial" w:hAnsi="Arial" w:cs="Arial"/>
        <w:b/>
        <w:sz w:val="22"/>
        <w:szCs w:val="22"/>
      </w:rPr>
      <w:t xml:space="preserve">, </w:t>
    </w:r>
    <w:r>
      <w:rPr>
        <w:rFonts w:ascii="Arial" w:hAnsi="Arial" w:cs="Arial"/>
        <w:b/>
        <w:sz w:val="22"/>
        <w:szCs w:val="22"/>
      </w:rPr>
      <w:t>9-10 April 2015</w:t>
    </w:r>
    <w:r w:rsidRPr="00240A54">
      <w:rPr>
        <w:rFonts w:ascii="Arial" w:hAnsi="Arial" w:cs="Arial"/>
        <w:b/>
        <w:sz w:val="22"/>
        <w:szCs w:val="22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FD" w:rsidRDefault="005D1CF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76" w:rsidRDefault="00BB7B4F" w:rsidP="00E45765">
    <w:pPr>
      <w:pStyle w:val="Classification"/>
    </w:pPr>
    <w:r>
      <w:fldChar w:fldCharType="begin"/>
    </w:r>
    <w:r w:rsidR="007E1776">
      <w:instrText xml:space="preserve"> DOCPROPERTY SecurityClassification \* MERGEFORMAT </w:instrText>
    </w:r>
    <w:r>
      <w:fldChar w:fldCharType="separate"/>
    </w:r>
    <w:r w:rsidR="007E1776">
      <w:rPr>
        <w:b/>
        <w:bCs/>
        <w:lang w:val="en-US"/>
      </w:rPr>
      <w:t>Error! Unknown document property name.</w:t>
    </w:r>
    <w: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76" w:rsidRDefault="007E1776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76" w:rsidRDefault="007E17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88E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01752556"/>
    <w:multiLevelType w:val="multilevel"/>
    <w:tmpl w:val="87346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7D1194"/>
    <w:multiLevelType w:val="multilevel"/>
    <w:tmpl w:val="87346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4">
    <w:nsid w:val="1EDD2CDF"/>
    <w:multiLevelType w:val="hybridMultilevel"/>
    <w:tmpl w:val="56C6410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F745BC2"/>
    <w:multiLevelType w:val="multilevel"/>
    <w:tmpl w:val="E5E89F92"/>
    <w:numStyleLink w:val="BulletList"/>
  </w:abstractNum>
  <w:abstractNum w:abstractNumId="6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F10BD1"/>
    <w:multiLevelType w:val="multilevel"/>
    <w:tmpl w:val="111CA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C076FF"/>
    <w:multiLevelType w:val="multilevel"/>
    <w:tmpl w:val="8222D2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pStyle w:val="subheading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38695225"/>
    <w:multiLevelType w:val="multilevel"/>
    <w:tmpl w:val="6A385E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1">
    <w:nsid w:val="612B78A7"/>
    <w:multiLevelType w:val="hybridMultilevel"/>
    <w:tmpl w:val="CA36F21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5456429"/>
    <w:multiLevelType w:val="multilevel"/>
    <w:tmpl w:val="E898CC72"/>
    <w:numStyleLink w:val="KeyPoints"/>
  </w:abstractNum>
  <w:abstractNum w:abstractNumId="13">
    <w:nsid w:val="69D60D32"/>
    <w:multiLevelType w:val="hybridMultilevel"/>
    <w:tmpl w:val="B9D476BE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02D3609"/>
    <w:multiLevelType w:val="hybridMultilevel"/>
    <w:tmpl w:val="4FA03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975B01"/>
    <w:multiLevelType w:val="hybridMultilevel"/>
    <w:tmpl w:val="E64EC880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6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5"/>
  </w:num>
  <w:num w:numId="10">
    <w:abstractNumId w:val="5"/>
  </w:num>
  <w:num w:numId="11">
    <w:abstractNumId w:val="13"/>
  </w:num>
  <w:num w:numId="12">
    <w:abstractNumId w:val="15"/>
  </w:num>
  <w:num w:numId="13">
    <w:abstractNumId w:val="5"/>
  </w:num>
  <w:num w:numId="14">
    <w:abstractNumId w:val="5"/>
  </w:num>
  <w:num w:numId="15">
    <w:abstractNumId w:val="5"/>
  </w:num>
  <w:num w:numId="16">
    <w:abstractNumId w:val="2"/>
  </w:num>
  <w:num w:numId="17">
    <w:abstractNumId w:val="10"/>
  </w:num>
  <w:num w:numId="18">
    <w:abstractNumId w:val="9"/>
  </w:num>
  <w:num w:numId="19">
    <w:abstractNumId w:val="7"/>
  </w:num>
  <w:num w:numId="20">
    <w:abstractNumId w:val="5"/>
  </w:num>
  <w:num w:numId="21">
    <w:abstractNumId w:val="4"/>
  </w:num>
  <w:num w:numId="22">
    <w:abstractNumId w:val="5"/>
  </w:num>
  <w:num w:numId="23">
    <w:abstractNumId w:val="6"/>
  </w:num>
  <w:num w:numId="24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30D68"/>
    <w:rsid w:val="00000FDD"/>
    <w:rsid w:val="00004AEE"/>
    <w:rsid w:val="00005CAA"/>
    <w:rsid w:val="00010210"/>
    <w:rsid w:val="00012D66"/>
    <w:rsid w:val="00012D91"/>
    <w:rsid w:val="0001359E"/>
    <w:rsid w:val="00015ADA"/>
    <w:rsid w:val="00020C99"/>
    <w:rsid w:val="0002553A"/>
    <w:rsid w:val="0002707B"/>
    <w:rsid w:val="00030943"/>
    <w:rsid w:val="0003350A"/>
    <w:rsid w:val="000406A8"/>
    <w:rsid w:val="0005148E"/>
    <w:rsid w:val="000516C0"/>
    <w:rsid w:val="00054F7F"/>
    <w:rsid w:val="00060921"/>
    <w:rsid w:val="00072C5A"/>
    <w:rsid w:val="00074509"/>
    <w:rsid w:val="000759E5"/>
    <w:rsid w:val="000802B3"/>
    <w:rsid w:val="000812A6"/>
    <w:rsid w:val="000847DC"/>
    <w:rsid w:val="00084AC6"/>
    <w:rsid w:val="000858E3"/>
    <w:rsid w:val="00091608"/>
    <w:rsid w:val="0009333C"/>
    <w:rsid w:val="0009704F"/>
    <w:rsid w:val="000A0F11"/>
    <w:rsid w:val="000A125A"/>
    <w:rsid w:val="000A57CD"/>
    <w:rsid w:val="000A7EEF"/>
    <w:rsid w:val="000B008E"/>
    <w:rsid w:val="000B3758"/>
    <w:rsid w:val="000B5D8A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E621C"/>
    <w:rsid w:val="000E6C54"/>
    <w:rsid w:val="000F2CF2"/>
    <w:rsid w:val="00100BEF"/>
    <w:rsid w:val="00105F6D"/>
    <w:rsid w:val="001062D6"/>
    <w:rsid w:val="00111326"/>
    <w:rsid w:val="00113C66"/>
    <w:rsid w:val="0011498E"/>
    <w:rsid w:val="00116815"/>
    <w:rsid w:val="0011753D"/>
    <w:rsid w:val="00117A45"/>
    <w:rsid w:val="001224AE"/>
    <w:rsid w:val="00122E69"/>
    <w:rsid w:val="00123315"/>
    <w:rsid w:val="00124C53"/>
    <w:rsid w:val="001251A1"/>
    <w:rsid w:val="001337D4"/>
    <w:rsid w:val="00147C12"/>
    <w:rsid w:val="001504A3"/>
    <w:rsid w:val="001520DF"/>
    <w:rsid w:val="00152565"/>
    <w:rsid w:val="00152666"/>
    <w:rsid w:val="001527A1"/>
    <w:rsid w:val="001530DC"/>
    <w:rsid w:val="00154989"/>
    <w:rsid w:val="00155A9F"/>
    <w:rsid w:val="0015705C"/>
    <w:rsid w:val="00160262"/>
    <w:rsid w:val="00163E31"/>
    <w:rsid w:val="001642F0"/>
    <w:rsid w:val="00166495"/>
    <w:rsid w:val="0016780A"/>
    <w:rsid w:val="001713FA"/>
    <w:rsid w:val="00173EBF"/>
    <w:rsid w:val="00175ED3"/>
    <w:rsid w:val="001839F0"/>
    <w:rsid w:val="001842A2"/>
    <w:rsid w:val="00186C18"/>
    <w:rsid w:val="00187FA8"/>
    <w:rsid w:val="00192F5E"/>
    <w:rsid w:val="00197772"/>
    <w:rsid w:val="001A51C8"/>
    <w:rsid w:val="001A65A5"/>
    <w:rsid w:val="001B4CA8"/>
    <w:rsid w:val="001B5EA1"/>
    <w:rsid w:val="001C4F3D"/>
    <w:rsid w:val="001D0CDC"/>
    <w:rsid w:val="001D1D82"/>
    <w:rsid w:val="001E1182"/>
    <w:rsid w:val="001E2B65"/>
    <w:rsid w:val="001E7E89"/>
    <w:rsid w:val="001F0400"/>
    <w:rsid w:val="001F4034"/>
    <w:rsid w:val="00202C90"/>
    <w:rsid w:val="00213DE8"/>
    <w:rsid w:val="00214ED3"/>
    <w:rsid w:val="00216118"/>
    <w:rsid w:val="002209AB"/>
    <w:rsid w:val="002251E3"/>
    <w:rsid w:val="00225F63"/>
    <w:rsid w:val="00227A95"/>
    <w:rsid w:val="00230C68"/>
    <w:rsid w:val="002316BD"/>
    <w:rsid w:val="00236744"/>
    <w:rsid w:val="002408EF"/>
    <w:rsid w:val="002473FC"/>
    <w:rsid w:val="00252E3C"/>
    <w:rsid w:val="00254966"/>
    <w:rsid w:val="00262198"/>
    <w:rsid w:val="00285F1B"/>
    <w:rsid w:val="00287194"/>
    <w:rsid w:val="00292B81"/>
    <w:rsid w:val="002A1DBE"/>
    <w:rsid w:val="002B041E"/>
    <w:rsid w:val="002B0869"/>
    <w:rsid w:val="002B10B9"/>
    <w:rsid w:val="002B18AE"/>
    <w:rsid w:val="002B2317"/>
    <w:rsid w:val="002B4DA8"/>
    <w:rsid w:val="002C1C93"/>
    <w:rsid w:val="002C5066"/>
    <w:rsid w:val="002C5813"/>
    <w:rsid w:val="002C643B"/>
    <w:rsid w:val="002C71A5"/>
    <w:rsid w:val="002D4AAC"/>
    <w:rsid w:val="002F045A"/>
    <w:rsid w:val="002F0E8E"/>
    <w:rsid w:val="002F14BD"/>
    <w:rsid w:val="0030039D"/>
    <w:rsid w:val="0030326F"/>
    <w:rsid w:val="00304B98"/>
    <w:rsid w:val="00310701"/>
    <w:rsid w:val="00313E4F"/>
    <w:rsid w:val="00315980"/>
    <w:rsid w:val="00316F7F"/>
    <w:rsid w:val="003218E8"/>
    <w:rsid w:val="003250C7"/>
    <w:rsid w:val="00325E34"/>
    <w:rsid w:val="00330DCE"/>
    <w:rsid w:val="00331E11"/>
    <w:rsid w:val="00332640"/>
    <w:rsid w:val="00334761"/>
    <w:rsid w:val="00336B05"/>
    <w:rsid w:val="00336EEC"/>
    <w:rsid w:val="00337662"/>
    <w:rsid w:val="00337EBC"/>
    <w:rsid w:val="00341DCD"/>
    <w:rsid w:val="00341F61"/>
    <w:rsid w:val="00343338"/>
    <w:rsid w:val="00344F97"/>
    <w:rsid w:val="0034563E"/>
    <w:rsid w:val="00346A27"/>
    <w:rsid w:val="003518D6"/>
    <w:rsid w:val="00351E08"/>
    <w:rsid w:val="00352A93"/>
    <w:rsid w:val="0035429D"/>
    <w:rsid w:val="0035460C"/>
    <w:rsid w:val="003556BD"/>
    <w:rsid w:val="00365147"/>
    <w:rsid w:val="0037016E"/>
    <w:rsid w:val="00372908"/>
    <w:rsid w:val="00383020"/>
    <w:rsid w:val="003874F0"/>
    <w:rsid w:val="00394D7E"/>
    <w:rsid w:val="003975FD"/>
    <w:rsid w:val="003A72B6"/>
    <w:rsid w:val="003B057D"/>
    <w:rsid w:val="003B60CC"/>
    <w:rsid w:val="003C0522"/>
    <w:rsid w:val="003C1B25"/>
    <w:rsid w:val="003C2443"/>
    <w:rsid w:val="003C5DA3"/>
    <w:rsid w:val="003D1498"/>
    <w:rsid w:val="003D4BCD"/>
    <w:rsid w:val="003D6C2B"/>
    <w:rsid w:val="003E01D8"/>
    <w:rsid w:val="003E16B8"/>
    <w:rsid w:val="003E2100"/>
    <w:rsid w:val="003E4BBD"/>
    <w:rsid w:val="003E574A"/>
    <w:rsid w:val="003F6F5B"/>
    <w:rsid w:val="0040342D"/>
    <w:rsid w:val="00404DA4"/>
    <w:rsid w:val="00407A99"/>
    <w:rsid w:val="0041192D"/>
    <w:rsid w:val="00413EE1"/>
    <w:rsid w:val="0041665F"/>
    <w:rsid w:val="00416DC5"/>
    <w:rsid w:val="0042128E"/>
    <w:rsid w:val="00421E95"/>
    <w:rsid w:val="00423A12"/>
    <w:rsid w:val="00424CC1"/>
    <w:rsid w:val="00427EDB"/>
    <w:rsid w:val="00430903"/>
    <w:rsid w:val="00432B60"/>
    <w:rsid w:val="00432BEA"/>
    <w:rsid w:val="00440698"/>
    <w:rsid w:val="0045365D"/>
    <w:rsid w:val="004540E2"/>
    <w:rsid w:val="00454454"/>
    <w:rsid w:val="00457F6E"/>
    <w:rsid w:val="0046685A"/>
    <w:rsid w:val="00467924"/>
    <w:rsid w:val="004712A5"/>
    <w:rsid w:val="0047266F"/>
    <w:rsid w:val="004734CF"/>
    <w:rsid w:val="004767AF"/>
    <w:rsid w:val="00476855"/>
    <w:rsid w:val="00476D6B"/>
    <w:rsid w:val="00491F62"/>
    <w:rsid w:val="00492C16"/>
    <w:rsid w:val="0049325C"/>
    <w:rsid w:val="00497AC1"/>
    <w:rsid w:val="004A0678"/>
    <w:rsid w:val="004A3C70"/>
    <w:rsid w:val="004A48A3"/>
    <w:rsid w:val="004A63B1"/>
    <w:rsid w:val="004A75E4"/>
    <w:rsid w:val="004B0D92"/>
    <w:rsid w:val="004B0EC0"/>
    <w:rsid w:val="004B2043"/>
    <w:rsid w:val="004B66F1"/>
    <w:rsid w:val="004C3967"/>
    <w:rsid w:val="004C3EA0"/>
    <w:rsid w:val="004D0716"/>
    <w:rsid w:val="004D3AED"/>
    <w:rsid w:val="004E70CA"/>
    <w:rsid w:val="004F7169"/>
    <w:rsid w:val="00500D66"/>
    <w:rsid w:val="0051145E"/>
    <w:rsid w:val="00514C8E"/>
    <w:rsid w:val="00526716"/>
    <w:rsid w:val="00531DBF"/>
    <w:rsid w:val="00545759"/>
    <w:rsid w:val="00545BE0"/>
    <w:rsid w:val="00546930"/>
    <w:rsid w:val="00554C6A"/>
    <w:rsid w:val="00557BFD"/>
    <w:rsid w:val="00562E85"/>
    <w:rsid w:val="0056332F"/>
    <w:rsid w:val="0056578A"/>
    <w:rsid w:val="005719B3"/>
    <w:rsid w:val="0057295E"/>
    <w:rsid w:val="00573BE0"/>
    <w:rsid w:val="00576AB0"/>
    <w:rsid w:val="00581C39"/>
    <w:rsid w:val="00582127"/>
    <w:rsid w:val="005903B6"/>
    <w:rsid w:val="005A0247"/>
    <w:rsid w:val="005A126E"/>
    <w:rsid w:val="005A452F"/>
    <w:rsid w:val="005A5244"/>
    <w:rsid w:val="005A559D"/>
    <w:rsid w:val="005B140D"/>
    <w:rsid w:val="005B1542"/>
    <w:rsid w:val="005B1FD4"/>
    <w:rsid w:val="005B284E"/>
    <w:rsid w:val="005B2D64"/>
    <w:rsid w:val="005B4E69"/>
    <w:rsid w:val="005B6764"/>
    <w:rsid w:val="005C1FEA"/>
    <w:rsid w:val="005C2DEF"/>
    <w:rsid w:val="005C3495"/>
    <w:rsid w:val="005C71E1"/>
    <w:rsid w:val="005D1CFD"/>
    <w:rsid w:val="005D40D2"/>
    <w:rsid w:val="005D6202"/>
    <w:rsid w:val="005E394E"/>
    <w:rsid w:val="005E3DFC"/>
    <w:rsid w:val="005E5942"/>
    <w:rsid w:val="005E60AF"/>
    <w:rsid w:val="005E6DD7"/>
    <w:rsid w:val="005F145F"/>
    <w:rsid w:val="005F1DEA"/>
    <w:rsid w:val="005F1F11"/>
    <w:rsid w:val="00601702"/>
    <w:rsid w:val="006022BD"/>
    <w:rsid w:val="0060242E"/>
    <w:rsid w:val="00603AA8"/>
    <w:rsid w:val="00607FC9"/>
    <w:rsid w:val="00611B93"/>
    <w:rsid w:val="00611BA8"/>
    <w:rsid w:val="00622FE1"/>
    <w:rsid w:val="0062521C"/>
    <w:rsid w:val="00630013"/>
    <w:rsid w:val="00630A2B"/>
    <w:rsid w:val="006311C3"/>
    <w:rsid w:val="00632DC7"/>
    <w:rsid w:val="006357FB"/>
    <w:rsid w:val="006406FC"/>
    <w:rsid w:val="00640E57"/>
    <w:rsid w:val="00643346"/>
    <w:rsid w:val="006441EB"/>
    <w:rsid w:val="00646122"/>
    <w:rsid w:val="00651CCB"/>
    <w:rsid w:val="00653E16"/>
    <w:rsid w:val="0065660E"/>
    <w:rsid w:val="00657220"/>
    <w:rsid w:val="00657362"/>
    <w:rsid w:val="0066104B"/>
    <w:rsid w:val="00663B28"/>
    <w:rsid w:val="006655EE"/>
    <w:rsid w:val="00667C10"/>
    <w:rsid w:val="00667EF4"/>
    <w:rsid w:val="00676FCA"/>
    <w:rsid w:val="00677177"/>
    <w:rsid w:val="00685AD4"/>
    <w:rsid w:val="0068612E"/>
    <w:rsid w:val="00687C92"/>
    <w:rsid w:val="0069534E"/>
    <w:rsid w:val="0069669C"/>
    <w:rsid w:val="00697EE7"/>
    <w:rsid w:val="006A0CD7"/>
    <w:rsid w:val="006A1200"/>
    <w:rsid w:val="006A4F4E"/>
    <w:rsid w:val="006A6C23"/>
    <w:rsid w:val="006B14DB"/>
    <w:rsid w:val="006B21C4"/>
    <w:rsid w:val="006C0D07"/>
    <w:rsid w:val="006C4A1A"/>
    <w:rsid w:val="006D0393"/>
    <w:rsid w:val="006D1A83"/>
    <w:rsid w:val="006D3B98"/>
    <w:rsid w:val="006D626C"/>
    <w:rsid w:val="006E1CFE"/>
    <w:rsid w:val="006E5794"/>
    <w:rsid w:val="006F10C4"/>
    <w:rsid w:val="006F40E9"/>
    <w:rsid w:val="006F5603"/>
    <w:rsid w:val="006F7B87"/>
    <w:rsid w:val="00701400"/>
    <w:rsid w:val="007037CF"/>
    <w:rsid w:val="00714C19"/>
    <w:rsid w:val="007167C0"/>
    <w:rsid w:val="00720481"/>
    <w:rsid w:val="00723ECF"/>
    <w:rsid w:val="00727DF4"/>
    <w:rsid w:val="00730D68"/>
    <w:rsid w:val="007330F2"/>
    <w:rsid w:val="00733193"/>
    <w:rsid w:val="0073407C"/>
    <w:rsid w:val="00737319"/>
    <w:rsid w:val="007444A8"/>
    <w:rsid w:val="00744DDA"/>
    <w:rsid w:val="00745E03"/>
    <w:rsid w:val="0075732A"/>
    <w:rsid w:val="00757354"/>
    <w:rsid w:val="007600F8"/>
    <w:rsid w:val="00760262"/>
    <w:rsid w:val="00760CB4"/>
    <w:rsid w:val="0076310C"/>
    <w:rsid w:val="0076744F"/>
    <w:rsid w:val="00767BCE"/>
    <w:rsid w:val="00767EFC"/>
    <w:rsid w:val="007707DE"/>
    <w:rsid w:val="00770B5D"/>
    <w:rsid w:val="00772B8C"/>
    <w:rsid w:val="00774183"/>
    <w:rsid w:val="007752F1"/>
    <w:rsid w:val="00776768"/>
    <w:rsid w:val="0078187A"/>
    <w:rsid w:val="00794ED8"/>
    <w:rsid w:val="007962BF"/>
    <w:rsid w:val="007A2573"/>
    <w:rsid w:val="007A60B5"/>
    <w:rsid w:val="007B106C"/>
    <w:rsid w:val="007B1A4E"/>
    <w:rsid w:val="007B1E8E"/>
    <w:rsid w:val="007B3D05"/>
    <w:rsid w:val="007B5503"/>
    <w:rsid w:val="007C179C"/>
    <w:rsid w:val="007C17AC"/>
    <w:rsid w:val="007C55D9"/>
    <w:rsid w:val="007C60A0"/>
    <w:rsid w:val="007C6B19"/>
    <w:rsid w:val="007C6BB3"/>
    <w:rsid w:val="007D14B4"/>
    <w:rsid w:val="007D1553"/>
    <w:rsid w:val="007D31AD"/>
    <w:rsid w:val="007D3AD7"/>
    <w:rsid w:val="007D66B2"/>
    <w:rsid w:val="007E1776"/>
    <w:rsid w:val="007E24F6"/>
    <w:rsid w:val="007E2B45"/>
    <w:rsid w:val="00800F64"/>
    <w:rsid w:val="00801050"/>
    <w:rsid w:val="00802F0B"/>
    <w:rsid w:val="00810A67"/>
    <w:rsid w:val="00833CF7"/>
    <w:rsid w:val="00834CDE"/>
    <w:rsid w:val="0084116D"/>
    <w:rsid w:val="00842464"/>
    <w:rsid w:val="00845601"/>
    <w:rsid w:val="00851397"/>
    <w:rsid w:val="00855C5C"/>
    <w:rsid w:val="00860929"/>
    <w:rsid w:val="00872BE2"/>
    <w:rsid w:val="00891140"/>
    <w:rsid w:val="008A0682"/>
    <w:rsid w:val="008A21A3"/>
    <w:rsid w:val="008A3C96"/>
    <w:rsid w:val="008B0243"/>
    <w:rsid w:val="008B4019"/>
    <w:rsid w:val="008B65C9"/>
    <w:rsid w:val="008C2D4A"/>
    <w:rsid w:val="008C5DE5"/>
    <w:rsid w:val="008D3900"/>
    <w:rsid w:val="008D6E1D"/>
    <w:rsid w:val="008D77DD"/>
    <w:rsid w:val="008E7ADF"/>
    <w:rsid w:val="008F39B4"/>
    <w:rsid w:val="008F4162"/>
    <w:rsid w:val="00903E02"/>
    <w:rsid w:val="00913175"/>
    <w:rsid w:val="009147CB"/>
    <w:rsid w:val="00916EDB"/>
    <w:rsid w:val="00920861"/>
    <w:rsid w:val="00922B13"/>
    <w:rsid w:val="0092422F"/>
    <w:rsid w:val="009242EF"/>
    <w:rsid w:val="00932291"/>
    <w:rsid w:val="00932861"/>
    <w:rsid w:val="0093408E"/>
    <w:rsid w:val="00952DDF"/>
    <w:rsid w:val="0095358D"/>
    <w:rsid w:val="009610A3"/>
    <w:rsid w:val="00962A36"/>
    <w:rsid w:val="00963AFD"/>
    <w:rsid w:val="00963B6A"/>
    <w:rsid w:val="00970950"/>
    <w:rsid w:val="009812D4"/>
    <w:rsid w:val="009839E5"/>
    <w:rsid w:val="009920D8"/>
    <w:rsid w:val="009952F5"/>
    <w:rsid w:val="009972A1"/>
    <w:rsid w:val="009A6A5D"/>
    <w:rsid w:val="009A742A"/>
    <w:rsid w:val="009A7988"/>
    <w:rsid w:val="009B0292"/>
    <w:rsid w:val="009B38BE"/>
    <w:rsid w:val="009B3A21"/>
    <w:rsid w:val="009B5A64"/>
    <w:rsid w:val="009B6773"/>
    <w:rsid w:val="009B6D10"/>
    <w:rsid w:val="009B6E44"/>
    <w:rsid w:val="009C3D0F"/>
    <w:rsid w:val="009D752B"/>
    <w:rsid w:val="009D7C54"/>
    <w:rsid w:val="009E1799"/>
    <w:rsid w:val="009E1B19"/>
    <w:rsid w:val="009F35E2"/>
    <w:rsid w:val="009F65F9"/>
    <w:rsid w:val="009F68BA"/>
    <w:rsid w:val="00A02A56"/>
    <w:rsid w:val="00A03DCA"/>
    <w:rsid w:val="00A06277"/>
    <w:rsid w:val="00A06F6D"/>
    <w:rsid w:val="00A079DC"/>
    <w:rsid w:val="00A111C2"/>
    <w:rsid w:val="00A27CB7"/>
    <w:rsid w:val="00A32E9B"/>
    <w:rsid w:val="00A330D8"/>
    <w:rsid w:val="00A338E7"/>
    <w:rsid w:val="00A35CAA"/>
    <w:rsid w:val="00A36E7F"/>
    <w:rsid w:val="00A41E65"/>
    <w:rsid w:val="00A43E0A"/>
    <w:rsid w:val="00A458B2"/>
    <w:rsid w:val="00A50022"/>
    <w:rsid w:val="00A5037D"/>
    <w:rsid w:val="00A52162"/>
    <w:rsid w:val="00A530C7"/>
    <w:rsid w:val="00A55F5B"/>
    <w:rsid w:val="00A60185"/>
    <w:rsid w:val="00A661EA"/>
    <w:rsid w:val="00A67C2D"/>
    <w:rsid w:val="00A756E9"/>
    <w:rsid w:val="00A75951"/>
    <w:rsid w:val="00A75F33"/>
    <w:rsid w:val="00A7696F"/>
    <w:rsid w:val="00A80911"/>
    <w:rsid w:val="00A830E5"/>
    <w:rsid w:val="00A84747"/>
    <w:rsid w:val="00A860CE"/>
    <w:rsid w:val="00A87135"/>
    <w:rsid w:val="00A91028"/>
    <w:rsid w:val="00A917AF"/>
    <w:rsid w:val="00A93280"/>
    <w:rsid w:val="00A951EA"/>
    <w:rsid w:val="00AA2548"/>
    <w:rsid w:val="00AA3B1F"/>
    <w:rsid w:val="00AA58C4"/>
    <w:rsid w:val="00AA7003"/>
    <w:rsid w:val="00AB11C8"/>
    <w:rsid w:val="00AB204A"/>
    <w:rsid w:val="00AB5D20"/>
    <w:rsid w:val="00AC02B4"/>
    <w:rsid w:val="00AC08A8"/>
    <w:rsid w:val="00AD04CF"/>
    <w:rsid w:val="00AD4433"/>
    <w:rsid w:val="00AD56C8"/>
    <w:rsid w:val="00AD58F2"/>
    <w:rsid w:val="00AE2B69"/>
    <w:rsid w:val="00AE55E2"/>
    <w:rsid w:val="00AF096A"/>
    <w:rsid w:val="00B0512A"/>
    <w:rsid w:val="00B0529F"/>
    <w:rsid w:val="00B07846"/>
    <w:rsid w:val="00B1418B"/>
    <w:rsid w:val="00B21195"/>
    <w:rsid w:val="00B24B22"/>
    <w:rsid w:val="00B25310"/>
    <w:rsid w:val="00B257A9"/>
    <w:rsid w:val="00B274BE"/>
    <w:rsid w:val="00B32F8F"/>
    <w:rsid w:val="00B3492A"/>
    <w:rsid w:val="00B51958"/>
    <w:rsid w:val="00B54234"/>
    <w:rsid w:val="00B54AF1"/>
    <w:rsid w:val="00B54CCF"/>
    <w:rsid w:val="00B54DE9"/>
    <w:rsid w:val="00B553EC"/>
    <w:rsid w:val="00B55E3F"/>
    <w:rsid w:val="00B563E0"/>
    <w:rsid w:val="00B6266A"/>
    <w:rsid w:val="00B63C1E"/>
    <w:rsid w:val="00B65AFA"/>
    <w:rsid w:val="00B70169"/>
    <w:rsid w:val="00B701F4"/>
    <w:rsid w:val="00B7036C"/>
    <w:rsid w:val="00B855E4"/>
    <w:rsid w:val="00B867D0"/>
    <w:rsid w:val="00B93DD0"/>
    <w:rsid w:val="00B97732"/>
    <w:rsid w:val="00BA35F8"/>
    <w:rsid w:val="00BA65A8"/>
    <w:rsid w:val="00BA6D19"/>
    <w:rsid w:val="00BA6D42"/>
    <w:rsid w:val="00BA7461"/>
    <w:rsid w:val="00BA7DA9"/>
    <w:rsid w:val="00BB7787"/>
    <w:rsid w:val="00BB7B4F"/>
    <w:rsid w:val="00BC4215"/>
    <w:rsid w:val="00BC4D4A"/>
    <w:rsid w:val="00BC7CF7"/>
    <w:rsid w:val="00BD1A6F"/>
    <w:rsid w:val="00BE2619"/>
    <w:rsid w:val="00BE2763"/>
    <w:rsid w:val="00BE6D3C"/>
    <w:rsid w:val="00BE7852"/>
    <w:rsid w:val="00BF7CEE"/>
    <w:rsid w:val="00C03880"/>
    <w:rsid w:val="00C073A3"/>
    <w:rsid w:val="00C135CF"/>
    <w:rsid w:val="00C24DBF"/>
    <w:rsid w:val="00C2683F"/>
    <w:rsid w:val="00C3184D"/>
    <w:rsid w:val="00C32F8E"/>
    <w:rsid w:val="00C33576"/>
    <w:rsid w:val="00C35155"/>
    <w:rsid w:val="00C35494"/>
    <w:rsid w:val="00C4714E"/>
    <w:rsid w:val="00C51CCA"/>
    <w:rsid w:val="00C5504F"/>
    <w:rsid w:val="00C558FA"/>
    <w:rsid w:val="00C559E3"/>
    <w:rsid w:val="00C57B55"/>
    <w:rsid w:val="00C60308"/>
    <w:rsid w:val="00C63376"/>
    <w:rsid w:val="00C661CF"/>
    <w:rsid w:val="00C74F97"/>
    <w:rsid w:val="00C767F2"/>
    <w:rsid w:val="00C76A53"/>
    <w:rsid w:val="00C814A4"/>
    <w:rsid w:val="00C8276E"/>
    <w:rsid w:val="00C842AC"/>
    <w:rsid w:val="00C93A8C"/>
    <w:rsid w:val="00C96688"/>
    <w:rsid w:val="00C9694A"/>
    <w:rsid w:val="00C974F1"/>
    <w:rsid w:val="00CA0723"/>
    <w:rsid w:val="00CA72C3"/>
    <w:rsid w:val="00CA7537"/>
    <w:rsid w:val="00CB1690"/>
    <w:rsid w:val="00CB3120"/>
    <w:rsid w:val="00CC00F5"/>
    <w:rsid w:val="00CC3AC0"/>
    <w:rsid w:val="00CC4365"/>
    <w:rsid w:val="00CC5702"/>
    <w:rsid w:val="00CD11B0"/>
    <w:rsid w:val="00CD1416"/>
    <w:rsid w:val="00CD3F2C"/>
    <w:rsid w:val="00CE1193"/>
    <w:rsid w:val="00CE71C2"/>
    <w:rsid w:val="00CF34E9"/>
    <w:rsid w:val="00CF42D5"/>
    <w:rsid w:val="00CF4EDA"/>
    <w:rsid w:val="00D01DA1"/>
    <w:rsid w:val="00D0201F"/>
    <w:rsid w:val="00D021CB"/>
    <w:rsid w:val="00D025E6"/>
    <w:rsid w:val="00D10DAC"/>
    <w:rsid w:val="00D10F1A"/>
    <w:rsid w:val="00D116F8"/>
    <w:rsid w:val="00D12F8A"/>
    <w:rsid w:val="00D17596"/>
    <w:rsid w:val="00D21D54"/>
    <w:rsid w:val="00D21E35"/>
    <w:rsid w:val="00D22640"/>
    <w:rsid w:val="00D24856"/>
    <w:rsid w:val="00D26D3A"/>
    <w:rsid w:val="00D317A3"/>
    <w:rsid w:val="00D34D63"/>
    <w:rsid w:val="00D37AD6"/>
    <w:rsid w:val="00D40DA7"/>
    <w:rsid w:val="00D45EE3"/>
    <w:rsid w:val="00D50618"/>
    <w:rsid w:val="00D509E9"/>
    <w:rsid w:val="00D53B1C"/>
    <w:rsid w:val="00D6321D"/>
    <w:rsid w:val="00D63911"/>
    <w:rsid w:val="00D73303"/>
    <w:rsid w:val="00D809F6"/>
    <w:rsid w:val="00DA1B12"/>
    <w:rsid w:val="00DA54C9"/>
    <w:rsid w:val="00DA6739"/>
    <w:rsid w:val="00DA6CAE"/>
    <w:rsid w:val="00DB1A9E"/>
    <w:rsid w:val="00DB31D6"/>
    <w:rsid w:val="00DB4005"/>
    <w:rsid w:val="00DB7847"/>
    <w:rsid w:val="00DC34EB"/>
    <w:rsid w:val="00DD37B8"/>
    <w:rsid w:val="00DE59C2"/>
    <w:rsid w:val="00DF1E5B"/>
    <w:rsid w:val="00DF2275"/>
    <w:rsid w:val="00DF3F5E"/>
    <w:rsid w:val="00DF4E79"/>
    <w:rsid w:val="00DF5653"/>
    <w:rsid w:val="00E0596E"/>
    <w:rsid w:val="00E06F66"/>
    <w:rsid w:val="00E22F4F"/>
    <w:rsid w:val="00E27EE1"/>
    <w:rsid w:val="00E356E5"/>
    <w:rsid w:val="00E36F81"/>
    <w:rsid w:val="00E37A0E"/>
    <w:rsid w:val="00E40E60"/>
    <w:rsid w:val="00E45765"/>
    <w:rsid w:val="00E47315"/>
    <w:rsid w:val="00E5098C"/>
    <w:rsid w:val="00E53D6E"/>
    <w:rsid w:val="00E60213"/>
    <w:rsid w:val="00E652AC"/>
    <w:rsid w:val="00E661B2"/>
    <w:rsid w:val="00E706F7"/>
    <w:rsid w:val="00E74089"/>
    <w:rsid w:val="00E74D29"/>
    <w:rsid w:val="00E766A7"/>
    <w:rsid w:val="00E76FDB"/>
    <w:rsid w:val="00E808E8"/>
    <w:rsid w:val="00E821A1"/>
    <w:rsid w:val="00E83C74"/>
    <w:rsid w:val="00E83CEE"/>
    <w:rsid w:val="00E84C69"/>
    <w:rsid w:val="00E91F18"/>
    <w:rsid w:val="00E9226D"/>
    <w:rsid w:val="00EA020F"/>
    <w:rsid w:val="00EA416C"/>
    <w:rsid w:val="00EA5941"/>
    <w:rsid w:val="00EB1BC1"/>
    <w:rsid w:val="00EB60CE"/>
    <w:rsid w:val="00EB7D53"/>
    <w:rsid w:val="00EC3F70"/>
    <w:rsid w:val="00EC6344"/>
    <w:rsid w:val="00EE3146"/>
    <w:rsid w:val="00EE6AF3"/>
    <w:rsid w:val="00EF50BB"/>
    <w:rsid w:val="00EF53FF"/>
    <w:rsid w:val="00F00192"/>
    <w:rsid w:val="00F01DF6"/>
    <w:rsid w:val="00F0340D"/>
    <w:rsid w:val="00F059A6"/>
    <w:rsid w:val="00F11A11"/>
    <w:rsid w:val="00F1729B"/>
    <w:rsid w:val="00F2143F"/>
    <w:rsid w:val="00F2222C"/>
    <w:rsid w:val="00F23756"/>
    <w:rsid w:val="00F2523A"/>
    <w:rsid w:val="00F25FFA"/>
    <w:rsid w:val="00F310D2"/>
    <w:rsid w:val="00F327B7"/>
    <w:rsid w:val="00F36F3D"/>
    <w:rsid w:val="00F477BD"/>
    <w:rsid w:val="00F5135E"/>
    <w:rsid w:val="00F53491"/>
    <w:rsid w:val="00F5623E"/>
    <w:rsid w:val="00F65A1C"/>
    <w:rsid w:val="00F66C6B"/>
    <w:rsid w:val="00F66F50"/>
    <w:rsid w:val="00F732A4"/>
    <w:rsid w:val="00F737E2"/>
    <w:rsid w:val="00F74C28"/>
    <w:rsid w:val="00F82FF8"/>
    <w:rsid w:val="00F8330D"/>
    <w:rsid w:val="00F84305"/>
    <w:rsid w:val="00F8485C"/>
    <w:rsid w:val="00F84CCD"/>
    <w:rsid w:val="00F87149"/>
    <w:rsid w:val="00F87FFE"/>
    <w:rsid w:val="00F919BA"/>
    <w:rsid w:val="00F954C9"/>
    <w:rsid w:val="00FA2405"/>
    <w:rsid w:val="00FA2775"/>
    <w:rsid w:val="00FA4CF0"/>
    <w:rsid w:val="00FA61AA"/>
    <w:rsid w:val="00FA69A4"/>
    <w:rsid w:val="00FB10F1"/>
    <w:rsid w:val="00FB1279"/>
    <w:rsid w:val="00FB1495"/>
    <w:rsid w:val="00FB23A0"/>
    <w:rsid w:val="00FB3B02"/>
    <w:rsid w:val="00FB722C"/>
    <w:rsid w:val="00FD1694"/>
    <w:rsid w:val="00FD3618"/>
    <w:rsid w:val="00FD64C9"/>
    <w:rsid w:val="00FD7636"/>
    <w:rsid w:val="00FE2BA2"/>
    <w:rsid w:val="00FE3229"/>
    <w:rsid w:val="00FE74C3"/>
    <w:rsid w:val="00FF215C"/>
    <w:rsid w:val="00FF3C29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6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77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773"/>
    <w:rPr>
      <w:rFonts w:ascii="Times New Roman" w:eastAsia="Times New Roman" w:hAnsi="Times New Roman"/>
      <w:b/>
      <w:bCs/>
    </w:rPr>
  </w:style>
  <w:style w:type="paragraph" w:customStyle="1" w:styleId="subheading">
    <w:name w:val="sub heading"/>
    <w:basedOn w:val="ListParagraph"/>
    <w:link w:val="subheadingChar"/>
    <w:qFormat/>
    <w:rsid w:val="00772B8C"/>
    <w:pPr>
      <w:keepNext/>
      <w:numPr>
        <w:ilvl w:val="1"/>
        <w:numId w:val="18"/>
      </w:numPr>
      <w:tabs>
        <w:tab w:val="left" w:pos="426"/>
      </w:tabs>
      <w:spacing w:before="120" w:after="120"/>
    </w:pPr>
    <w:rPr>
      <w:rFonts w:ascii="Calibri" w:hAnsi="Calibri" w:cs="Arial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2B8C"/>
    <w:rPr>
      <w:rFonts w:ascii="Times New Roman" w:eastAsia="Times New Roman" w:hAnsi="Times New Roman"/>
      <w:sz w:val="24"/>
      <w:szCs w:val="24"/>
    </w:rPr>
  </w:style>
  <w:style w:type="character" w:customStyle="1" w:styleId="subheadingChar">
    <w:name w:val="sub heading Char"/>
    <w:basedOn w:val="ListParagraphChar"/>
    <w:link w:val="subheading"/>
    <w:rsid w:val="00772B8C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663B2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B6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77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773"/>
    <w:rPr>
      <w:rFonts w:ascii="Times New Roman" w:eastAsia="Times New Roman" w:hAnsi="Times New Roman"/>
      <w:b/>
      <w:bCs/>
    </w:rPr>
  </w:style>
  <w:style w:type="paragraph" w:customStyle="1" w:styleId="subheading">
    <w:name w:val="sub heading"/>
    <w:basedOn w:val="ListParagraph"/>
    <w:link w:val="subheadingChar"/>
    <w:qFormat/>
    <w:rsid w:val="00772B8C"/>
    <w:pPr>
      <w:keepNext/>
      <w:numPr>
        <w:ilvl w:val="1"/>
        <w:numId w:val="18"/>
      </w:numPr>
      <w:tabs>
        <w:tab w:val="left" w:pos="426"/>
      </w:tabs>
      <w:spacing w:before="120" w:after="120"/>
    </w:pPr>
    <w:rPr>
      <w:rFonts w:ascii="Calibri" w:hAnsi="Calibri" w:cs="Arial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2B8C"/>
    <w:rPr>
      <w:rFonts w:ascii="Times New Roman" w:eastAsia="Times New Roman" w:hAnsi="Times New Roman"/>
      <w:sz w:val="24"/>
      <w:szCs w:val="24"/>
    </w:rPr>
  </w:style>
  <w:style w:type="character" w:customStyle="1" w:styleId="subheadingChar">
    <w:name w:val="sub heading Char"/>
    <w:basedOn w:val="ListParagraphChar"/>
    <w:link w:val="subheading"/>
    <w:rsid w:val="00772B8C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663B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1618</Words>
  <Characters>9224</Characters>
  <Application>Microsoft Office Word</Application>
  <DocSecurity>4</DocSecurity>
  <Lines>76</Lines>
  <Paragraphs>21</Paragraphs>
  <ScaleCrop>false</ScaleCrop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Meeting 27</dc:title>
  <dc:creator/>
  <cp:lastModifiedBy/>
  <cp:revision>1</cp:revision>
  <dcterms:created xsi:type="dcterms:W3CDTF">2015-05-08T04:09:00Z</dcterms:created>
  <dcterms:modified xsi:type="dcterms:W3CDTF">2015-05-08T04:09:00Z</dcterms:modified>
</cp:coreProperties>
</file>